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4.jpg" ContentType="image/jpeg"/>
  <Override PartName="/word/media/rId87.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3.jpg" ContentType="image/jpeg"/>
  <Override PartName="/word/media/rId106.jpg" ContentType="image/jpeg"/>
  <Override PartName="/word/media/rId10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4178300" cy="2451100"/>
            <wp:effectExtent b="0" l="0" r="0" t="0"/>
            <wp:docPr descr="" title="" id="10" name="Picture"/>
            <a:graphic>
              <a:graphicData uri="http://schemas.openxmlformats.org/drawingml/2006/picture">
                <pic:pic>
                  <pic:nvPicPr>
                    <pic:cNvPr descr="01.jpg" id="11" name="Picture"/>
                    <pic:cNvPicPr>
                      <a:picLocks noChangeArrowheads="1" noChangeAspect="1"/>
                    </pic:cNvPicPr>
                  </pic:nvPicPr>
                  <pic:blipFill>
                    <a:blip r:embed="rId9"/>
                    <a:stretch>
                      <a:fillRect/>
                    </a:stretch>
                  </pic:blipFill>
                  <pic:spPr bwMode="auto">
                    <a:xfrm>
                      <a:off x="0" y="0"/>
                      <a:ext cx="4178300" cy="2451100"/>
                    </a:xfrm>
                    <a:prstGeom prst="rect">
                      <a:avLst/>
                    </a:prstGeom>
                    <a:noFill/>
                    <a:ln w="9525">
                      <a:noFill/>
                      <a:headEnd/>
                      <a:tailEnd/>
                    </a:ln>
                  </pic:spPr>
                </pic:pic>
              </a:graphicData>
            </a:graphic>
          </wp:inline>
        </w:drawing>
      </w:r>
    </w:p>
    <w:bookmarkStart w:id="12" w:name="宜宾市-2024年初中学业水平考试暨高中阶段学校招生考试"/>
    <w:p>
      <w:pPr>
        <w:pStyle w:val="Heading1"/>
      </w:pPr>
      <w:r>
        <w:rPr>
          <w:rFonts w:hint="eastAsia"/>
        </w:rPr>
        <w:t xml:space="preserve">宜宾市</w:t>
      </w:r>
      <w:r>
        <w:t xml:space="preserve"> </w:t>
      </w:r>
      <w:r>
        <w:rPr>
          <w:rFonts w:hint="eastAsia"/>
        </w:rPr>
        <w:t xml:space="preserve">2024年初中学业水平考试暨高中阶段学校招生考试</w:t>
      </w:r>
    </w:p>
    <w:bookmarkEnd w:id="12"/>
    <w:bookmarkStart w:id="113" w:name="物理"/>
    <w:p>
      <w:pPr>
        <w:pStyle w:val="Heading1"/>
      </w:pPr>
      <w:r>
        <w:rPr>
          <w:rFonts w:hint="eastAsia"/>
        </w:rPr>
        <w:t xml:space="preserve">物理</w:t>
      </w:r>
    </w:p>
    <w:p>
      <w:pPr>
        <w:pStyle w:val="FirstParagraph"/>
      </w:pPr>
      <w:r>
        <w:rPr>
          <w:rFonts w:hint="eastAsia"/>
        </w:rPr>
        <w:t xml:space="preserve">注意事项：</w:t>
      </w:r>
    </w:p>
    <w:p>
      <w:pPr>
        <w:pStyle w:val="BodyText"/>
      </w:pPr>
      <w:r>
        <w:rPr>
          <w:rFonts w:hint="eastAsia"/>
        </w:rPr>
        <w:t xml:space="preserve">1．答题前，务必将自己的姓名、座位号、准考证号填写在答题卡指定的位置并将答题卡背面座位号对应标号涂黑。</w:t>
      </w:r>
    </w:p>
    <w:p>
      <w:pPr>
        <w:pStyle w:val="BodyText"/>
      </w:pPr>
      <w:r>
        <w:rPr>
          <w:rFonts w:hint="eastAsia"/>
        </w:rPr>
        <w:t xml:space="preserve">2．答选择题时，务必使用</w:t>
      </w:r>
      <w:r>
        <w:t xml:space="preserve"> </w:t>
      </w:r>
      <w:r>
        <w:rPr>
          <w:rFonts w:hint="eastAsia"/>
        </w:rPr>
        <w:t xml:space="preserve">2B铅笔将答题卡上对应题目的答案标号涂黑，如需改动，用橡皮擦擦干净后，再选涂其它答案标号。</w:t>
      </w:r>
    </w:p>
    <w:p>
      <w:pPr>
        <w:pStyle w:val="BodyText"/>
      </w:pPr>
      <w:r>
        <w:rPr>
          <w:rFonts w:hint="eastAsia"/>
        </w:rPr>
        <w:t xml:space="preserve">3．答非选择题时，务必使用</w:t>
      </w:r>
    </w:p>
    <w:p>
      <w:pPr>
        <w:pStyle w:val="BodyText"/>
      </w:pPr>
      <w:r>
        <w:rPr>
          <w:rFonts w:hint="eastAsia"/>
        </w:rPr>
        <w:t xml:space="preserve">0.5毫米黑色签字笔，将答案书写在答题卡规定的位置上。</w:t>
      </w:r>
    </w:p>
    <w:p>
      <w:pPr>
        <w:pStyle w:val="BodyText"/>
      </w:pPr>
      <w:r>
        <w:rPr>
          <w:rFonts w:hint="eastAsia"/>
        </w:rPr>
        <w:t xml:space="preserve">4．所有题目必须在答题卡规定的位置上作答，在试卷上答题无效。</w:t>
      </w:r>
    </w:p>
    <w:bookmarkStart w:id="67" w:name="X88e3495836468448124431ecaa662b89cbadddf"/>
    <w:p>
      <w:pPr>
        <w:pStyle w:val="Heading2"/>
      </w:pPr>
      <w:r>
        <w:rPr>
          <w:rFonts w:hint="eastAsia"/>
        </w:rPr>
        <w:t xml:space="preserve">一、选择题：本题共</w:t>
      </w:r>
      <w:r>
        <w:t xml:space="preserve"> </w:t>
      </w:r>
      <w:r>
        <w:rPr>
          <w:rFonts w:hint="eastAsia"/>
        </w:rPr>
        <w:t xml:space="preserve">14小题，每小题</w:t>
      </w:r>
      <w:r>
        <w:t xml:space="preserve"> </w:t>
      </w:r>
      <w:r>
        <w:rPr>
          <w:rFonts w:hint="eastAsia"/>
        </w:rPr>
        <w:t xml:space="preserve">3分，共</w:t>
      </w:r>
      <w:r>
        <w:t xml:space="preserve"> </w:t>
      </w:r>
      <w:r>
        <w:rPr>
          <w:rFonts w:hint="eastAsia"/>
        </w:rPr>
        <w:t xml:space="preserve">42分。在每小题给出的四个选项中，第</w:t>
      </w:r>
      <w:r>
        <w:t xml:space="preserve"> </w:t>
      </w:r>
      <w:r>
        <w:rPr>
          <w:rFonts w:hint="eastAsia"/>
        </w:rPr>
        <w:t xml:space="preserve">1～10题只有一项符合题目要求；第</w:t>
      </w:r>
      <w:r>
        <w:t xml:space="preserve"> </w:t>
      </w:r>
      <w:r>
        <w:rPr>
          <w:rFonts w:hint="eastAsia"/>
        </w:rPr>
        <w:t xml:space="preserve">11～14题有多项符合题目要求，全部选对的得</w:t>
      </w:r>
      <w:r>
        <w:t xml:space="preserve"> </w:t>
      </w:r>
      <w:r>
        <w:rPr>
          <w:rFonts w:hint="eastAsia"/>
        </w:rPr>
        <w:t xml:space="preserve">3分，选对但不全的得</w:t>
      </w:r>
      <w:r>
        <w:t xml:space="preserve"> </w:t>
      </w:r>
      <w:r>
        <w:rPr>
          <w:rFonts w:hint="eastAsia"/>
        </w:rPr>
        <w:t xml:space="preserve">2分，有错选或不选的得</w:t>
      </w:r>
      <w:r>
        <w:t xml:space="preserve"> </w:t>
      </w:r>
      <w:r>
        <w:rPr>
          <w:rFonts w:hint="eastAsia"/>
        </w:rPr>
        <w:t xml:space="preserve">0分。</w:t>
      </w:r>
    </w:p>
    <w:p>
      <w:pPr>
        <w:pStyle w:val="Compact"/>
        <w:numPr>
          <w:ilvl w:val="0"/>
          <w:numId w:val="1001"/>
        </w:numPr>
      </w:pPr>
      <w:r>
        <w:rPr>
          <w:rFonts w:hint="eastAsia"/>
        </w:rPr>
        <w:t xml:space="preserve">“五四”青年节到来之际，教室里传来《光荣啊，中国共青团》的歌声，小明一听便知道是小英在唱歌。他能确定是小英，主要是根据声音的（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D．频率</w:t>
            </w:r>
          </w:p>
        </w:tc>
      </w:tr>
    </w:tbl>
    <w:p>
      <w:pPr>
        <w:pStyle w:val="Compact"/>
        <w:numPr>
          <w:ilvl w:val="0"/>
          <w:numId w:val="1002"/>
        </w:numPr>
      </w:pPr>
      <w:r>
        <w:rPr>
          <w:rFonts w:hint="eastAsia"/>
        </w:rPr>
        <w:t xml:space="preserve">如图所示的测量工具中，属于测量力的是（</w:t>
      </w:r>
      <w:r>
        <w:t xml:space="preserve"> </w:t>
      </w:r>
      <w:r>
        <w:rPr>
          <w:rFonts w:hint="eastAsia"/>
        </w:rPr>
        <w:t xml:space="preserve">）</w:t>
      </w:r>
    </w:p>
    <w:p>
      <w:pPr>
        <w:pStyle w:val="FirstParagraph"/>
      </w:pPr>
      <w:r>
        <w:drawing>
          <wp:inline>
            <wp:extent cx="5334000" cy="1095059"/>
            <wp:effectExtent b="0" l="0" r="0" t="0"/>
            <wp:docPr descr="" title="" id="14" name="Picture"/>
            <a:graphic>
              <a:graphicData uri="http://schemas.openxmlformats.org/drawingml/2006/picture">
                <pic:pic>
                  <pic:nvPicPr>
                    <pic:cNvPr descr="02.jpg" id="15" name="Picture"/>
                    <pic:cNvPicPr>
                      <a:picLocks noChangeArrowheads="1" noChangeAspect="1"/>
                    </pic:cNvPicPr>
                  </pic:nvPicPr>
                  <pic:blipFill>
                    <a:blip r:embed="rId13"/>
                    <a:stretch>
                      <a:fillRect/>
                    </a:stretch>
                  </pic:blipFill>
                  <pic:spPr bwMode="auto">
                    <a:xfrm>
                      <a:off x="0" y="0"/>
                      <a:ext cx="5334000" cy="1095059"/>
                    </a:xfrm>
                    <a:prstGeom prst="rect">
                      <a:avLst/>
                    </a:prstGeom>
                    <a:noFill/>
                    <a:ln w="9525">
                      <a:noFill/>
                      <a:headEnd/>
                      <a:tailEnd/>
                    </a:ln>
                  </pic:spPr>
                </pic:pic>
              </a:graphicData>
            </a:graphic>
          </wp:inline>
        </w:drawing>
      </w:r>
    </w:p>
    <w:p>
      <w:pPr>
        <w:pStyle w:val="FirstParagraph"/>
      </w:pPr>
      <w:r>
        <w:drawing>
          <wp:inline>
            <wp:extent cx="4318000" cy="2755900"/>
            <wp:effectExtent b="0" l="0" r="0" t="0"/>
            <wp:docPr descr="" title="" id="17" name="Picture"/>
            <a:graphic>
              <a:graphicData uri="http://schemas.openxmlformats.org/drawingml/2006/picture">
                <pic:pic>
                  <pic:nvPicPr>
                    <pic:cNvPr descr="03.jpg" id="18" name="Picture"/>
                    <pic:cNvPicPr>
                      <a:picLocks noChangeArrowheads="1" noChangeAspect="1"/>
                    </pic:cNvPicPr>
                  </pic:nvPicPr>
                  <pic:blipFill>
                    <a:blip r:embed="rId16"/>
                    <a:stretch>
                      <a:fillRect/>
                    </a:stretch>
                  </pic:blipFill>
                  <pic:spPr bwMode="auto">
                    <a:xfrm>
                      <a:off x="0" y="0"/>
                      <a:ext cx="4318000" cy="2755900"/>
                    </a:xfrm>
                    <a:prstGeom prst="rect">
                      <a:avLst/>
                    </a:prstGeom>
                    <a:noFill/>
                    <a:ln w="9525">
                      <a:noFill/>
                      <a:headEnd/>
                      <a:tailEnd/>
                    </a:ln>
                  </pic:spPr>
                </pic:pic>
              </a:graphicData>
            </a:graphic>
          </wp:inline>
        </w:drawing>
      </w:r>
    </w:p>
    <w:p>
      <w:pPr>
        <w:pStyle w:val="FirstParagraph"/>
      </w:pPr>
      <w:r>
        <w:drawing>
          <wp:inline>
            <wp:extent cx="2540000" cy="3327400"/>
            <wp:effectExtent b="0" l="0" r="0" t="0"/>
            <wp:docPr descr="" title="" id="20" name="Picture"/>
            <a:graphic>
              <a:graphicData uri="http://schemas.openxmlformats.org/drawingml/2006/picture">
                <pic:pic>
                  <pic:nvPicPr>
                    <pic:cNvPr descr="04.jpg" id="21" name="Picture"/>
                    <pic:cNvPicPr>
                      <a:picLocks noChangeArrowheads="1" noChangeAspect="1"/>
                    </pic:cNvPicPr>
                  </pic:nvPicPr>
                  <pic:blipFill>
                    <a:blip r:embed="rId19"/>
                    <a:stretch>
                      <a:fillRect/>
                    </a:stretch>
                  </pic:blipFill>
                  <pic:spPr bwMode="auto">
                    <a:xfrm>
                      <a:off x="0" y="0"/>
                      <a:ext cx="2540000" cy="3327400"/>
                    </a:xfrm>
                    <a:prstGeom prst="rect">
                      <a:avLst/>
                    </a:prstGeom>
                    <a:noFill/>
                    <a:ln w="9525">
                      <a:noFill/>
                      <a:headEnd/>
                      <a:tailEnd/>
                    </a:ln>
                  </pic:spPr>
                </pic:pic>
              </a:graphicData>
            </a:graphic>
          </wp:inline>
        </w:drawing>
      </w:r>
    </w:p>
    <w:p>
      <w:pPr>
        <w:pStyle w:val="Compact"/>
        <w:numPr>
          <w:ilvl w:val="0"/>
          <w:numId w:val="1006"/>
        </w:numPr>
      </w:pPr>
      <w:r>
        <w:rPr>
          <w:rFonts w:hint="eastAsia"/>
        </w:rPr>
        <w:t xml:space="preserve">下列现象中属于蒸发的是（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A．窗玻璃上出现冰花</w:t>
            </w:r>
          </w:p>
        </w:tc>
        <w:tc>
          <w:tcPr/>
          <w:p>
            <w:pPr>
              <w:pStyle w:val="Compact"/>
            </w:pPr>
            <w:r>
              <w:rPr>
                <w:rFonts w:hint="eastAsia"/>
              </w:rPr>
              <w:t xml:space="preserve">B．铁块变成铁水C.</w:t>
            </w:r>
            <w:r>
              <w:t xml:space="preserve"> </w:t>
            </w:r>
            <w:r>
              <w:rPr>
                <w:rFonts w:hint="eastAsia"/>
              </w:rPr>
              <w:t xml:space="preserve">从冰箱拿出的葡萄“冒汗”</w:t>
            </w:r>
            <w:r>
              <w:t xml:space="preserve"> D. </w:t>
            </w:r>
            <w:r>
              <w:rPr>
                <w:rFonts w:hint="eastAsia"/>
              </w:rPr>
              <w:t xml:space="preserve">擦在皮肤上的酒精“消失”</w:t>
            </w:r>
          </w:p>
        </w:tc>
        <w:tc>
          <w:tcPr/>
          <w:p>
            <w:pPr>
              <w:pStyle w:val="Compact"/>
            </w:pPr>
          </w:p>
        </w:tc>
        <w:tc>
          <w:tcPr/>
          <w:p>
            <w:pPr>
              <w:pStyle w:val="Compact"/>
            </w:pPr>
          </w:p>
        </w:tc>
      </w:tr>
    </w:tbl>
    <w:p>
      <w:pPr>
        <w:pStyle w:val="Compact"/>
        <w:numPr>
          <w:ilvl w:val="0"/>
          <w:numId w:val="1007"/>
        </w:numPr>
      </w:pPr>
      <w:r>
        <w:rPr>
          <w:rFonts w:hint="eastAsia"/>
        </w:rPr>
        <w:t xml:space="preserve">下列描述中属于扩散现象的是（</w:t>
      </w:r>
      <w:r>
        <w:t xml:space="preserve"> </w:t>
      </w:r>
      <w:r>
        <w:rPr>
          <w:rFonts w:hint="eastAsia"/>
        </w:rPr>
        <w:t xml:space="preserve">）</w:t>
      </w:r>
    </w:p>
    <w:p>
      <w:pPr>
        <w:pStyle w:val="FirstParagraph"/>
      </w:pPr>
      <w:r>
        <w:t xml:space="preserve">A </w:t>
      </w:r>
      <w:r>
        <w:rPr>
          <w:rFonts w:hint="eastAsia"/>
        </w:rPr>
        <w:t xml:space="preserve">桂花花香四溢</w:t>
      </w:r>
      <w:r>
        <w:t xml:space="preserve"> B. </w:t>
      </w:r>
      <w:r>
        <w:rPr>
          <w:rFonts w:hint="eastAsia"/>
        </w:rPr>
        <w:t xml:space="preserve">雪花漫天飘舞C.</w:t>
      </w:r>
      <w:r>
        <w:t xml:space="preserve"> </w:t>
      </w:r>
      <w:r>
        <w:rPr>
          <w:rFonts w:hint="eastAsia"/>
        </w:rPr>
        <w:t xml:space="preserve">灰尘空中飞扬</w:t>
      </w:r>
      <w:r>
        <w:t xml:space="preserve"> D. </w:t>
      </w:r>
      <w:r>
        <w:rPr>
          <w:rFonts w:hint="eastAsia"/>
        </w:rPr>
        <w:t xml:space="preserve">江面雾气弥漫</w:t>
      </w:r>
    </w:p>
    <w:p>
      <w:pPr>
        <w:pStyle w:val="Compact"/>
        <w:numPr>
          <w:ilvl w:val="0"/>
          <w:numId w:val="1008"/>
        </w:numPr>
      </w:pPr>
      <w:r>
        <w:rPr>
          <w:rFonts w:hint="eastAsia"/>
        </w:rPr>
        <w:t xml:space="preserve">如图是2024年4月9日发生日全食</w:t>
      </w:r>
      <w:r>
        <w:t xml:space="preserve"> </w:t>
      </w:r>
      <w:r>
        <w:rPr>
          <w:rFonts w:hint="eastAsia"/>
        </w:rPr>
        <w:t xml:space="preserve">情景。产生这一现象的原因是（</w:t>
      </w:r>
      <w:r>
        <w:t xml:space="preserve"> </w:t>
      </w:r>
      <w:r>
        <w:rPr>
          <w:rFonts w:hint="eastAsia"/>
        </w:rPr>
        <w:t xml:space="preserve">）</w:t>
      </w:r>
    </w:p>
    <w:p>
      <w:pPr>
        <w:pStyle w:val="FirstParagraph"/>
      </w:pPr>
      <w:r>
        <w:drawing>
          <wp:inline>
            <wp:extent cx="2794000" cy="2120900"/>
            <wp:effectExtent b="0" l="0" r="0" t="0"/>
            <wp:docPr descr="" title="" id="23" name="Picture"/>
            <a:graphic>
              <a:graphicData uri="http://schemas.openxmlformats.org/drawingml/2006/picture">
                <pic:pic>
                  <pic:nvPicPr>
                    <pic:cNvPr descr="05.jpg" id="24" name="Picture"/>
                    <pic:cNvPicPr>
                      <a:picLocks noChangeArrowheads="1" noChangeAspect="1"/>
                    </pic:cNvPicPr>
                  </pic:nvPicPr>
                  <pic:blipFill>
                    <a:blip r:embed="rId22"/>
                    <a:stretch>
                      <a:fillRect/>
                    </a:stretch>
                  </pic:blipFill>
                  <pic:spPr bwMode="auto">
                    <a:xfrm>
                      <a:off x="0" y="0"/>
                      <a:ext cx="2794000" cy="2120900"/>
                    </a:xfrm>
                    <a:prstGeom prst="rect">
                      <a:avLst/>
                    </a:prstGeom>
                    <a:noFill/>
                    <a:ln w="9525">
                      <a:noFill/>
                      <a:headEnd/>
                      <a:tailEnd/>
                    </a:ln>
                  </pic:spPr>
                </pic:pic>
              </a:graphicData>
            </a:graphic>
          </wp:inline>
        </w:drawing>
      </w:r>
    </w:p>
    <w:p>
      <w:pPr>
        <w:pStyle w:val="BodyText"/>
      </w:pPr>
      <w:r>
        <w:t xml:space="preserve">A. </w:t>
      </w:r>
      <w:r>
        <w:rPr>
          <w:rFonts w:hint="eastAsia"/>
        </w:rPr>
        <w:t xml:space="preserve">光的反射</w:t>
      </w:r>
      <w:r>
        <w:t xml:space="preserve"> B. </w:t>
      </w:r>
      <w:r>
        <w:rPr>
          <w:rFonts w:hint="eastAsia"/>
        </w:rPr>
        <w:t xml:space="preserve">光的色散C.</w:t>
      </w:r>
      <w:r>
        <w:t xml:space="preserve"> </w:t>
      </w:r>
      <w:r>
        <w:rPr>
          <w:rFonts w:hint="eastAsia"/>
        </w:rPr>
        <w:t xml:space="preserve">光的折射</w:t>
      </w:r>
      <w:r>
        <w:t xml:space="preserve"> D. </w:t>
      </w:r>
      <w:r>
        <w:rPr>
          <w:rFonts w:hint="eastAsia"/>
        </w:rPr>
        <w:t xml:space="preserve">光的直线传播</w:t>
      </w:r>
    </w:p>
    <w:p>
      <w:pPr>
        <w:numPr>
          <w:ilvl w:val="0"/>
          <w:numId w:val="1009"/>
        </w:numPr>
      </w:pPr>
      <w:r>
        <w:rPr>
          <w:rFonts w:hint="eastAsia"/>
        </w:rPr>
        <w:t xml:space="preserve">学校组织了丰富多彩的体育活动，下列运动中涉及物理知识的说法正确的是（</w:t>
      </w:r>
      <w:r>
        <w:t xml:space="preserve"> </w:t>
      </w:r>
      <w:r>
        <w:rPr>
          <w:rFonts w:hint="eastAsia"/>
        </w:rPr>
        <w:t xml:space="preserve">）A.</w:t>
      </w:r>
      <w:r>
        <w:t xml:space="preserve"> </w:t>
      </w:r>
      <w:r>
        <w:rPr>
          <w:rFonts w:hint="eastAsia"/>
        </w:rPr>
        <w:t xml:space="preserve">小强踢足球时，用脚将球踢出，说明一个物体就能产生力B.</w:t>
      </w:r>
      <w:r>
        <w:t xml:space="preserve"> </w:t>
      </w:r>
      <w:r>
        <w:rPr>
          <w:rFonts w:hint="eastAsia"/>
        </w:rPr>
        <w:t xml:space="preserve">小英掷铅球时，铅球飞出去，说明力主要改变了物体的形状C.</w:t>
      </w:r>
      <w:r>
        <w:t xml:space="preserve"> </w:t>
      </w:r>
      <w:r>
        <w:rPr>
          <w:rFonts w:hint="eastAsia"/>
        </w:rPr>
        <w:t xml:space="preserve">小明长跑时，冲过终点不能立即停下来，是由于小明具有惯性D.</w:t>
      </w:r>
      <w:r>
        <w:t xml:space="preserve"> </w:t>
      </w:r>
      <w:r>
        <w:rPr>
          <w:rFonts w:hint="eastAsia"/>
        </w:rPr>
        <w:t xml:space="preserve">小华立定跳远时，他所受的重力与他对地面的压力是一对平衡力</w:t>
      </w:r>
    </w:p>
    <w:p>
      <w:pPr>
        <w:numPr>
          <w:ilvl w:val="0"/>
          <w:numId w:val="1009"/>
        </w:numPr>
      </w:pPr>
      <w:r>
        <w:rPr>
          <w:rFonts w:hint="eastAsia"/>
        </w:rPr>
        <w:t xml:space="preserve">关于安全用电，下列说法正确的是（</w:t>
      </w:r>
      <w:r>
        <w:t xml:space="preserve"> </w:t>
      </w:r>
      <w:r>
        <w:rPr>
          <w:rFonts w:hint="eastAsia"/>
        </w:rPr>
        <w:t xml:space="preserve">）A.</w:t>
      </w:r>
      <w:r>
        <w:t xml:space="preserve"> </w:t>
      </w:r>
      <w:r>
        <w:rPr>
          <w:rFonts w:hint="eastAsia"/>
        </w:rPr>
        <w:t xml:space="preserve">用湿手触摸家庭电路开关B.</w:t>
      </w:r>
      <w:r>
        <w:t xml:space="preserve"> </w:t>
      </w:r>
      <w:r>
        <w:rPr>
          <w:rFonts w:hint="eastAsia"/>
        </w:rPr>
        <w:t xml:space="preserve">多个大功率用电器同时工作时，共用一个插座C.</w:t>
      </w:r>
      <w:r>
        <w:t xml:space="preserve"> </w:t>
      </w:r>
      <w:r>
        <w:rPr>
          <w:rFonts w:hint="eastAsia"/>
        </w:rPr>
        <w:t xml:space="preserve">使用试电笔时，手指按住笔尾金属帽，用笔尖接触被测导线D.</w:t>
      </w:r>
      <w:r>
        <w:t xml:space="preserve"> </w:t>
      </w:r>
      <w:r>
        <w:rPr>
          <w:rFonts w:hint="eastAsia"/>
        </w:rPr>
        <w:t xml:space="preserve">将冰箱的三脚插头中较长插脚去掉后，可直接插入两孔插座中使用</w:t>
      </w:r>
    </w:p>
    <w:p>
      <w:pPr>
        <w:numPr>
          <w:ilvl w:val="0"/>
          <w:numId w:val="1009"/>
        </w:numPr>
      </w:pPr>
      <w:r>
        <w:rPr>
          <w:rFonts w:hint="eastAsia"/>
        </w:rPr>
        <w:t xml:space="preserve">如图所示，人造地球卫星沿椭圆轨道绕地球运行，当卫星从近地点向远地点运动的过程中（</w:t>
      </w:r>
      <w:r>
        <w:t xml:space="preserve"> </w:t>
      </w:r>
      <w:r>
        <w:rPr>
          <w:rFonts w:hint="eastAsia"/>
        </w:rPr>
        <w:t xml:space="preserve">）</w:t>
      </w:r>
    </w:p>
    <w:p>
      <w:pPr>
        <w:pStyle w:val="FirstParagraph"/>
      </w:pPr>
      <w:r>
        <w:drawing>
          <wp:inline>
            <wp:extent cx="4241800" cy="4699000"/>
            <wp:effectExtent b="0" l="0" r="0" t="0"/>
            <wp:docPr descr="" title="" id="26" name="Picture"/>
            <a:graphic>
              <a:graphicData uri="http://schemas.openxmlformats.org/drawingml/2006/picture">
                <pic:pic>
                  <pic:nvPicPr>
                    <pic:cNvPr descr="06.jpg" id="27" name="Picture"/>
                    <pic:cNvPicPr>
                      <a:picLocks noChangeArrowheads="1" noChangeAspect="1"/>
                    </pic:cNvPicPr>
                  </pic:nvPicPr>
                  <pic:blipFill>
                    <a:blip r:embed="rId25"/>
                    <a:stretch>
                      <a:fillRect/>
                    </a:stretch>
                  </pic:blipFill>
                  <pic:spPr bwMode="auto">
                    <a:xfrm>
                      <a:off x="0" y="0"/>
                      <a:ext cx="4241800" cy="4699000"/>
                    </a:xfrm>
                    <a:prstGeom prst="rect">
                      <a:avLst/>
                    </a:prstGeom>
                    <a:noFill/>
                    <a:ln w="9525">
                      <a:noFill/>
                      <a:headEnd/>
                      <a:tailEnd/>
                    </a:ln>
                  </pic:spPr>
                </pic:pic>
              </a:graphicData>
            </a:graphic>
          </wp:inline>
        </w:drawing>
      </w:r>
    </w:p>
    <w:p>
      <w:pPr>
        <w:pStyle w:val="BodyText"/>
      </w:pPr>
      <w:r>
        <w:t xml:space="preserve">A. </w:t>
      </w:r>
      <w:r>
        <w:rPr>
          <w:rFonts w:hint="eastAsia"/>
        </w:rPr>
        <w:t xml:space="preserve">速度增大</w:t>
      </w:r>
      <w:r>
        <w:t xml:space="preserve"> B. </w:t>
      </w:r>
      <w:r>
        <w:rPr>
          <w:rFonts w:hint="eastAsia"/>
        </w:rPr>
        <w:t xml:space="preserve">动能转化为重力势能</w:t>
      </w:r>
      <w:r>
        <w:t xml:space="preserve"> C. </w:t>
      </w:r>
      <w:r>
        <w:rPr>
          <w:rFonts w:hint="eastAsia"/>
        </w:rPr>
        <w:t xml:space="preserve">机械能增大</w:t>
      </w:r>
      <w:r>
        <w:t xml:space="preserve"> D. </w:t>
      </w:r>
      <w:r>
        <w:rPr>
          <w:rFonts w:hint="eastAsia"/>
        </w:rPr>
        <w:t xml:space="preserve">重力势能减小</w:t>
      </w:r>
    </w:p>
    <w:p>
      <w:pPr>
        <w:pStyle w:val="Compact"/>
        <w:numPr>
          <w:ilvl w:val="0"/>
          <w:numId w:val="1010"/>
        </w:numPr>
      </w:pPr>
      <w:r>
        <w:rPr>
          <w:rFonts w:hint="eastAsia"/>
        </w:rPr>
        <w:t xml:space="preserve">安检时，当金属探测仪靠近金属物体，会产生感应电流，发出警示信号。下图中与其工作原理相同的实验装置是（</w:t>
      </w:r>
      <w:r>
        <w:t xml:space="preserve"> </w:t>
      </w:r>
      <w:r>
        <w:rPr>
          <w:rFonts w:hint="eastAsia"/>
        </w:rPr>
        <w:t xml:space="preserve">）</w:t>
      </w:r>
    </w:p>
    <w:p>
      <w:pPr>
        <w:pStyle w:val="FirstParagraph"/>
      </w:pPr>
      <w:r>
        <w:drawing>
          <wp:inline>
            <wp:extent cx="3327400" cy="2870200"/>
            <wp:effectExtent b="0" l="0" r="0" t="0"/>
            <wp:docPr descr="" title="" id="29" name="Picture"/>
            <a:graphic>
              <a:graphicData uri="http://schemas.openxmlformats.org/drawingml/2006/picture">
                <pic:pic>
                  <pic:nvPicPr>
                    <pic:cNvPr descr="07.jpg" id="30" name="Picture"/>
                    <pic:cNvPicPr>
                      <a:picLocks noChangeArrowheads="1" noChangeAspect="1"/>
                    </pic:cNvPicPr>
                  </pic:nvPicPr>
                  <pic:blipFill>
                    <a:blip r:embed="rId28"/>
                    <a:stretch>
                      <a:fillRect/>
                    </a:stretch>
                  </pic:blipFill>
                  <pic:spPr bwMode="auto">
                    <a:xfrm>
                      <a:off x="0" y="0"/>
                      <a:ext cx="3327400" cy="2870200"/>
                    </a:xfrm>
                    <a:prstGeom prst="rect">
                      <a:avLst/>
                    </a:prstGeom>
                    <a:noFill/>
                    <a:ln w="9525">
                      <a:noFill/>
                      <a:headEnd/>
                      <a:tailEnd/>
                    </a:ln>
                  </pic:spPr>
                </pic:pic>
              </a:graphicData>
            </a:graphic>
          </wp:inline>
        </w:drawing>
      </w:r>
    </w:p>
    <w:p>
      <w:pPr>
        <w:pStyle w:val="FirstParagraph"/>
      </w:pPr>
      <w:r>
        <w:drawing>
          <wp:inline>
            <wp:extent cx="3543300" cy="2616200"/>
            <wp:effectExtent b="0" l="0" r="0" t="0"/>
            <wp:docPr descr="" title="" id="32" name="Picture"/>
            <a:graphic>
              <a:graphicData uri="http://schemas.openxmlformats.org/drawingml/2006/picture">
                <pic:pic>
                  <pic:nvPicPr>
                    <pic:cNvPr descr="08.jpg" id="33" name="Picture"/>
                    <pic:cNvPicPr>
                      <a:picLocks noChangeArrowheads="1" noChangeAspect="1"/>
                    </pic:cNvPicPr>
                  </pic:nvPicPr>
                  <pic:blipFill>
                    <a:blip r:embed="rId31"/>
                    <a:stretch>
                      <a:fillRect/>
                    </a:stretch>
                  </pic:blipFill>
                  <pic:spPr bwMode="auto">
                    <a:xfrm>
                      <a:off x="0" y="0"/>
                      <a:ext cx="3543300" cy="2616200"/>
                    </a:xfrm>
                    <a:prstGeom prst="rect">
                      <a:avLst/>
                    </a:prstGeom>
                    <a:noFill/>
                    <a:ln w="9525">
                      <a:noFill/>
                      <a:headEnd/>
                      <a:tailEnd/>
                    </a:ln>
                  </pic:spPr>
                </pic:pic>
              </a:graphicData>
            </a:graphic>
          </wp:inline>
        </w:drawing>
      </w:r>
    </w:p>
    <w:p>
      <w:pPr>
        <w:pStyle w:val="FirstParagraph"/>
      </w:pPr>
      <w:r>
        <w:drawing>
          <wp:inline>
            <wp:extent cx="4318000" cy="2578100"/>
            <wp:effectExtent b="0" l="0" r="0" t="0"/>
            <wp:docPr descr="" title="" id="35" name="Picture"/>
            <a:graphic>
              <a:graphicData uri="http://schemas.openxmlformats.org/drawingml/2006/picture">
                <pic:pic>
                  <pic:nvPicPr>
                    <pic:cNvPr descr="09.jpg" id="36" name="Picture"/>
                    <pic:cNvPicPr>
                      <a:picLocks noChangeArrowheads="1" noChangeAspect="1"/>
                    </pic:cNvPicPr>
                  </pic:nvPicPr>
                  <pic:blipFill>
                    <a:blip r:embed="rId34"/>
                    <a:stretch>
                      <a:fillRect/>
                    </a:stretch>
                  </pic:blipFill>
                  <pic:spPr bwMode="auto">
                    <a:xfrm>
                      <a:off x="0" y="0"/>
                      <a:ext cx="4318000" cy="2578100"/>
                    </a:xfrm>
                    <a:prstGeom prst="rect">
                      <a:avLst/>
                    </a:prstGeom>
                    <a:noFill/>
                    <a:ln w="9525">
                      <a:noFill/>
                      <a:headEnd/>
                      <a:tailEnd/>
                    </a:ln>
                  </pic:spPr>
                </pic:pic>
              </a:graphicData>
            </a:graphic>
          </wp:inline>
        </w:drawing>
      </w:r>
    </w:p>
    <w:p>
      <w:pPr>
        <w:pStyle w:val="FirstParagraph"/>
      </w:pPr>
      <w:r>
        <w:drawing>
          <wp:inline>
            <wp:extent cx="3124200" cy="2971800"/>
            <wp:effectExtent b="0" l="0" r="0" t="0"/>
            <wp:docPr descr="" title="" id="38" name="Picture"/>
            <a:graphic>
              <a:graphicData uri="http://schemas.openxmlformats.org/drawingml/2006/picture">
                <pic:pic>
                  <pic:nvPicPr>
                    <pic:cNvPr descr="10.jpg" id="39" name="Picture"/>
                    <pic:cNvPicPr>
                      <a:picLocks noChangeArrowheads="1" noChangeAspect="1"/>
                    </pic:cNvPicPr>
                  </pic:nvPicPr>
                  <pic:blipFill>
                    <a:blip r:embed="rId37"/>
                    <a:stretch>
                      <a:fillRect/>
                    </a:stretch>
                  </pic:blipFill>
                  <pic:spPr bwMode="auto">
                    <a:xfrm>
                      <a:off x="0" y="0"/>
                      <a:ext cx="3124200" cy="2971800"/>
                    </a:xfrm>
                    <a:prstGeom prst="rect">
                      <a:avLst/>
                    </a:prstGeom>
                    <a:noFill/>
                    <a:ln w="9525">
                      <a:noFill/>
                      <a:headEnd/>
                      <a:tailEnd/>
                    </a:ln>
                  </pic:spPr>
                </pic:pic>
              </a:graphicData>
            </a:graphic>
          </wp:inline>
        </w:drawing>
      </w:r>
    </w:p>
    <w:p>
      <w:pPr>
        <w:pStyle w:val="Compact"/>
        <w:numPr>
          <w:ilvl w:val="0"/>
          <w:numId w:val="1015"/>
        </w:numPr>
      </w:pPr>
      <w:r>
        <w:rPr>
          <w:rFonts w:hint="eastAsia"/>
        </w:rPr>
        <w:t xml:space="preserve">中医在我国具有悠久的历史。一款电热中药壶有急火和文火两种工作状态，由开关</w:t>
      </w:r>
      <w:r>
        <w:t xml:space="preserve"> </w:t>
      </w:r>
      <m:oMath>
        <m:sSub>
          <m:e>
            <m:r>
              <m:rPr>
                <m:sty m:val="p"/>
              </m:rPr>
              <m:t>S</m:t>
            </m:r>
          </m:e>
          <m:sub>
            <m:r>
              <m:t>2</m:t>
            </m:r>
          </m:sub>
        </m:sSub>
      </m:oMath>
      <w:r>
        <w:t xml:space="preserve"> </w:t>
      </w:r>
      <w:r>
        <w:rPr>
          <w:rFonts w:hint="eastAsia"/>
        </w:rPr>
        <w:t xml:space="preserve">控制，在下图的简化电路中不能实现要求的是（</w:t>
      </w:r>
      <w:r>
        <w:t xml:space="preserve"> </w:t>
      </w:r>
      <w:r>
        <w:rPr>
          <w:rFonts w:hint="eastAsia"/>
        </w:rPr>
        <w:t xml:space="preserve">）</w:t>
      </w:r>
    </w:p>
    <w:p>
      <w:pPr>
        <w:pStyle w:val="FirstParagraph"/>
      </w:pPr>
      <w:r>
        <w:drawing>
          <wp:inline>
            <wp:extent cx="3213100" cy="2616200"/>
            <wp:effectExtent b="0" l="0" r="0" t="0"/>
            <wp:docPr descr="" title="" id="41" name="Picture"/>
            <a:graphic>
              <a:graphicData uri="http://schemas.openxmlformats.org/drawingml/2006/picture">
                <pic:pic>
                  <pic:nvPicPr>
                    <pic:cNvPr descr="11.jpg" id="42" name="Picture"/>
                    <pic:cNvPicPr>
                      <a:picLocks noChangeArrowheads="1" noChangeAspect="1"/>
                    </pic:cNvPicPr>
                  </pic:nvPicPr>
                  <pic:blipFill>
                    <a:blip r:embed="rId40"/>
                    <a:stretch>
                      <a:fillRect/>
                    </a:stretch>
                  </pic:blipFill>
                  <pic:spPr bwMode="auto">
                    <a:xfrm>
                      <a:off x="0" y="0"/>
                      <a:ext cx="3213100" cy="2616200"/>
                    </a:xfrm>
                    <a:prstGeom prst="rect">
                      <a:avLst/>
                    </a:prstGeom>
                    <a:noFill/>
                    <a:ln w="9525">
                      <a:noFill/>
                      <a:headEnd/>
                      <a:tailEnd/>
                    </a:ln>
                  </pic:spPr>
                </pic:pic>
              </a:graphicData>
            </a:graphic>
          </wp:inline>
        </w:drawing>
      </w:r>
    </w:p>
    <w:p>
      <w:pPr>
        <w:pStyle w:val="FirstParagraph"/>
      </w:pPr>
      <w:r>
        <w:drawing>
          <wp:inline>
            <wp:extent cx="3403600" cy="2476500"/>
            <wp:effectExtent b="0" l="0" r="0" t="0"/>
            <wp:docPr descr="" title="" id="44" name="Picture"/>
            <a:graphic>
              <a:graphicData uri="http://schemas.openxmlformats.org/drawingml/2006/picture">
                <pic:pic>
                  <pic:nvPicPr>
                    <pic:cNvPr descr="12.jpg" id="45" name="Picture"/>
                    <pic:cNvPicPr>
                      <a:picLocks noChangeArrowheads="1" noChangeAspect="1"/>
                    </pic:cNvPicPr>
                  </pic:nvPicPr>
                  <pic:blipFill>
                    <a:blip r:embed="rId43"/>
                    <a:stretch>
                      <a:fillRect/>
                    </a:stretch>
                  </pic:blipFill>
                  <pic:spPr bwMode="auto">
                    <a:xfrm>
                      <a:off x="0" y="0"/>
                      <a:ext cx="3403600" cy="2476500"/>
                    </a:xfrm>
                    <a:prstGeom prst="rect">
                      <a:avLst/>
                    </a:prstGeom>
                    <a:noFill/>
                    <a:ln w="9525">
                      <a:noFill/>
                      <a:headEnd/>
                      <a:tailEnd/>
                    </a:ln>
                  </pic:spPr>
                </pic:pic>
              </a:graphicData>
            </a:graphic>
          </wp:inline>
        </w:drawing>
      </w:r>
    </w:p>
    <w:p>
      <w:pPr>
        <w:pStyle w:val="FirstParagraph"/>
      </w:pPr>
      <w:r>
        <w:drawing>
          <wp:inline>
            <wp:extent cx="3543300" cy="2692400"/>
            <wp:effectExtent b="0" l="0" r="0" t="0"/>
            <wp:docPr descr="" title="" id="47" name="Picture"/>
            <a:graphic>
              <a:graphicData uri="http://schemas.openxmlformats.org/drawingml/2006/picture">
                <pic:pic>
                  <pic:nvPicPr>
                    <pic:cNvPr descr="13.jpg" id="48" name="Picture"/>
                    <pic:cNvPicPr>
                      <a:picLocks noChangeArrowheads="1" noChangeAspect="1"/>
                    </pic:cNvPicPr>
                  </pic:nvPicPr>
                  <pic:blipFill>
                    <a:blip r:embed="rId46"/>
                    <a:stretch>
                      <a:fillRect/>
                    </a:stretch>
                  </pic:blipFill>
                  <pic:spPr bwMode="auto">
                    <a:xfrm>
                      <a:off x="0" y="0"/>
                      <a:ext cx="3543300" cy="2692400"/>
                    </a:xfrm>
                    <a:prstGeom prst="rect">
                      <a:avLst/>
                    </a:prstGeom>
                    <a:noFill/>
                    <a:ln w="9525">
                      <a:noFill/>
                      <a:headEnd/>
                      <a:tailEnd/>
                    </a:ln>
                  </pic:spPr>
                </pic:pic>
              </a:graphicData>
            </a:graphic>
          </wp:inline>
        </w:drawing>
      </w:r>
    </w:p>
    <w:p>
      <w:pPr>
        <w:pStyle w:val="FirstParagraph"/>
      </w:pPr>
      <w:r>
        <w:drawing>
          <wp:inline>
            <wp:extent cx="3530600" cy="2794000"/>
            <wp:effectExtent b="0" l="0" r="0" t="0"/>
            <wp:docPr descr="" title="" id="50" name="Picture"/>
            <a:graphic>
              <a:graphicData uri="http://schemas.openxmlformats.org/drawingml/2006/picture">
                <pic:pic>
                  <pic:nvPicPr>
                    <pic:cNvPr descr="14.jpg" id="51" name="Picture"/>
                    <pic:cNvPicPr>
                      <a:picLocks noChangeArrowheads="1" noChangeAspect="1"/>
                    </pic:cNvPicPr>
                  </pic:nvPicPr>
                  <pic:blipFill>
                    <a:blip r:embed="rId49"/>
                    <a:stretch>
                      <a:fillRect/>
                    </a:stretch>
                  </pic:blipFill>
                  <pic:spPr bwMode="auto">
                    <a:xfrm>
                      <a:off x="0" y="0"/>
                      <a:ext cx="3530600" cy="27940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从生活走向物理，从物理走向社会。下列生活中有关质量和密度的说法正确的是（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A．冰块熔化成水后密度变大，质量变大B.</w:t>
            </w:r>
            <w:r>
              <w:t xml:space="preserve"> </w:t>
            </w:r>
            <w:r>
              <w:rPr>
                <w:rFonts w:hint="eastAsia"/>
              </w:rPr>
              <w:t xml:space="preserve">一个鸡蛋的质量约为</w:t>
            </w:r>
            <w:r>
              <w:t xml:space="preserve"> </w:t>
            </w:r>
            <m:oMath>
              <m:r>
                <m:t>5</m:t>
              </m:r>
              <m:r>
                <m:t>0</m:t>
              </m:r>
              <m:r>
                <m:t>0</m:t>
              </m:r>
              <m:r>
                <m:rPr>
                  <m:sty m:val="p"/>
                </m:rPr>
                <m:t>g</m:t>
              </m:r>
            </m:oMath>
          </w:p>
        </w:tc>
        <w:tc>
          <w:tcPr/>
          <w:p>
            <w:pPr>
              <w:pStyle w:val="Compact"/>
            </w:pPr>
            <w:r>
              <w:rPr>
                <w:rFonts w:hint="eastAsia"/>
              </w:rPr>
              <w:t xml:space="preserve">C．气凝胶是当今世界上密度极小的固体材料，广泛应用于航天领域D.</w:t>
            </w:r>
            <w:r>
              <w:t xml:space="preserve"> </w:t>
            </w:r>
            <w:r>
              <w:rPr>
                <w:rFonts w:hint="eastAsia"/>
              </w:rPr>
              <w:t xml:space="preserve">发生火灾时，有害气体受热密度变小而上升，受困人员需弯腰甚至匍匐撤离</w:t>
            </w:r>
          </w:p>
        </w:tc>
        <w:tc>
          <w:tcPr/>
          <w:p>
            <w:pPr>
              <w:pStyle w:val="Compact"/>
            </w:pPr>
          </w:p>
        </w:tc>
        <w:tc>
          <w:tcPr/>
          <w:p>
            <w:pPr>
              <w:pStyle w:val="Compact"/>
            </w:pPr>
          </w:p>
        </w:tc>
      </w:tr>
    </w:tbl>
    <w:p>
      <w:pPr>
        <w:pStyle w:val="Compact"/>
        <w:numPr>
          <w:ilvl w:val="0"/>
          <w:numId w:val="1021"/>
        </w:numPr>
      </w:pPr>
      <w:r>
        <w:rPr>
          <w:rFonts w:hint="eastAsia"/>
        </w:rPr>
        <w:t xml:space="preserve">如图是探究电流热效应</w:t>
      </w:r>
      <w:r>
        <w:t xml:space="preserve"> </w:t>
      </w:r>
      <w:r>
        <w:rPr>
          <w:rFonts w:hint="eastAsia"/>
        </w:rPr>
        <w:t xml:space="preserve">实验装置，两个相同透明容器中密封着等量的空气和电阻</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，其中</w:t>
      </w:r>
      <m:oMath>
        <m:sSub>
          <m:e>
            <m:r>
              <m:t>R</m:t>
            </m:r>
          </m:e>
          <m:sub>
            <m:r>
              <m:rPr>
                <m:sty m:val="p"/>
              </m:rPr>
              <m:t>l</m:t>
            </m:r>
          </m:sub>
        </m:sSub>
        <m:r>
          <m:rPr>
            <m:sty m:val="p"/>
          </m:rPr>
          <m:t>=</m:t>
        </m:r>
        <m:r>
          <m:t>5</m:t>
        </m:r>
        <m:r>
          <m:rPr>
            <m:sty m:val="p"/>
          </m:rPr>
          <m:t>Ω</m:t>
        </m:r>
      </m:oMath>
      <w:r>
        <w:t xml:space="preserve"> </w:t>
      </w:r>
      <m:oMath>
        <m:sSub>
          <m:e>
            <m:r>
              <m:t>R</m:t>
            </m:r>
          </m:e>
          <m:sub>
            <m:r>
              <m:t>2</m:t>
            </m:r>
          </m:sub>
        </m:sSub>
        <m:r>
          <m:rPr>
            <m:sty m:val="p"/>
          </m:rPr>
          <m:t>=</m:t>
        </m:r>
        <m:sSub>
          <m:e>
            <m:r>
              <m:t>R</m:t>
            </m:r>
          </m:e>
          <m:sub>
            <m:r>
              <m:t>3</m:t>
            </m:r>
          </m:sub>
        </m:sSub>
        <m:r>
          <m:rPr>
            <m:sty m:val="p"/>
          </m:rPr>
          <m:t>=</m:t>
        </m:r>
        <m:r>
          <m:t>1</m:t>
        </m:r>
        <m:r>
          <m:t>0</m:t>
        </m:r>
        <m:r>
          <m:rPr>
            <m:sty m:val="p"/>
          </m:rPr>
          <m:t>Ω</m:t>
        </m:r>
      </m:oMath>
      <w:r>
        <w:t xml:space="preserve"> </w:t>
      </w:r>
      <w:r>
        <w:rPr>
          <w:rFonts w:hint="eastAsia"/>
        </w:rPr>
        <w:t xml:space="preserve">。下列说法正确的是（</w:t>
      </w:r>
      <w:r>
        <w:t xml:space="preserve"> </w:t>
      </w:r>
      <w:r>
        <w:rPr>
          <w:rFonts w:hint="eastAsia"/>
        </w:rPr>
        <w:t xml:space="preserve">）</w:t>
      </w:r>
    </w:p>
    <w:p>
      <w:pPr>
        <w:pStyle w:val="FirstParagraph"/>
      </w:pPr>
      <w:r>
        <w:drawing>
          <wp:inline>
            <wp:extent cx="4813300" cy="4178300"/>
            <wp:effectExtent b="0" l="0" r="0" t="0"/>
            <wp:docPr descr="" title="" id="53" name="Picture"/>
            <a:graphic>
              <a:graphicData uri="http://schemas.openxmlformats.org/drawingml/2006/picture">
                <pic:pic>
                  <pic:nvPicPr>
                    <pic:cNvPr descr="15.jpg" id="54" name="Picture"/>
                    <pic:cNvPicPr>
                      <a:picLocks noChangeArrowheads="1" noChangeAspect="1"/>
                    </pic:cNvPicPr>
                  </pic:nvPicPr>
                  <pic:blipFill>
                    <a:blip r:embed="rId52"/>
                    <a:stretch>
                      <a:fillRect/>
                    </a:stretch>
                  </pic:blipFill>
                  <pic:spPr bwMode="auto">
                    <a:xfrm>
                      <a:off x="0" y="0"/>
                      <a:ext cx="4813300" cy="4178300"/>
                    </a:xfrm>
                    <a:prstGeom prst="rect">
                      <a:avLst/>
                    </a:prstGeom>
                    <a:noFill/>
                    <a:ln w="9525">
                      <a:noFill/>
                      <a:headEnd/>
                      <a:tailEnd/>
                    </a:ln>
                  </pic:spPr>
                </pic:pic>
              </a:graphicData>
            </a:graphic>
          </wp:inline>
        </w:drawing>
      </w:r>
    </w:p>
    <w:p>
      <w:pPr>
        <w:pStyle w:val="BodyText"/>
      </w:pPr>
      <w:r>
        <w:t xml:space="preserve">A. </w:t>
      </w:r>
      <w:r>
        <w:rPr>
          <w:rFonts w:hint="eastAsia"/>
        </w:rPr>
        <w:t xml:space="preserve">只闭合</w:t>
      </w:r>
      <w:r>
        <w:t xml:space="preserve"> </w:t>
      </w:r>
      <m:oMath>
        <m:sSub>
          <m:e>
            <m:r>
              <m:rPr>
                <m:sty m:val="p"/>
              </m:rPr>
              <m:t>S</m:t>
            </m:r>
          </m:e>
          <m:sub>
            <m:r>
              <m:t>1</m:t>
            </m:r>
          </m:sub>
        </m:sSub>
      </m:oMath>
      <w:r>
        <w:t xml:space="preserve"> </w:t>
      </w:r>
      <w:r>
        <w:rPr>
          <w:rFonts w:hint="eastAsia"/>
        </w:rPr>
        <w:t xml:space="preserve">，可以探究电流通过导体产生的热量与电阻的关系B.</w:t>
      </w:r>
      <w:r>
        <w:t xml:space="preserve"> </w:t>
      </w:r>
      <w:r>
        <w:rPr>
          <w:rFonts w:hint="eastAsia"/>
        </w:rPr>
        <w:t xml:space="preserve">只闭合</w:t>
      </w:r>
      <w:r>
        <w:t xml:space="preserve"> </w:t>
      </w:r>
      <m:oMath>
        <m:sSub>
          <m:e>
            <m:r>
              <m:rPr>
                <m:sty m:val="p"/>
              </m:rPr>
              <m:t>S</m:t>
            </m:r>
          </m:e>
          <m:sub>
            <m:r>
              <m:rPr>
                <m:sty m:val="p"/>
              </m:rPr>
              <m:t>1</m:t>
            </m:r>
          </m:sub>
        </m:sSub>
      </m:oMath>
      <w:r>
        <w:t xml:space="preserve"> </w:t>
      </w:r>
      <w:r>
        <w:rPr>
          <w:rFonts w:hint="eastAsia"/>
        </w:rPr>
        <w:t xml:space="preserve">，若电路中的电流为</w:t>
      </w:r>
    </w:p>
    <w:p>
      <w:pPr>
        <w:pStyle w:val="BodyText"/>
      </w:pPr>
      <w:r>
        <w:rPr>
          <w:rFonts w:hint="eastAsia"/>
        </w:rPr>
        <w:t xml:space="preserve">0.2A，通电1min电阻</w:t>
      </w:r>
      <w:r>
        <w:t xml:space="preserve"> </w:t>
      </w:r>
      <m:oMath>
        <m:sSub>
          <m:e>
            <m:r>
              <m:t>R</m:t>
            </m:r>
          </m:e>
          <m:sub>
            <m:r>
              <m:rPr>
                <m:sty m:val="p"/>
              </m:rPr>
              <m:t>1</m:t>
            </m:r>
          </m:sub>
        </m:sSub>
      </m:oMath>
      <w:r>
        <w:t xml:space="preserve"> </w:t>
      </w:r>
      <w:r>
        <w:rPr>
          <w:rFonts w:hint="eastAsia"/>
        </w:rPr>
        <w:t xml:space="preserve">产生的热量为12JC.</w:t>
      </w:r>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，通过</w:t>
      </w:r>
      <w:r>
        <w:t xml:space="preserve"> </w:t>
      </w:r>
      <m:oMath>
        <m:sSub>
          <m:e>
            <m:r>
              <m:t>R</m:t>
            </m:r>
          </m:e>
          <m:sub>
            <m:r>
              <m:rPr>
                <m:sty m:val="p"/>
              </m:rPr>
              <m:t>1</m:t>
            </m:r>
          </m:sub>
        </m:sSub>
      </m:oMath>
      <w:r>
        <w:t xml:space="preserve"> </w:t>
      </w:r>
      <w:r>
        <w:rPr>
          <w:rFonts w:hint="eastAsia"/>
        </w:rPr>
        <w:t xml:space="preserve">的电流是</w:t>
      </w:r>
      <w:r>
        <w:t xml:space="preserve"> </w:t>
      </w:r>
      <m:oMath>
        <m:sSub>
          <m:e>
            <m:r>
              <m:t>R</m:t>
            </m:r>
          </m:e>
          <m:sub>
            <m:r>
              <m:t>2</m:t>
            </m:r>
          </m:sub>
        </m:sSub>
      </m:oMath>
      <w:r>
        <w:t xml:space="preserve"> </w:t>
      </w:r>
      <w:r>
        <w:rPr>
          <w:rFonts w:hint="eastAsia"/>
        </w:rPr>
        <w:t xml:space="preserve">电流的0.5倍D.</w:t>
      </w:r>
      <w:r>
        <w:t xml:space="preserve"> </w:t>
      </w:r>
      <w:r>
        <w:rPr>
          <w:rFonts w:hint="eastAsia"/>
        </w:rPr>
        <w:t xml:space="preserve">闭合</w:t>
      </w:r>
      <w:r>
        <w:t xml:space="preserve"> </w:t>
      </w:r>
      <m:oMath>
        <m:sSub>
          <m:e>
            <m:r>
              <m:rPr>
                <m:sty m:val="p"/>
              </m:rPr>
              <m:t>S</m:t>
            </m:r>
          </m:e>
          <m:sub>
            <m:r>
              <m:rPr>
                <m:sty m:val="p"/>
              </m:rP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后，左侧U形管内液柱</w:t>
      </w:r>
      <w:r>
        <w:t xml:space="preserve"> </w:t>
      </w:r>
      <w:r>
        <w:rPr>
          <w:rFonts w:hint="eastAsia"/>
        </w:rPr>
        <w:t xml:space="preserve">高度差和右侧的高度差一样</w:t>
      </w:r>
    </w:p>
    <w:p>
      <w:pPr>
        <w:pStyle w:val="Compact"/>
        <w:numPr>
          <w:ilvl w:val="0"/>
          <w:numId w:val="1022"/>
        </w:numPr>
      </w:pPr>
      <w:r>
        <w:rPr>
          <w:rFonts w:hint="eastAsia"/>
        </w:rPr>
        <w:t xml:space="preserve">如图所示，两个不吸水的实心小球甲和乙，用不可伸长的细线系住，放入水中静止后，甲有一半的体积露出水面，乙与容器底部接触，细线被拉直。已知甲的重力为</w:t>
      </w:r>
      <w:r>
        <w:t xml:space="preserve"> </w:t>
      </w:r>
      <w:r>
        <w:rPr>
          <w:rFonts w:hint="eastAsia"/>
        </w:rPr>
        <w:t xml:space="preserve">4N，甲受到的浮力为</w:t>
      </w:r>
      <w:r>
        <w:t xml:space="preserve"> </w:t>
      </w:r>
      <w:r>
        <w:rPr>
          <w:rFonts w:hint="eastAsia"/>
        </w:rPr>
        <w:t xml:space="preserve">8N，甲、乙的体积之比为</w:t>
      </w:r>
      <w:r>
        <w:t xml:space="preserve"> </w:t>
      </w:r>
      <w:r>
        <w:rPr>
          <w:rFonts w:hint="eastAsia"/>
        </w:rPr>
        <w:t xml:space="preserve">2:1，甲、乙的密度之比为</w:t>
      </w:r>
      <w:r>
        <w:t xml:space="preserve"> </w:t>
      </w:r>
      <w:r>
        <w:rPr>
          <w:rFonts w:hint="eastAsia"/>
        </w:rPr>
        <w:t xml:space="preserve">1:6，水的密度为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w:t>
      </w:r>
      <w:r>
        <w:t xml:space="preserve"> </w:t>
      </w:r>
      <m:oMath>
        <m:sSub>
          <m:e>
            <m:r>
              <m:t>​</m:t>
            </m:r>
          </m:e>
          <m:sub>
            <m:r>
              <m:t>g</m:t>
            </m:r>
          </m:sub>
        </m:sSub>
      </m:oMath>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oMath>
      <w:r>
        <w:t xml:space="preserve"> </w:t>
      </w:r>
      <w:r>
        <w:rPr>
          <w:rFonts w:hint="eastAsia"/>
        </w:rPr>
        <w:t xml:space="preserve">。下列说法正确的是（</w:t>
      </w:r>
      <w:r>
        <w:t xml:space="preserve"> </w:t>
      </w:r>
      <w:r>
        <w:rPr>
          <w:rFonts w:hint="eastAsia"/>
        </w:rPr>
        <w:t xml:space="preserve">）</w:t>
      </w:r>
    </w:p>
    <w:p>
      <w:pPr>
        <w:pStyle w:val="FirstParagraph"/>
      </w:pPr>
      <w:r>
        <w:drawing>
          <wp:inline>
            <wp:extent cx="2019300" cy="2374900"/>
            <wp:effectExtent b="0" l="0" r="0" t="0"/>
            <wp:docPr descr="" title="" id="56" name="Picture"/>
            <a:graphic>
              <a:graphicData uri="http://schemas.openxmlformats.org/drawingml/2006/picture">
                <pic:pic>
                  <pic:nvPicPr>
                    <pic:cNvPr descr="16.jpg" id="57" name="Picture"/>
                    <pic:cNvPicPr>
                      <a:picLocks noChangeArrowheads="1" noChangeAspect="1"/>
                    </pic:cNvPicPr>
                  </pic:nvPicPr>
                  <pic:blipFill>
                    <a:blip r:embed="rId55"/>
                    <a:stretch>
                      <a:fillRect/>
                    </a:stretch>
                  </pic:blipFill>
                  <pic:spPr bwMode="auto">
                    <a:xfrm>
                      <a:off x="0" y="0"/>
                      <a:ext cx="2019300" cy="2374900"/>
                    </a:xfrm>
                    <a:prstGeom prst="rect">
                      <a:avLst/>
                    </a:prstGeom>
                    <a:noFill/>
                    <a:ln w="9525">
                      <a:noFill/>
                      <a:headEnd/>
                      <a:tailEnd/>
                    </a:ln>
                  </pic:spPr>
                </pic:pic>
              </a:graphicData>
            </a:graphic>
          </wp:inline>
        </w:drawing>
      </w:r>
    </w:p>
    <w:p>
      <w:pPr>
        <w:pStyle w:val="BodyText"/>
      </w:pPr>
      <w:r>
        <w:t xml:space="preserve">A. </w:t>
      </w:r>
      <w:r>
        <w:rPr>
          <w:rFonts w:hint="eastAsia"/>
        </w:rPr>
        <w:t xml:space="preserve">细线对甲的拉力为4N</w:t>
      </w:r>
      <w:r>
        <w:t xml:space="preserve"> B. </w:t>
      </w:r>
      <w:r>
        <w:rPr>
          <w:rFonts w:hint="eastAsia"/>
        </w:rPr>
        <w:t xml:space="preserve">乙受到的浮力为</w:t>
      </w:r>
      <w:r>
        <w:t xml:space="preserve"> 4NC. </w:t>
      </w:r>
      <w:r>
        <w:rPr>
          <w:rFonts w:hint="eastAsia"/>
        </w:rPr>
        <w:t xml:space="preserve">甲的密度为</w:t>
      </w:r>
      <w:r>
        <w:t xml:space="preserve"> </w:t>
      </w:r>
      <m:oMath>
        <m:r>
          <m:t>0</m:t>
        </m:r>
        <m:r>
          <m:rPr>
            <m:sty m:val="p"/>
          </m:rPr>
          <m:t>.</m:t>
        </m:r>
        <m:r>
          <m:t>2</m:t>
        </m:r>
        <m:r>
          <m:t>5</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t xml:space="preserve">D. </w:t>
      </w:r>
      <w:r>
        <w:rPr>
          <w:rFonts w:hint="eastAsia"/>
        </w:rPr>
        <w:t xml:space="preserve">容器底部对乙的支持力为4N</w:t>
      </w:r>
    </w:p>
    <w:p>
      <w:pPr>
        <w:pStyle w:val="Compact"/>
        <w:numPr>
          <w:ilvl w:val="0"/>
          <w:numId w:val="1023"/>
        </w:numPr>
      </w:pPr>
      <w:r>
        <w:rPr>
          <w:rFonts w:hint="eastAsia"/>
        </w:rPr>
        <w:t xml:space="preserve">我国交规规定，酒后不能开车。图甲是一种对驾驶员进行检测的呼气式酒精测试仪，其简化电路如图乙所示，测试仪里面装有酒精气体传感器，它是一种气敏电阻，用符号“</w:t>
      </w:r>
      <w:r>
        <w:t xml:space="preserve"> </w:t>
      </w:r>
      <w:r>
        <w:rPr>
          <w:rFonts w:hint="eastAsia"/>
        </w:rPr>
        <w:t xml:space="preserve">”表示，其阻值R随酒精气体浓度K变化图像如图丙所示。已知电源电压为12V，</w:t>
      </w:r>
      <w:r>
        <w:t xml:space="preserve"> </w:t>
      </w:r>
      <m:oMath>
        <m:sSub>
          <m:e>
            <m:r>
              <m:t>R</m:t>
            </m:r>
          </m:e>
          <m:sub>
            <m:r>
              <m:rPr>
                <m:sty m:val="p"/>
              </m:rPr>
              <m:t>1</m:t>
            </m:r>
          </m:sub>
        </m:sSub>
      </m:oMath>
      <w:r>
        <w:t xml:space="preserve"> </w:t>
      </w:r>
      <w:r>
        <w:rPr>
          <w:rFonts w:hint="eastAsia"/>
        </w:rPr>
        <w:t xml:space="preserve">是阻值为20Ω的定值电阻，设血液酒精浓度</w:t>
      </w:r>
      <w:r>
        <w:t xml:space="preserve"> </w:t>
      </w:r>
      <w:r>
        <w:rPr>
          <w:rFonts w:hint="eastAsia"/>
        </w:rPr>
        <w:t xml:space="preserve">M＝呼出酒精气体浓度</w:t>
      </w:r>
      <w:r>
        <w:t xml:space="preserve"> </w:t>
      </w:r>
      <w:r>
        <w:rPr>
          <w:rFonts w:hint="eastAsia"/>
        </w:rPr>
        <w:t xml:space="preserve">K×2500，当血液酒精浓度</w:t>
      </w:r>
      <w:r>
        <w:t xml:space="preserve"> </w:t>
      </w:r>
      <m:oMath>
        <m:r>
          <m:rPr>
            <m:sty m:val="p"/>
          </m:rPr>
          <m:t>≥</m:t>
        </m:r>
        <m:r>
          <m:t>0</m:t>
        </m:r>
        <m:r>
          <m:rPr>
            <m:sty m:val="p"/>
          </m:rPr>
          <m:t>.</m:t>
        </m:r>
        <m:r>
          <m:t>2</m:t>
        </m:r>
        <m:r>
          <m:rPr>
            <m:sty m:val="p"/>
          </m:rPr>
          <m:t>m</m:t>
        </m:r>
        <m:r>
          <m:rPr>
            <m:sty m:val="p"/>
          </m:rPr>
          <m:t>g</m:t>
        </m:r>
        <m:r>
          <m:rPr>
            <m:sty m:val="p"/>
          </m:rPr>
          <m:t>/</m:t>
        </m:r>
        <m:r>
          <m:rPr>
            <m:sty m:val="p"/>
          </m:rPr>
          <m:t>m</m:t>
        </m:r>
        <m:r>
          <m:rPr>
            <m:sty m:val="p"/>
          </m:rPr>
          <m:t>L</m:t>
        </m:r>
      </m:oMath>
      <w:r>
        <w:t xml:space="preserve"> </w:t>
      </w:r>
      <w:r>
        <w:rPr>
          <w:rFonts w:hint="eastAsia"/>
        </w:rPr>
        <w:t xml:space="preserve">时，属于饮酒驾驶。下列说法正确的是（</w:t>
      </w:r>
      <w:r>
        <w:t xml:space="preserve"> </w:t>
      </w:r>
      <w:r>
        <w:rPr>
          <w:rFonts w:hint="eastAsia"/>
        </w:rPr>
        <w:t xml:space="preserve">）</w:t>
      </w:r>
    </w:p>
    <w:p>
      <w:pPr>
        <w:pStyle w:val="FirstParagraph"/>
      </w:pPr>
      <w:r>
        <w:drawing>
          <wp:inline>
            <wp:extent cx="927100" cy="1816100"/>
            <wp:effectExtent b="0" l="0" r="0" t="0"/>
            <wp:docPr descr="" title="" id="59" name="Picture"/>
            <a:graphic>
              <a:graphicData uri="http://schemas.openxmlformats.org/drawingml/2006/picture">
                <pic:pic>
                  <pic:nvPicPr>
                    <pic:cNvPr descr="17.jpg" id="60" name="Picture"/>
                    <pic:cNvPicPr>
                      <a:picLocks noChangeArrowheads="1" noChangeAspect="1"/>
                    </pic:cNvPicPr>
                  </pic:nvPicPr>
                  <pic:blipFill>
                    <a:blip r:embed="rId58"/>
                    <a:stretch>
                      <a:fillRect/>
                    </a:stretch>
                  </pic:blipFill>
                  <pic:spPr bwMode="auto">
                    <a:xfrm>
                      <a:off x="0" y="0"/>
                      <a:ext cx="927100" cy="1816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336800" cy="1917700"/>
            <wp:effectExtent b="0" l="0" r="0" t="0"/>
            <wp:docPr descr="" title="" id="62" name="Picture"/>
            <a:graphic>
              <a:graphicData uri="http://schemas.openxmlformats.org/drawingml/2006/picture">
                <pic:pic>
                  <pic:nvPicPr>
                    <pic:cNvPr descr="18.jpg" id="63" name="Picture"/>
                    <pic:cNvPicPr>
                      <a:picLocks noChangeArrowheads="1" noChangeAspect="1"/>
                    </pic:cNvPicPr>
                  </pic:nvPicPr>
                  <pic:blipFill>
                    <a:blip r:embed="rId61"/>
                    <a:stretch>
                      <a:fillRect/>
                    </a:stretch>
                  </pic:blipFill>
                  <pic:spPr bwMode="auto">
                    <a:xfrm>
                      <a:off x="0" y="0"/>
                      <a:ext cx="2336800" cy="19177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194300" cy="3009900"/>
            <wp:effectExtent b="0" l="0" r="0" t="0"/>
            <wp:docPr descr="" title="" id="65" name="Picture"/>
            <a:graphic>
              <a:graphicData uri="http://schemas.openxmlformats.org/drawingml/2006/picture">
                <pic:pic>
                  <pic:nvPicPr>
                    <pic:cNvPr descr="19.jpg" id="66" name="Picture"/>
                    <pic:cNvPicPr>
                      <a:picLocks noChangeArrowheads="1" noChangeAspect="1"/>
                    </pic:cNvPicPr>
                  </pic:nvPicPr>
                  <pic:blipFill>
                    <a:blip r:embed="rId64"/>
                    <a:stretch>
                      <a:fillRect/>
                    </a:stretch>
                  </pic:blipFill>
                  <pic:spPr bwMode="auto">
                    <a:xfrm>
                      <a:off x="0" y="0"/>
                      <a:ext cx="5194300" cy="30099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酒精气体浓度越大，电流表示数越大B.</w:t>
      </w:r>
      <w:r>
        <w:t xml:space="preserve"> </w:t>
      </w:r>
      <w:r>
        <w:rPr>
          <w:rFonts w:hint="eastAsia"/>
        </w:rPr>
        <w:t xml:space="preserve">刚达到饮酒驾驶时，R的阻值为</w:t>
      </w:r>
      <w:r>
        <w:t xml:space="preserve"> 64ΩC. </w:t>
      </w:r>
      <w:r>
        <w:rPr>
          <w:rFonts w:hint="eastAsia"/>
        </w:rPr>
        <w:t xml:space="preserve">电流表示数为0.12A时，不属于饮酒驾驶D.</w:t>
      </w:r>
      <w:r>
        <w:t xml:space="preserve"> </w:t>
      </w:r>
      <w:r>
        <w:rPr>
          <w:rFonts w:hint="eastAsia"/>
        </w:rPr>
        <w:t xml:space="preserve">达到饮酒驾驶，电路消耗的最小功率为1.44W</w:t>
      </w:r>
    </w:p>
    <w:bookmarkEnd w:id="67"/>
    <w:bookmarkStart w:id="83" w:name="二填空题本题共-8小题每小题-2分共-16分"/>
    <w:p>
      <w:pPr>
        <w:pStyle w:val="Heading2"/>
      </w:pPr>
      <w:r>
        <w:rPr>
          <w:rFonts w:hint="eastAsia"/>
        </w:rPr>
        <w:t xml:space="preserve">二、填空题：本题共</w:t>
      </w:r>
      <w:r>
        <w:t xml:space="preserve"> </w:t>
      </w:r>
      <w:r>
        <w:rPr>
          <w:rFonts w:hint="eastAsia"/>
        </w:rPr>
        <w:t xml:space="preserve">8小题，每小题</w:t>
      </w:r>
      <w:r>
        <w:t xml:space="preserve"> </w:t>
      </w:r>
      <w:r>
        <w:rPr>
          <w:rFonts w:hint="eastAsia"/>
        </w:rPr>
        <w:t xml:space="preserve">2分，共</w:t>
      </w:r>
      <w:r>
        <w:t xml:space="preserve"> </w:t>
      </w:r>
      <w:r>
        <w:rPr>
          <w:rFonts w:hint="eastAsia"/>
        </w:rPr>
        <w:t xml:space="preserve">16分。</w:t>
      </w:r>
    </w:p>
    <w:p>
      <w:pPr>
        <w:numPr>
          <w:ilvl w:val="0"/>
          <w:numId w:val="1024"/>
        </w:numPr>
      </w:pPr>
      <w:r>
        <w:rPr>
          <w:rFonts w:hint="eastAsia"/>
        </w:rPr>
        <w:t xml:space="preserve">太阳是人类能源的宝库。在太阳内部，氢原子核在超高温下发生</w:t>
      </w:r>
      <w:r>
        <w:t xml:space="preserve"> </w:t>
      </w:r>
      <w:r>
        <w:rPr>
          <w:rFonts w:hint="eastAsia"/>
        </w:rPr>
        <w:t xml:space="preserve">___，释放出巨大的核能。太阳能属于</w:t>
      </w:r>
      <w:r>
        <w:t xml:space="preserve"> </w:t>
      </w:r>
      <w:r>
        <w:rPr>
          <w:rFonts w:hint="eastAsia"/>
        </w:rPr>
        <w:t xml:space="preserve">（选填“一次”或“二次”）能源。</w:t>
      </w:r>
    </w:p>
    <w:p>
      <w:pPr>
        <w:numPr>
          <w:ilvl w:val="0"/>
          <w:numId w:val="1024"/>
        </w:numPr>
      </w:pPr>
      <w:r>
        <w:rPr>
          <w:rFonts w:hint="eastAsia"/>
        </w:rPr>
        <w:t xml:space="preserve">自然界只有两种电荷。用丝绸摩擦过的玻璃棒带</w:t>
      </w:r>
      <w:r>
        <w:t xml:space="preserve"> </w:t>
      </w:r>
      <w:r>
        <w:rPr>
          <w:rFonts w:hint="eastAsia"/>
        </w:rPr>
        <w:t xml:space="preserve">电荷，用该玻璃棒接触验电器的金属球，两片金属箔因相互排斥而张开，是因为两片金属箔带</w:t>
      </w:r>
      <w:r>
        <w:t xml:space="preserve"> </w:t>
      </w:r>
      <w:r>
        <w:rPr>
          <w:rFonts w:hint="eastAsia"/>
        </w:rPr>
        <w:t xml:space="preserve">（选填“同种”或“异种”）电荷。</w:t>
      </w:r>
    </w:p>
    <w:p>
      <w:pPr>
        <w:numPr>
          <w:ilvl w:val="0"/>
          <w:numId w:val="1024"/>
        </w:numPr>
      </w:pPr>
      <w:r>
        <w:rPr>
          <w:rFonts w:hint="eastAsia"/>
        </w:rPr>
        <w:t xml:space="preserve">冰壶运动是冬奥会比赛项目之一。如图所示，运动员穿的两只鞋的鞋底材质不同。蹬冰脚的鞋底为橡胶制成，在向后蹬地的过程中，脚受到摩擦力的方向</w:t>
      </w:r>
      <w:r>
        <w:t xml:space="preserve"> </w:t>
      </w:r>
      <w:r>
        <w:rPr>
          <w:rFonts w:hint="eastAsia"/>
        </w:rPr>
        <w:t xml:space="preserve">（选填“向前”或“向后”），而滑行时的鞋底由塑料制成，目的是为了</w:t>
      </w:r>
      <w:r>
        <w:t xml:space="preserve"> </w:t>
      </w:r>
      <w:r>
        <w:rPr>
          <w:rFonts w:hint="eastAsia"/>
        </w:rPr>
        <w:t xml:space="preserve">（选填“增大”或“减小”）摩擦力。</w:t>
      </w:r>
    </w:p>
    <w:p>
      <w:pPr>
        <w:pStyle w:val="FirstParagraph"/>
      </w:pPr>
      <w:r>
        <w:drawing>
          <wp:inline>
            <wp:extent cx="5334000" cy="1606331"/>
            <wp:effectExtent b="0" l="0" r="0" t="0"/>
            <wp:docPr descr="" title="" id="69" name="Picture"/>
            <a:graphic>
              <a:graphicData uri="http://schemas.openxmlformats.org/drawingml/2006/picture">
                <pic:pic>
                  <pic:nvPicPr>
                    <pic:cNvPr descr="20.jpg" id="70" name="Picture"/>
                    <pic:cNvPicPr>
                      <a:picLocks noChangeArrowheads="1" noChangeAspect="1"/>
                    </pic:cNvPicPr>
                  </pic:nvPicPr>
                  <pic:blipFill>
                    <a:blip r:embed="rId68"/>
                    <a:stretch>
                      <a:fillRect/>
                    </a:stretch>
                  </pic:blipFill>
                  <pic:spPr bwMode="auto">
                    <a:xfrm>
                      <a:off x="0" y="0"/>
                      <a:ext cx="5334000" cy="1606331"/>
                    </a:xfrm>
                    <a:prstGeom prst="rect">
                      <a:avLst/>
                    </a:prstGeom>
                    <a:noFill/>
                    <a:ln w="9525">
                      <a:noFill/>
                      <a:headEnd/>
                      <a:tailEnd/>
                    </a:ln>
                  </pic:spPr>
                </pic:pic>
              </a:graphicData>
            </a:graphic>
          </wp:inline>
        </w:drawing>
      </w:r>
    </w:p>
    <w:p>
      <w:pPr>
        <w:pStyle w:val="Compact"/>
        <w:numPr>
          <w:ilvl w:val="0"/>
          <w:numId w:val="1025"/>
        </w:numPr>
      </w:pPr>
      <w:r>
        <w:rPr>
          <w:rFonts w:hint="eastAsia"/>
        </w:rPr>
        <w:t xml:space="preserve">2024年2月11日，在游泳世锦赛男子</w:t>
      </w:r>
      <w:r>
        <w:t xml:space="preserve"> </w:t>
      </w:r>
      <w:r>
        <w:rPr>
          <w:rFonts w:hint="eastAsia"/>
        </w:rPr>
        <w:t xml:space="preserve">4×100米自由泳决赛中，我国运动员潘展乐在第一棒游出</w:t>
      </w:r>
    </w:p>
    <w:p>
      <w:pPr>
        <w:pStyle w:val="FirstParagraph"/>
      </w:pPr>
      <w:r>
        <w:rPr>
          <w:rFonts w:hint="eastAsia"/>
        </w:rPr>
        <w:t xml:space="preserve">46.80秒的好成绩，比此前保持的男子</w:t>
      </w:r>
      <w:r>
        <w:t xml:space="preserve"> </w:t>
      </w:r>
      <w:r>
        <w:rPr>
          <w:rFonts w:hint="eastAsia"/>
        </w:rPr>
        <w:t xml:space="preserve">100米自由泳世界纪录提高了0.06秒，以看台为参照物，潘展乐是（选填“运动”或“静止”）的，他在决赛中的平均速度为</w:t>
      </w:r>
      <w:r>
        <w:t xml:space="preserve"> </w:t>
      </w:r>
      <w:r>
        <w:rPr>
          <w:rFonts w:hint="eastAsia"/>
        </w:rPr>
        <w:t xml:space="preserve">_m/s（保留两位小数）。</w:t>
      </w:r>
    </w:p>
    <w:p>
      <w:pPr>
        <w:pStyle w:val="Compact"/>
        <w:numPr>
          <w:ilvl w:val="0"/>
          <w:numId w:val="1026"/>
        </w:numPr>
      </w:pPr>
      <w:r>
        <w:rPr>
          <w:rFonts w:hint="eastAsia"/>
        </w:rPr>
        <w:t xml:space="preserve">据专家介绍，12~18岁是青少年近视的高发期，爱眼护眼势在必行。如图所示，</w:t>
      </w:r>
      <w:r>
        <w:t xml:space="preserve"> </w:t>
      </w:r>
      <w:r>
        <w:rPr>
          <w:rFonts w:hint="eastAsia"/>
        </w:rPr>
        <w:t xml:space="preserve">_（选填“甲”或“乙”）图表示近视眼成像原理，应佩戴</w:t>
      </w:r>
      <w:r>
        <w:t xml:space="preserve"> </w:t>
      </w:r>
      <w:r>
        <w:rPr>
          <w:rFonts w:hint="eastAsia"/>
        </w:rPr>
        <w:t xml:space="preserve">（选填“丙”或“丁”）图的眼镜进行矫正。</w:t>
      </w:r>
    </w:p>
    <w:p>
      <w:pPr>
        <w:pStyle w:val="FirstParagraph"/>
      </w:pPr>
      <w:r>
        <w:drawing>
          <wp:inline>
            <wp:extent cx="3721100" cy="2552700"/>
            <wp:effectExtent b="0" l="0" r="0" t="0"/>
            <wp:docPr descr="" title="" id="72" name="Picture"/>
            <a:graphic>
              <a:graphicData uri="http://schemas.openxmlformats.org/drawingml/2006/picture">
                <pic:pic>
                  <pic:nvPicPr>
                    <pic:cNvPr descr="21.jpg" id="73" name="Picture"/>
                    <pic:cNvPicPr>
                      <a:picLocks noChangeArrowheads="1" noChangeAspect="1"/>
                    </pic:cNvPicPr>
                  </pic:nvPicPr>
                  <pic:blipFill>
                    <a:blip r:embed="rId71"/>
                    <a:stretch>
                      <a:fillRect/>
                    </a:stretch>
                  </pic:blipFill>
                  <pic:spPr bwMode="auto">
                    <a:xfrm>
                      <a:off x="0" y="0"/>
                      <a:ext cx="3721100" cy="2552700"/>
                    </a:xfrm>
                    <a:prstGeom prst="rect">
                      <a:avLst/>
                    </a:prstGeom>
                    <a:noFill/>
                    <a:ln w="9525">
                      <a:noFill/>
                      <a:headEnd/>
                      <a:tailEnd/>
                    </a:ln>
                  </pic:spPr>
                </pic:pic>
              </a:graphicData>
            </a:graphic>
          </wp:inline>
        </w:drawing>
      </w:r>
    </w:p>
    <w:p>
      <w:pPr>
        <w:pStyle w:val="BodyText"/>
      </w:pPr>
      <w:r>
        <w:drawing>
          <wp:inline>
            <wp:extent cx="2895600" cy="2171700"/>
            <wp:effectExtent b="0" l="0" r="0" t="0"/>
            <wp:docPr descr="" title="" id="75" name="Picture"/>
            <a:graphic>
              <a:graphicData uri="http://schemas.openxmlformats.org/drawingml/2006/picture">
                <pic:pic>
                  <pic:nvPicPr>
                    <pic:cNvPr descr="22.jpg" id="76" name="Picture"/>
                    <pic:cNvPicPr>
                      <a:picLocks noChangeArrowheads="1" noChangeAspect="1"/>
                    </pic:cNvPicPr>
                  </pic:nvPicPr>
                  <pic:blipFill>
                    <a:blip r:embed="rId74"/>
                    <a:stretch>
                      <a:fillRect/>
                    </a:stretch>
                  </pic:blipFill>
                  <pic:spPr bwMode="auto">
                    <a:xfrm>
                      <a:off x="0" y="0"/>
                      <a:ext cx="2895600" cy="2171700"/>
                    </a:xfrm>
                    <a:prstGeom prst="rect">
                      <a:avLst/>
                    </a:prstGeom>
                    <a:noFill/>
                    <a:ln w="9525">
                      <a:noFill/>
                      <a:headEnd/>
                      <a:tailEnd/>
                    </a:ln>
                  </pic:spPr>
                </pic:pic>
              </a:graphicData>
            </a:graphic>
          </wp:inline>
        </w:drawing>
      </w:r>
    </w:p>
    <w:p>
      <w:pPr>
        <w:pStyle w:val="BodyText"/>
      </w:pPr>
      <w:r>
        <w:drawing>
          <wp:inline>
            <wp:extent cx="2451100" cy="1816100"/>
            <wp:effectExtent b="0" l="0" r="0" t="0"/>
            <wp:docPr descr="" title="" id="78" name="Picture"/>
            <a:graphic>
              <a:graphicData uri="http://schemas.openxmlformats.org/drawingml/2006/picture">
                <pic:pic>
                  <pic:nvPicPr>
                    <pic:cNvPr descr="23.jpg" id="79" name="Picture"/>
                    <pic:cNvPicPr>
                      <a:picLocks noChangeArrowheads="1" noChangeAspect="1"/>
                    </pic:cNvPicPr>
                  </pic:nvPicPr>
                  <pic:blipFill>
                    <a:blip r:embed="rId77"/>
                    <a:stretch>
                      <a:fillRect/>
                    </a:stretch>
                  </pic:blipFill>
                  <pic:spPr bwMode="auto">
                    <a:xfrm>
                      <a:off x="0" y="0"/>
                      <a:ext cx="2451100" cy="18161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451100" cy="1841500"/>
            <wp:effectExtent b="0" l="0" r="0" t="0"/>
            <wp:docPr descr="" title="" id="81" name="Picture"/>
            <a:graphic>
              <a:graphicData uri="http://schemas.openxmlformats.org/drawingml/2006/picture">
                <pic:pic>
                  <pic:nvPicPr>
                    <pic:cNvPr descr="24.jpg" id="82" name="Picture"/>
                    <pic:cNvPicPr>
                      <a:picLocks noChangeArrowheads="1" noChangeAspect="1"/>
                    </pic:cNvPicPr>
                  </pic:nvPicPr>
                  <pic:blipFill>
                    <a:blip r:embed="rId80"/>
                    <a:stretch>
                      <a:fillRect/>
                    </a:stretch>
                  </pic:blipFill>
                  <pic:spPr bwMode="auto">
                    <a:xfrm>
                      <a:off x="0" y="0"/>
                      <a:ext cx="2451100" cy="1841500"/>
                    </a:xfrm>
                    <a:prstGeom prst="rect">
                      <a:avLst/>
                    </a:prstGeom>
                    <a:noFill/>
                    <a:ln w="9525">
                      <a:noFill/>
                      <a:headEnd/>
                      <a:tailEnd/>
                    </a:ln>
                  </pic:spPr>
                </pic:pic>
              </a:graphicData>
            </a:graphic>
          </wp:inline>
        </w:drawing>
      </w:r>
      <w:r>
        <w:br/>
      </w:r>
      <w:r>
        <w:rPr>
          <w:rFonts w:hint="eastAsia"/>
        </w:rPr>
        <w:t xml:space="preserve">丁</w:t>
      </w:r>
    </w:p>
    <w:p>
      <w:pPr>
        <w:numPr>
          <w:ilvl w:val="0"/>
          <w:numId w:val="1027"/>
        </w:numPr>
      </w:pPr>
      <w:r>
        <w:rPr>
          <w:rFonts w:hint="eastAsia"/>
        </w:rPr>
        <w:t xml:space="preserve">2024年4月19日，两辆以氢为燃料的汽车，实现了从北京到上海</w:t>
      </w:r>
      <w:r>
        <w:t xml:space="preserve"> </w:t>
      </w:r>
      <w:r>
        <w:rPr>
          <w:rFonts w:hint="eastAsia"/>
        </w:rPr>
        <w:t xml:space="preserve">1500公里长距离运输的首次测试。选用氢为燃料是因为氢的</w:t>
      </w:r>
      <w:r>
        <w:t xml:space="preserve"> </w:t>
      </w:r>
      <w:r>
        <w:rPr>
          <w:rFonts w:hint="eastAsia"/>
        </w:rPr>
        <w:t xml:space="preserve">_大。假设汽车在一段平直公路上以恒定功率75kW匀速行驶，速度为108km/h，则汽车所受阻力为</w:t>
      </w:r>
      <w:r>
        <w:t xml:space="preserve"> _N。</w:t>
      </w:r>
    </w:p>
    <w:p>
      <w:pPr>
        <w:numPr>
          <w:ilvl w:val="0"/>
          <w:numId w:val="1027"/>
        </w:numPr>
      </w:pPr>
      <w:r>
        <w:rPr>
          <w:rFonts w:hint="eastAsia"/>
        </w:rPr>
        <w:t xml:space="preserve">电热水壶内装有质量为2kg，温度为20℃的水，加热至沸腾时，水吸收的热量为</w:t>
      </w:r>
      <w:r>
        <w:t xml:space="preserve"> </w:t>
      </w:r>
      <w:r>
        <w:rPr>
          <w:rFonts w:hint="eastAsia"/>
        </w:rPr>
        <w:t xml:space="preserve">_J；电热水壶额定功率为</w:t>
      </w:r>
      <w:r>
        <w:t xml:space="preserve"> </w:t>
      </w:r>
      <w:r>
        <w:rPr>
          <w:rFonts w:hint="eastAsia"/>
        </w:rPr>
        <w:t xml:space="preserve">2000W，正常工作时</w:t>
      </w:r>
      <w:r>
        <w:t xml:space="preserve"> </w:t>
      </w:r>
      <w:r>
        <w:rPr>
          <w:rFonts w:hint="eastAsia"/>
        </w:rPr>
        <w:t xml:space="preserve">80%的热量被壶内的水吸收，将这壶水烧开需要的时间是</w:t>
      </w:r>
      <w:r>
        <w:t xml:space="preserve"> </w:t>
      </w:r>
      <w:r>
        <w:rPr>
          <w:rFonts w:hint="eastAsia"/>
        </w:rPr>
        <w:t xml:space="preserve">_分钟。已知水的比热容</w:t>
      </w:r>
      <w:r>
        <w:t xml:space="preserve"> </w:t>
      </w:r>
      <m:oMath>
        <m:sSub>
          <m:e>
            <m:r>
              <m:t>c</m:t>
            </m:r>
          </m:e>
          <m:sub>
            <m:r>
              <m:rPr>
                <m:scr m:val="script"/>
                <m:sty m:val="p"/>
              </m:rPr>
              <m:t>X</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，当地气压为标准大气压。</w:t>
      </w:r>
    </w:p>
    <w:p>
      <w:pPr>
        <w:numPr>
          <w:ilvl w:val="0"/>
          <w:numId w:val="1027"/>
        </w:numPr>
      </w:pPr>
      <w:r>
        <w:rPr>
          <w:rFonts w:hint="eastAsia"/>
        </w:rPr>
        <w:t xml:space="preserve">2024年6月2日6时23分，我国嫦娥六号探测器成功着陆月背南极。探测器由“轨返组合体”和“着上组合体”组成，“着上组合体”上装有着陆相机，在下降过程中拍摄月球表面照片，将图片、数据回传地面应用系统进行研究。“着上组合体”的落月过程分为六个阶段，当距离月面约90～110米高度时，进入悬停段，这一阶段激光三维成像敏感器发射激光，通过反射获得这个探测器与月面的相对位置和速度，完成高精度三维成像，帮助实现平稳着陆。</w:t>
      </w:r>
    </w:p>
    <w:p>
      <w:pPr>
        <w:pStyle w:val="FirstParagraph"/>
      </w:pPr>
      <w:r>
        <w:rPr>
          <w:rFonts w:hint="eastAsia"/>
        </w:rPr>
        <w:t xml:space="preserve">请从文中摘取一段与物理相关的信息，并指出对应的物理知识，不得与示例重复。</w:t>
      </w:r>
    </w:p>
    <w:p>
      <w:pPr>
        <w:pStyle w:val="BodyText"/>
      </w:pPr>
      <w:r>
        <w:rPr>
          <w:rFonts w:hint="eastAsia"/>
        </w:rPr>
        <w:t xml:space="preserve">示例：物理信息：将图片、数据回传地面应用系统；物理知识：电磁波可以传递信息。</w:t>
      </w:r>
    </w:p>
    <w:p>
      <w:pPr>
        <w:pStyle w:val="BodyText"/>
      </w:pPr>
      <w:r>
        <w:rPr>
          <w:rFonts w:hint="eastAsia"/>
        </w:rPr>
        <w:t xml:space="preserve">作答：物理信息：</w:t>
      </w:r>
      <w:r>
        <w:t xml:space="preserve"> </w:t>
      </w:r>
      <w:r>
        <w:rPr>
          <w:rFonts w:hint="eastAsia"/>
        </w:rPr>
        <w:t xml:space="preserve">；物理知识：</w:t>
      </w:r>
    </w:p>
    <w:bookmarkEnd w:id="83"/>
    <w:bookmarkStart w:id="102" w:name="三作图题本题共-2小题每小题-3分共-6分"/>
    <w:p>
      <w:pPr>
        <w:pStyle w:val="Heading2"/>
      </w:pPr>
      <w:r>
        <w:rPr>
          <w:rFonts w:hint="eastAsia"/>
        </w:rPr>
        <w:t xml:space="preserve">三、作图题：本题共</w:t>
      </w:r>
      <w:r>
        <w:t xml:space="preserve"> </w:t>
      </w:r>
      <w:r>
        <w:rPr>
          <w:rFonts w:hint="eastAsia"/>
        </w:rPr>
        <w:t xml:space="preserve">2小题，每小题</w:t>
      </w:r>
      <w:r>
        <w:t xml:space="preserve"> </w:t>
      </w:r>
      <w:r>
        <w:rPr>
          <w:rFonts w:hint="eastAsia"/>
        </w:rPr>
        <w:t xml:space="preserve">3分，共</w:t>
      </w:r>
      <w:r>
        <w:t xml:space="preserve"> </w:t>
      </w:r>
      <w:r>
        <w:rPr>
          <w:rFonts w:hint="eastAsia"/>
        </w:rPr>
        <w:t xml:space="preserve">6分。</w:t>
      </w:r>
    </w:p>
    <w:p>
      <w:pPr>
        <w:pStyle w:val="Compact"/>
        <w:numPr>
          <w:ilvl w:val="0"/>
          <w:numId w:val="1028"/>
        </w:numPr>
      </w:pPr>
      <w:r>
        <w:rPr>
          <w:rFonts w:hint="eastAsia"/>
        </w:rPr>
        <w:t xml:space="preserve">如图所示，根据透镜对光的作用，将图中三条光线补充完整。</w:t>
      </w:r>
    </w:p>
    <w:p>
      <w:pPr>
        <w:pStyle w:val="FirstParagraph"/>
      </w:pPr>
      <w:r>
        <w:drawing>
          <wp:inline>
            <wp:extent cx="5334000" cy="2343542"/>
            <wp:effectExtent b="0" l="0" r="0" t="0"/>
            <wp:docPr descr="" title="" id="85" name="Picture"/>
            <a:graphic>
              <a:graphicData uri="http://schemas.openxmlformats.org/drawingml/2006/picture">
                <pic:pic>
                  <pic:nvPicPr>
                    <pic:cNvPr descr="25.jpg" id="86" name="Picture"/>
                    <pic:cNvPicPr>
                      <a:picLocks noChangeArrowheads="1" noChangeAspect="1"/>
                    </pic:cNvPicPr>
                  </pic:nvPicPr>
                  <pic:blipFill>
                    <a:blip r:embed="rId84"/>
                    <a:stretch>
                      <a:fillRect/>
                    </a:stretch>
                  </pic:blipFill>
                  <pic:spPr bwMode="auto">
                    <a:xfrm>
                      <a:off x="0" y="0"/>
                      <a:ext cx="5334000" cy="2343542"/>
                    </a:xfrm>
                    <a:prstGeom prst="rect">
                      <a:avLst/>
                    </a:prstGeom>
                    <a:noFill/>
                    <a:ln w="9525">
                      <a:noFill/>
                      <a:headEnd/>
                      <a:tailEnd/>
                    </a:ln>
                  </pic:spPr>
                </pic:pic>
              </a:graphicData>
            </a:graphic>
          </wp:inline>
        </w:drawing>
      </w:r>
    </w:p>
    <w:p>
      <w:pPr>
        <w:pStyle w:val="Compact"/>
        <w:numPr>
          <w:ilvl w:val="0"/>
          <w:numId w:val="1029"/>
        </w:numPr>
      </w:pPr>
      <w:r>
        <w:rPr>
          <w:rFonts w:hint="eastAsia"/>
        </w:rPr>
        <w:t xml:space="preserve">如图是宜宾港一起重机正在吊起货物的情景，请在图中画出此时动力</w:t>
      </w:r>
      <w:r>
        <w:t xml:space="preserve"> </w:t>
      </w:r>
      <m:oMath>
        <m:sSub>
          <m:e>
            <m:r>
              <m:t>F</m:t>
            </m:r>
          </m:e>
          <m:sub>
            <m:r>
              <m:t>1</m:t>
            </m:r>
          </m:sub>
        </m:sSub>
      </m:oMath>
      <w:r>
        <w:t xml:space="preserve"> </w:t>
      </w:r>
      <w:r>
        <w:rPr>
          <w:rFonts w:hint="eastAsia"/>
        </w:rPr>
        <w:t xml:space="preserve">的力臂</w:t>
      </w:r>
      <w:r>
        <w:t xml:space="preserve"> </w:t>
      </w:r>
      <m:oMath>
        <m:sSub>
          <m:e>
            <m:r>
              <m:t>l</m:t>
            </m:r>
          </m:e>
          <m:sub>
            <m:r>
              <m:t>1</m:t>
            </m:r>
          </m:sub>
        </m:sSub>
      </m:oMath>
      <w:r>
        <w:t xml:space="preserve"> </w:t>
      </w:r>
      <w:r>
        <w:rPr>
          <w:rFonts w:hint="eastAsia"/>
        </w:rPr>
        <w:t xml:space="preserve">和阻力</w:t>
      </w:r>
      <w:r>
        <w:t xml:space="preserve"> </w:t>
      </w:r>
      <m:oMath>
        <m:sSub>
          <m:e>
            <m:r>
              <m:t>F</m:t>
            </m:r>
          </m:e>
          <m:sub>
            <m:r>
              <m:t>2</m:t>
            </m:r>
          </m:sub>
        </m:sSub>
      </m:oMath>
      <w:r>
        <w:t xml:space="preserve"> </w:t>
      </w:r>
      <w:r>
        <w:rPr>
          <w:rFonts w:hint="eastAsia"/>
        </w:rPr>
        <w:t xml:space="preserve">的示意图。</w:t>
      </w:r>
    </w:p>
    <w:p>
      <w:pPr>
        <w:pStyle w:val="FirstParagraph"/>
      </w:pPr>
      <w:r>
        <w:drawing>
          <wp:inline>
            <wp:extent cx="5334000" cy="2970598"/>
            <wp:effectExtent b="0" l="0" r="0" t="0"/>
            <wp:docPr descr="" title="" id="88" name="Picture"/>
            <a:graphic>
              <a:graphicData uri="http://schemas.openxmlformats.org/drawingml/2006/picture">
                <pic:pic>
                  <pic:nvPicPr>
                    <pic:cNvPr descr="26.jpg" id="89" name="Picture"/>
                    <pic:cNvPicPr>
                      <a:picLocks noChangeArrowheads="1" noChangeAspect="1"/>
                    </pic:cNvPicPr>
                  </pic:nvPicPr>
                  <pic:blipFill>
                    <a:blip r:embed="rId87"/>
                    <a:stretch>
                      <a:fillRect/>
                    </a:stretch>
                  </pic:blipFill>
                  <pic:spPr bwMode="auto">
                    <a:xfrm>
                      <a:off x="0" y="0"/>
                      <a:ext cx="5334000" cy="2970598"/>
                    </a:xfrm>
                    <a:prstGeom prst="rect">
                      <a:avLst/>
                    </a:prstGeom>
                    <a:noFill/>
                    <a:ln w="9525">
                      <a:noFill/>
                      <a:headEnd/>
                      <a:tailEnd/>
                    </a:ln>
                  </pic:spPr>
                </pic:pic>
              </a:graphicData>
            </a:graphic>
          </wp:inline>
        </w:drawing>
      </w:r>
    </w:p>
    <w:p>
      <w:pPr>
        <w:pStyle w:val="BodyText"/>
      </w:pPr>
      <w:r>
        <w:rPr>
          <w:rFonts w:hint="eastAsia"/>
        </w:rPr>
        <w:t xml:space="preserve">四、实验与探究题：本题共</w:t>
      </w:r>
      <w:r>
        <w:t xml:space="preserve"> </w:t>
      </w:r>
      <w:r>
        <w:rPr>
          <w:rFonts w:hint="eastAsia"/>
        </w:rPr>
        <w:t xml:space="preserve">2小题，共</w:t>
      </w:r>
      <w:r>
        <w:t xml:space="preserve"> </w:t>
      </w:r>
      <w:r>
        <w:rPr>
          <w:rFonts w:hint="eastAsia"/>
        </w:rPr>
        <w:t xml:space="preserve">15分。</w:t>
      </w:r>
    </w:p>
    <w:p>
      <w:pPr>
        <w:pStyle w:val="Compact"/>
        <w:numPr>
          <w:ilvl w:val="0"/>
          <w:numId w:val="1030"/>
        </w:numPr>
      </w:pPr>
      <w:r>
        <w:rPr>
          <w:rFonts w:hint="eastAsia"/>
        </w:rPr>
        <w:t xml:space="preserve">某兴趣小组利用如图所示器材，探究“液体压强跟哪些因素有关”。</w:t>
      </w:r>
    </w:p>
    <w:p>
      <w:pPr>
        <w:pStyle w:val="FirstParagraph"/>
      </w:pPr>
      <w:r>
        <w:drawing>
          <wp:inline>
            <wp:extent cx="5334000" cy="1105370"/>
            <wp:effectExtent b="0" l="0" r="0" t="0"/>
            <wp:docPr descr="" title="" id="91" name="Picture"/>
            <a:graphic>
              <a:graphicData uri="http://schemas.openxmlformats.org/drawingml/2006/picture">
                <pic:pic>
                  <pic:nvPicPr>
                    <pic:cNvPr descr="27.jpg" id="92" name="Picture"/>
                    <pic:cNvPicPr>
                      <a:picLocks noChangeArrowheads="1" noChangeAspect="1"/>
                    </pic:cNvPicPr>
                  </pic:nvPicPr>
                  <pic:blipFill>
                    <a:blip r:embed="rId90"/>
                    <a:stretch>
                      <a:fillRect/>
                    </a:stretch>
                  </pic:blipFill>
                  <pic:spPr bwMode="auto">
                    <a:xfrm>
                      <a:off x="0" y="0"/>
                      <a:ext cx="5334000" cy="1105370"/>
                    </a:xfrm>
                    <a:prstGeom prst="rect">
                      <a:avLst/>
                    </a:prstGeom>
                    <a:noFill/>
                    <a:ln w="9525">
                      <a:noFill/>
                      <a:headEnd/>
                      <a:tailEnd/>
                    </a:ln>
                  </pic:spPr>
                </pic:pic>
              </a:graphicData>
            </a:graphic>
          </wp:inline>
        </w:drawing>
      </w:r>
    </w:p>
    <w:p>
      <w:pPr>
        <w:pStyle w:val="BodyText"/>
      </w:pPr>
      <w:r>
        <w:rPr>
          <w:rFonts w:hint="eastAsia"/>
        </w:rPr>
        <w:t xml:space="preserve">（1）实验前，利用U形管、橡皮管、扎紧橡皮膜的探头、红墨水等组装成压强计，放在空气中静止后，发现U形管两边的液面出现如图甲所示的情景，接下来正确的调节方法是</w:t>
      </w:r>
      <w:r>
        <w:t xml:space="preserve"> </w:t>
      </w:r>
      <w:r>
        <w:rPr>
          <w:rFonts w:hint="eastAsia"/>
        </w:rPr>
        <w:t xml:space="preserve">（填写正确选项前的字母）；A．将U形管右侧高出部分的液体倒出B．向U形管中继续盛装液体C．取下橡皮管，重新进行安装</w:t>
      </w:r>
    </w:p>
    <w:p>
      <w:pPr>
        <w:pStyle w:val="BodyText"/>
      </w:pPr>
      <w:r>
        <w:rPr>
          <w:rFonts w:hint="eastAsia"/>
        </w:rPr>
        <w:t xml:space="preserve">（2）压强计是通过观察U形管两端液面的</w:t>
      </w:r>
      <w:r>
        <w:t xml:space="preserve"> </w:t>
      </w:r>
      <w:r>
        <w:rPr>
          <w:rFonts w:hint="eastAsia"/>
        </w:rPr>
        <w:t xml:space="preserve">来显示橡皮膜所受压强大小的仪器；</w:t>
      </w:r>
    </w:p>
    <w:p>
      <w:pPr>
        <w:pStyle w:val="BodyText"/>
      </w:pPr>
      <w:r>
        <w:rPr>
          <w:rFonts w:hint="eastAsia"/>
        </w:rPr>
        <w:t xml:space="preserve">（3）通过比较图中</w:t>
      </w:r>
      <w:r>
        <w:t xml:space="preserve"> </w:t>
      </w:r>
      <w:r>
        <w:rPr>
          <w:rFonts w:hint="eastAsia"/>
        </w:rPr>
        <w:t xml:space="preserve">两个实验，是为了探究液体的压强与液体深度的关系，这种实验研究方法是法，依据得出的结论，拦河大坝要做成</w:t>
      </w:r>
      <w:r>
        <w:t xml:space="preserve"> </w:t>
      </w:r>
      <w:r>
        <w:rPr>
          <w:rFonts w:hint="eastAsia"/>
        </w:rPr>
        <w:t xml:space="preserve">（选填“上窄下宽”或“上宽下窄”）的形状；</w:t>
      </w:r>
    </w:p>
    <w:p>
      <w:pPr>
        <w:pStyle w:val="BodyText"/>
      </w:pPr>
      <w:r>
        <w:rPr>
          <w:rFonts w:hint="eastAsia"/>
        </w:rPr>
        <w:t xml:space="preserve">（4）某次实验测得压强计中U</w:t>
      </w:r>
      <w:r>
        <w:t xml:space="preserve"> </w:t>
      </w:r>
      <w:r>
        <w:rPr>
          <w:rFonts w:hint="eastAsia"/>
        </w:rPr>
        <w:t xml:space="preserve">形管左右两侧液面的高度差为8cm，则橡皮管内气体的压强与大气压之差为</w:t>
      </w:r>
      <w:r>
        <w:t xml:space="preserve"> </w:t>
      </w:r>
      <w:r>
        <w:rPr>
          <w:rFonts w:hint="eastAsia"/>
        </w:rPr>
        <w:t xml:space="preserve">_Pa；</w:t>
      </w:r>
      <w:r>
        <w:t xml:space="preserve"> </w:t>
      </w:r>
      <m:oMath>
        <m:r>
          <m:rPr>
            <m:sty m:val="p"/>
          </m:rPr>
          <m:t>(</m:t>
        </m:r>
        <m:sSub>
          <m:e>
            <m:r>
              <m:t>ρ</m:t>
            </m:r>
          </m:e>
          <m:sub>
            <m:r>
              <m:rPr>
                <m:sty m:val="p"/>
              </m:rPr>
              <m:t>↓</m:t>
            </m:r>
            <m:r>
              <m:rPr>
                <m:sty m:val="p"/>
              </m:rPr>
              <m:t>±</m:t>
            </m:r>
            <m:r>
              <m:rPr>
                <m:sty m:val="p"/>
              </m:rPr>
              <m:t>∞</m:t>
            </m:r>
            <m:r>
              <m:rPr>
                <m:sty m:val="p"/>
              </m:rPr>
              <m:t>↑</m:t>
            </m:r>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oMath>
      <w:r>
        <w:t xml:space="preserve"> </w:t>
      </w:r>
      <w:r>
        <w:rPr>
          <w:rFonts w:hint="eastAsia"/>
        </w:rPr>
        <w:t xml:space="preserve">，g</w:t>
      </w:r>
      <w:r>
        <w:t xml:space="preserve"> </w:t>
      </w:r>
      <w:r>
        <w:rPr>
          <w:rFonts w:hint="eastAsia"/>
        </w:rPr>
        <w:t xml:space="preserve">取</w:t>
      </w:r>
      <w:r>
        <w:t xml:space="preserve"> </w:t>
      </w:r>
      <w:r>
        <w:rPr>
          <w:rFonts w:hint="eastAsia"/>
        </w:rPr>
        <w:t xml:space="preserve">）</w:t>
      </w:r>
    </w:p>
    <w:p>
      <w:pPr>
        <w:pStyle w:val="BodyText"/>
      </w:pPr>
      <w:r>
        <w:rPr>
          <w:rFonts w:hint="eastAsia"/>
        </w:rPr>
        <w:t xml:space="preserve">（5）利用如下图甲的实验器材进行拓展实验：容器中间用隔板分成A、B两部分，隔板底部有一小圆孔（用C表示），用薄橡皮膜封闭，橡皮膜两侧压强不同时，其形状会发生改变。如图乙，当在A中盛水，测得深度为</w:t>
      </w:r>
      <w:r>
        <w:t xml:space="preserve"> </w:t>
      </w:r>
      <w:r>
        <w:rPr>
          <w:rFonts w:hint="eastAsia"/>
        </w:rPr>
        <w:t xml:space="preserve">12cm，在B中盛某种液体，测得深度为15cm，此时C处橡皮膜形状刚好不改变，则B中液体密度</w:t>
      </w:r>
      <w:r>
        <w:t xml:space="preserve"> </w:t>
      </w:r>
      <m:oMath>
        <m:sSub>
          <m:e>
            <m:r>
              <m:t>ρ</m:t>
            </m:r>
          </m:e>
          <m:sub>
            <m:acc>
              <m:accPr>
                <m:chr m:val="̌"/>
              </m:accPr>
              <m:e>
                <m:r>
                  <m:t>η</m:t>
                </m:r>
              </m:e>
            </m:acc>
            <m:acc>
              <m:accPr>
                <m:chr m:val="̈"/>
              </m:accPr>
              <m:e>
                <m:r>
                  <m:rPr>
                    <m:scr m:val="script"/>
                    <m:sty m:val="p"/>
                  </m:rPr>
                  <m:t>Q</m:t>
                </m:r>
              </m:e>
            </m:acc>
          </m:sub>
        </m:sSub>
      </m:oMath>
      <w:r>
        <w:t xml:space="preserve"> </w:t>
      </w:r>
      <w:r>
        <w:rPr>
          <w:rFonts w:hint="eastAsia"/>
        </w:rPr>
        <w:t xml:space="preserve">二</w:t>
      </w:r>
      <w:r>
        <w:t xml:space="preserve"> </w:t>
      </w:r>
      <m:oMath>
        <m:r>
          <m:rPr>
            <m:sty m:val="p"/>
          </m:rPr>
          <m:t>k</m:t>
        </m:r>
        <m:r>
          <m:rPr>
            <m:sty m:val="p"/>
          </m:rPr>
          <m:t>g</m:t>
        </m:r>
        <m:r>
          <m:rPr>
            <m:sty m:val="p"/>
          </m:rPr>
          <m:t>/</m:t>
        </m:r>
        <m:sSup>
          <m:e>
            <m:r>
              <m:rPr>
                <m:sty m:val="p"/>
              </m:rPr>
              <m:t>m</m:t>
            </m:r>
          </m:e>
          <m:sup>
            <m:r>
              <m:rPr>
                <m:sty m:val="p"/>
              </m:rPr>
              <m:t>3</m:t>
            </m:r>
          </m:sup>
        </m:sSup>
        <m:r>
          <m:rPr>
            <m:sty m:val="p"/>
          </m:rPr>
          <m:t>∘</m:t>
        </m:r>
        <m:r>
          <m:t> </m:t>
        </m:r>
        <m:r>
          <m:rPr>
            <m:sty m:val="p"/>
          </m:rPr>
          <m:t>(</m:t>
        </m:r>
        <m:sSub>
          <m:e>
            <m:r>
              <m:t>ρ</m:t>
            </m:r>
          </m:e>
          <m:sub>
            <m:r>
              <m:rPr>
                <m:scr m:val="script"/>
                <m:sty m:val="p"/>
              </m:rPr>
              <m:t>X</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oMath>
      <w:r>
        <w:t xml:space="preserve"> </w:t>
      </w:r>
      <w:r>
        <w:rPr>
          <w:rFonts w:hint="eastAsia"/>
        </w:rPr>
        <w:t xml:space="preserve">）</w:t>
      </w:r>
    </w:p>
    <w:p>
      <w:pPr>
        <w:pStyle w:val="BodyText"/>
      </w:pPr>
      <w:r>
        <w:drawing>
          <wp:inline>
            <wp:extent cx="4737100" cy="2298700"/>
            <wp:effectExtent b="0" l="0" r="0" t="0"/>
            <wp:docPr descr="" title="" id="94" name="Picture"/>
            <a:graphic>
              <a:graphicData uri="http://schemas.openxmlformats.org/drawingml/2006/picture">
                <pic:pic>
                  <pic:nvPicPr>
                    <pic:cNvPr descr="28.jpg" id="95" name="Picture"/>
                    <pic:cNvPicPr>
                      <a:picLocks noChangeArrowheads="1" noChangeAspect="1"/>
                    </pic:cNvPicPr>
                  </pic:nvPicPr>
                  <pic:blipFill>
                    <a:blip r:embed="rId93"/>
                    <a:stretch>
                      <a:fillRect/>
                    </a:stretch>
                  </pic:blipFill>
                  <pic:spPr bwMode="auto">
                    <a:xfrm>
                      <a:off x="0" y="0"/>
                      <a:ext cx="4737100" cy="2298700"/>
                    </a:xfrm>
                    <a:prstGeom prst="rect">
                      <a:avLst/>
                    </a:prstGeom>
                    <a:noFill/>
                    <a:ln w="9525">
                      <a:noFill/>
                      <a:headEnd/>
                      <a:tailEnd/>
                    </a:ln>
                  </pic:spPr>
                </pic:pic>
              </a:graphicData>
            </a:graphic>
          </wp:inline>
        </w:drawing>
      </w:r>
    </w:p>
    <w:p>
      <w:pPr>
        <w:pStyle w:val="Compact"/>
        <w:numPr>
          <w:ilvl w:val="0"/>
          <w:numId w:val="1031"/>
        </w:numPr>
      </w:pPr>
      <w:r>
        <w:rPr>
          <w:rFonts w:hint="eastAsia"/>
        </w:rPr>
        <w:t xml:space="preserve">某探究小组要测量一个标有“2.5V”字样的小灯泡在正常发光时的电阻，连接了如图所示的部分电路，已知电源电压恒定，滑动变阻器规格为“50Ω</w:t>
      </w:r>
      <w:r>
        <w:t xml:space="preserve"> 2A”。</w:t>
      </w:r>
    </w:p>
    <w:p>
      <w:pPr>
        <w:pStyle w:val="FirstParagraph"/>
      </w:pPr>
      <w:r>
        <w:drawing>
          <wp:inline>
            <wp:extent cx="5334000" cy="3568654"/>
            <wp:effectExtent b="0" l="0" r="0" t="0"/>
            <wp:docPr descr="" title="" id="97" name="Picture"/>
            <a:graphic>
              <a:graphicData uri="http://schemas.openxmlformats.org/drawingml/2006/picture">
                <pic:pic>
                  <pic:nvPicPr>
                    <pic:cNvPr descr="29.jpg" id="98" name="Picture"/>
                    <pic:cNvPicPr>
                      <a:picLocks noChangeArrowheads="1" noChangeAspect="1"/>
                    </pic:cNvPicPr>
                  </pic:nvPicPr>
                  <pic:blipFill>
                    <a:blip r:embed="rId96"/>
                    <a:stretch>
                      <a:fillRect/>
                    </a:stretch>
                  </pic:blipFill>
                  <pic:spPr bwMode="auto">
                    <a:xfrm>
                      <a:off x="0" y="0"/>
                      <a:ext cx="5334000" cy="3568654"/>
                    </a:xfrm>
                    <a:prstGeom prst="rect">
                      <a:avLst/>
                    </a:prstGeom>
                    <a:noFill/>
                    <a:ln w="9525">
                      <a:noFill/>
                      <a:headEnd/>
                      <a:tailEnd/>
                    </a:ln>
                  </pic:spPr>
                </pic:pic>
              </a:graphicData>
            </a:graphic>
          </wp:inline>
        </w:drawing>
      </w:r>
    </w:p>
    <w:p>
      <w:pPr>
        <w:pStyle w:val="BodyText"/>
      </w:pPr>
      <w:r>
        <w:rPr>
          <w:rFonts w:hint="eastAsia"/>
        </w:rPr>
        <w:t xml:space="preserve">（1）该实验的原理是</w:t>
      </w:r>
      <w:r>
        <w:t xml:space="preserve"> </w:t>
      </w:r>
      <w:r>
        <w:rPr>
          <w:rFonts w:hint="eastAsia"/>
        </w:rPr>
        <w:t xml:space="preserve">；</w:t>
      </w:r>
    </w:p>
    <w:p>
      <w:pPr>
        <w:pStyle w:val="BodyText"/>
      </w:pPr>
      <w:r>
        <w:rPr>
          <w:rFonts w:hint="eastAsia"/>
        </w:rPr>
        <w:t xml:space="preserve">（2）请用笔画线代替导线，将图中的电路补充完整；</w:t>
      </w:r>
    </w:p>
    <w:p>
      <w:pPr>
        <w:pStyle w:val="BodyText"/>
      </w:pPr>
      <w:r>
        <w:rPr>
          <w:rFonts w:hint="eastAsia"/>
        </w:rPr>
        <w:t xml:space="preserve">（3）若连接电路后，闭合开关</w:t>
      </w:r>
      <w:r>
        <w:t xml:space="preserve"> </w:t>
      </w:r>
      <w:r>
        <w:rPr>
          <w:rFonts w:hint="eastAsia"/>
        </w:rPr>
        <w:t xml:space="preserve">S，发现无论怎样调节滑动变阻器，电流表和电压表的示数都不变且较小，出现这种现象的原因是</w:t>
      </w:r>
      <w:r>
        <w:t xml:space="preserve"> ;</w:t>
      </w:r>
    </w:p>
    <w:p>
      <w:pPr>
        <w:pStyle w:val="BodyText"/>
      </w:pPr>
      <w:r>
        <w:rPr>
          <w:rFonts w:hint="eastAsia"/>
        </w:rPr>
        <w:t xml:space="preserve">（4）若将滑动变阻器的下接线柱A端接入电路，正确连接电路后，闭合开关S，滑片P向</w:t>
      </w:r>
      <w:r>
        <w:t xml:space="preserve"> </w:t>
      </w:r>
      <w:r>
        <w:rPr>
          <w:rFonts w:hint="eastAsia"/>
        </w:rPr>
        <w:t xml:space="preserve">（选填“左”或“右”）滑动时，小灯泡L变亮；</w:t>
      </w:r>
    </w:p>
    <w:p>
      <w:pPr>
        <w:pStyle w:val="BodyText"/>
      </w:pPr>
      <w:r>
        <w:rPr>
          <w:rFonts w:hint="eastAsia"/>
        </w:rPr>
        <w:t xml:space="preserve">（5）在移动滑片P的过程中，应该观察</w:t>
      </w:r>
      <w:r>
        <w:t xml:space="preserve"> </w:t>
      </w:r>
      <w:r>
        <w:rPr>
          <w:rFonts w:hint="eastAsia"/>
        </w:rPr>
        <w:t xml:space="preserve">表的示数，使小灯泡L正常发光；</w:t>
      </w:r>
    </w:p>
    <w:p>
      <w:pPr>
        <w:pStyle w:val="BodyText"/>
      </w:pPr>
      <w:r>
        <w:rPr>
          <w:rFonts w:hint="eastAsia"/>
        </w:rPr>
        <w:t xml:space="preserve">（6）当小灯泡正常发光时，电流表示数为0.25A，则小灯泡正常发光时的电阻是</w:t>
      </w:r>
      <w:r>
        <w:t xml:space="preserve"> </w:t>
      </w:r>
      <w:r>
        <w:rPr>
          <w:rFonts w:hint="eastAsia"/>
        </w:rPr>
        <w:t xml:space="preserve">_Ω；</w:t>
      </w:r>
    </w:p>
    <w:p>
      <w:pPr>
        <w:pStyle w:val="BodyText"/>
      </w:pPr>
      <w:r>
        <w:rPr>
          <w:rFonts w:hint="eastAsia"/>
        </w:rPr>
        <w:t xml:space="preserve">（7）完成实验后，小组又设计了如下图所示的电路图，测量该小灯泡L正常发光时的电阻，</w:t>
      </w:r>
      <w:r>
        <w:t xml:space="preserve"> </w:t>
      </w:r>
      <m:oMath>
        <m:sSub>
          <m:e>
            <m:r>
              <m:t>R</m:t>
            </m:r>
          </m:e>
          <m:sub>
            <m:r>
              <m:t>0</m:t>
            </m:r>
          </m:sub>
        </m:sSub>
      </m:oMath>
      <w:r>
        <w:t xml:space="preserve"> </w:t>
      </w:r>
      <w:r>
        <w:rPr>
          <w:rFonts w:hint="eastAsia"/>
        </w:rPr>
        <w:t xml:space="preserve">为定值电阻，</w:t>
      </w:r>
      <w:r>
        <w:t xml:space="preserve"> </w:t>
      </w:r>
      <m:oMath>
        <m:sSub>
          <m:e>
            <m:r>
              <m:rPr>
                <m:sty m:val="p"/>
              </m:rPr>
              <m:t>S</m:t>
            </m:r>
          </m:e>
          <m:sub>
            <m:r>
              <m:t>2</m:t>
            </m:r>
          </m:sub>
        </m:sSub>
      </m:oMath>
      <w:r>
        <w:t xml:space="preserve"> </w:t>
      </w:r>
      <w:r>
        <w:rPr>
          <w:rFonts w:hint="eastAsia"/>
        </w:rPr>
        <w:t xml:space="preserve">为单刀双掷开关，实验步骤如下：</w:t>
      </w:r>
    </w:p>
    <w:p>
      <w:pPr>
        <w:pStyle w:val="BodyText"/>
      </w:pPr>
      <w:r>
        <w:drawing>
          <wp:inline>
            <wp:extent cx="5194300" cy="3670300"/>
            <wp:effectExtent b="0" l="0" r="0" t="0"/>
            <wp:docPr descr="" title="" id="100" name="Picture"/>
            <a:graphic>
              <a:graphicData uri="http://schemas.openxmlformats.org/drawingml/2006/picture">
                <pic:pic>
                  <pic:nvPicPr>
                    <pic:cNvPr descr="30.jpg" id="101" name="Picture"/>
                    <pic:cNvPicPr>
                      <a:picLocks noChangeArrowheads="1" noChangeAspect="1"/>
                    </pic:cNvPicPr>
                  </pic:nvPicPr>
                  <pic:blipFill>
                    <a:blip r:embed="rId99"/>
                    <a:stretch>
                      <a:fillRect/>
                    </a:stretch>
                  </pic:blipFill>
                  <pic:spPr bwMode="auto">
                    <a:xfrm>
                      <a:off x="0" y="0"/>
                      <a:ext cx="5194300" cy="3670300"/>
                    </a:xfrm>
                    <a:prstGeom prst="rect">
                      <a:avLst/>
                    </a:prstGeom>
                    <a:noFill/>
                    <a:ln w="9525">
                      <a:noFill/>
                      <a:headEnd/>
                      <a:tailEnd/>
                    </a:ln>
                  </pic:spPr>
                </pic:pic>
              </a:graphicData>
            </a:graphic>
          </wp:inline>
        </w:drawing>
      </w:r>
    </w:p>
    <w:p>
      <w:pPr>
        <w:pStyle w:val="BodyText"/>
      </w:pPr>
      <w:r>
        <w:rPr>
          <w:rFonts w:hint="eastAsia"/>
        </w:rPr>
        <w:t xml:space="preserve">①闭合开关</w:t>
      </w:r>
      <w:r>
        <w:t xml:space="preserve"> </w:t>
      </w:r>
      <m:oMath>
        <m:sSub>
          <m:e>
            <m:r>
              <m:rPr>
                <m:sty m:val="p"/>
              </m:rPr>
              <m:t>S</m:t>
            </m:r>
          </m:e>
          <m:sub>
            <m:r>
              <m:t>1</m:t>
            </m:r>
          </m:sub>
        </m:sSub>
      </m:oMath>
      <w:r>
        <w:t xml:space="preserve"> </w:t>
      </w:r>
      <w:r>
        <w:rPr>
          <w:rFonts w:hint="eastAsia"/>
        </w:rPr>
        <w:t xml:space="preserve">，将开关</w:t>
      </w:r>
      <w:r>
        <w:t xml:space="preserve"> </w:t>
      </w:r>
      <m:oMath>
        <m:sSub>
          <m:e>
            <m:r>
              <m:rPr>
                <m:sty m:val="bi"/>
              </m:rPr>
              <m:t>S</m:t>
            </m:r>
          </m:e>
          <m:sub>
            <m:r>
              <m:t>2</m:t>
            </m:r>
          </m:sub>
        </m:sSub>
      </m:oMath>
      <w:r>
        <w:t xml:space="preserve"> </w:t>
      </w:r>
      <w:r>
        <w:rPr>
          <w:rFonts w:hint="eastAsia"/>
        </w:rPr>
        <w:t xml:space="preserve">拨到触点</w:t>
      </w:r>
      <w:r>
        <w:t xml:space="preserve"> </w:t>
      </w:r>
      <w:r>
        <w:rPr>
          <w:rFonts w:hint="eastAsia"/>
        </w:rPr>
        <w:t xml:space="preserve">2，移动滑片P，使电压表的示数</w:t>
      </w:r>
      <w:r>
        <w:t xml:space="preserve"> </w:t>
      </w:r>
      <m:oMath>
        <m:sSub>
          <m:e>
            <m:r>
              <m:t>U</m:t>
            </m:r>
          </m:e>
          <m:sub>
            <m:r>
              <m:t>1</m:t>
            </m:r>
          </m:sub>
        </m:sSub>
        <m:r>
          <m:rPr>
            <m:sty m:val="p"/>
          </m:rPr>
          <m:t>=</m:t>
        </m:r>
      </m:oMath>
      <w:r>
        <w:t xml:space="preserve"> </w:t>
      </w:r>
      <m:oMath>
        <m:r>
          <m:rPr>
            <m:sty m:val="p"/>
          </m:rPr>
          <m:t>V</m:t>
        </m:r>
        <m:r>
          <m:rPr>
            <m:sty m:val="p"/>
          </m:rPr>
          <m:t>;</m:t>
        </m:r>
      </m:oMath>
    </w:p>
    <w:p>
      <w:pPr>
        <w:pStyle w:val="BodyText"/>
      </w:pPr>
      <w:r>
        <w:rPr>
          <w:rFonts w:hint="eastAsia"/>
        </w:rPr>
        <w:t xml:space="preserve">②保持滑片P的位置不变，再将开关</w:t>
      </w:r>
      <w:r>
        <w:t xml:space="preserve"> </w:t>
      </w:r>
      <m:oMath>
        <m:sSub>
          <m:e>
            <m:r>
              <m:rPr>
                <m:sty m:val="bi"/>
              </m:rPr>
              <m:t>S</m:t>
            </m:r>
          </m:e>
          <m:sub>
            <m:r>
              <m:t>2</m:t>
            </m:r>
          </m:sub>
        </m:sSub>
      </m:oMath>
      <w:r>
        <w:t xml:space="preserve"> </w:t>
      </w:r>
      <w:r>
        <w:rPr>
          <w:rFonts w:hint="eastAsia"/>
        </w:rPr>
        <w:t xml:space="preserve">拨到触点1，读出电压表的示数并记为</w:t>
      </w:r>
      <w:r>
        <w:t xml:space="preserve"> </w:t>
      </w:r>
      <m:oMath>
        <m:sSub>
          <m:e>
            <m:r>
              <m:t>U</m:t>
            </m:r>
          </m:e>
          <m:sub>
            <m:r>
              <m:t>2</m:t>
            </m:r>
          </m:sub>
        </m:sSub>
      </m:oMath>
      <w:r>
        <w:t xml:space="preserve"> </w:t>
      </w:r>
      <w:r>
        <w:rPr>
          <w:rFonts w:hint="eastAsia"/>
        </w:rPr>
        <w:t xml:space="preserve">；</w:t>
      </w:r>
    </w:p>
    <w:p>
      <w:pPr>
        <w:pStyle w:val="BodyText"/>
      </w:pPr>
      <w:r>
        <w:rPr>
          <w:rFonts w:hint="eastAsia"/>
        </w:rPr>
        <w:t xml:space="preserve">③该小灯泡正常发光时的电阻</w:t>
      </w:r>
      <w:r>
        <w:t xml:space="preserve"> </w:t>
      </w:r>
      <m:oMath>
        <m:sSub>
          <m:e>
            <m:r>
              <m:t>R</m:t>
            </m:r>
          </m:e>
          <m:sub>
            <m:r>
              <m:rPr>
                <m:sty m:val="p"/>
              </m:rPr>
              <m:t>L</m:t>
            </m:r>
          </m:sub>
        </m:sSub>
        <m:r>
          <m:rPr>
            <m:sty m:val="p"/>
          </m:rPr>
          <m:t>=</m:t>
        </m:r>
      </m:oMath>
      <w:r>
        <w:t xml:space="preserve"> </w:t>
      </w:r>
      <w:r>
        <w:rPr>
          <w:rFonts w:hint="eastAsia"/>
        </w:rPr>
        <w:t xml:space="preserve">（用</w:t>
      </w:r>
      <w:r>
        <w:t xml:space="preserve"> </w:t>
      </w:r>
      <m:oMath>
        <m:sSub>
          <m:e>
            <m:r>
              <m:t>U</m:t>
            </m:r>
          </m:e>
          <m:sub>
            <m:r>
              <m:t>1</m:t>
            </m:r>
          </m:sub>
        </m:sSub>
        <m:r>
          <m:rPr>
            <m:sty m:val="p"/>
          </m:rPr>
          <m:t>,</m:t>
        </m:r>
        <m:r>
          <m:t> </m:t>
        </m:r>
        <m:sSub>
          <m:e>
            <m:r>
              <m:t>U</m:t>
            </m:r>
          </m:e>
          <m:sub>
            <m:r>
              <m:t>2</m:t>
            </m:r>
          </m:sub>
        </m:sSub>
        <m:r>
          <m:rPr>
            <m:sty m:val="p"/>
          </m:rPr>
          <m:t>,</m:t>
        </m:r>
        <m:r>
          <m:t> </m:t>
        </m:r>
        <m:sSub>
          <m:e>
            <m:r>
              <m:t>R</m:t>
            </m:r>
          </m:e>
          <m:sub>
            <m:r>
              <m:t>0</m:t>
            </m:r>
          </m:sub>
        </m:sSub>
      </m:oMath>
      <w:r>
        <w:t xml:space="preserve"> </w:t>
      </w:r>
      <w:r>
        <w:rPr>
          <w:rFonts w:hint="eastAsia"/>
        </w:rPr>
        <w:t xml:space="preserve">表示）。</w:t>
      </w:r>
    </w:p>
    <w:bookmarkEnd w:id="102"/>
    <w:bookmarkStart w:id="112" w:name="Xabb6e98beed65af745f65a207163835eee536a2"/>
    <w:p>
      <w:pPr>
        <w:pStyle w:val="Heading2"/>
      </w:pPr>
      <w:r>
        <w:rPr>
          <w:rFonts w:hint="eastAsia"/>
        </w:rPr>
        <w:t xml:space="preserve">五、计算与解答题：本题共</w:t>
      </w:r>
      <w:r>
        <w:t xml:space="preserve"> </w:t>
      </w:r>
      <w:r>
        <w:rPr>
          <w:rFonts w:hint="eastAsia"/>
        </w:rPr>
        <w:t xml:space="preserve">2小题，共</w:t>
      </w:r>
      <w:r>
        <w:t xml:space="preserve"> </w:t>
      </w:r>
      <w:r>
        <w:rPr>
          <w:rFonts w:hint="eastAsia"/>
        </w:rPr>
        <w:t xml:space="preserve">21分。要求写出必要的文字说明和重要的演算步骤，只写出最后答案的不得分。</w:t>
      </w:r>
    </w:p>
    <w:p>
      <w:pPr>
        <w:pStyle w:val="Compact"/>
        <w:numPr>
          <w:ilvl w:val="0"/>
          <w:numId w:val="1032"/>
        </w:numPr>
      </w:pPr>
      <w:r>
        <w:rPr>
          <w:rFonts w:hint="eastAsia"/>
        </w:rPr>
        <w:t xml:space="preserve">质量为500kg的物体M，与水平地面的接触面积为</w:t>
      </w:r>
      <w:r>
        <w:t xml:space="preserve"> </w:t>
      </w:r>
      <m:oMath>
        <m:r>
          <m:t>0</m:t>
        </m:r>
        <m:r>
          <m:rPr>
            <m:sty m:val="p"/>
          </m:rPr>
          <m:t>.</m:t>
        </m:r>
        <m:r>
          <m:t>2</m:t>
        </m:r>
        <m:sSup>
          <m:e>
            <m:r>
              <m:rPr>
                <m:sty m:val="p"/>
              </m:rPr>
              <m:t>m</m:t>
            </m:r>
          </m:e>
          <m:sup>
            <m:r>
              <m:t>2</m:t>
            </m:r>
          </m:sup>
        </m:sSup>
      </m:oMath>
      <w:r>
        <w:t xml:space="preserve"> </w:t>
      </w:r>
      <w:r>
        <w:rPr>
          <w:rFonts w:hint="eastAsia"/>
        </w:rPr>
        <w:t xml:space="preserve">，用如图所示的滑轮组沿水平方向将物体M从A点匀速拉到B点，AB距离为</w:t>
      </w:r>
      <w:r>
        <w:t xml:space="preserve"> </w:t>
      </w:r>
      <w:r>
        <w:rPr>
          <w:rFonts w:hint="eastAsia"/>
        </w:rPr>
        <w:t xml:space="preserve">10m，物体M在地面滑动过程中受到的阻力是其重力的</w:t>
      </w:r>
    </w:p>
    <w:p>
      <w:pPr>
        <w:pStyle w:val="FirstParagraph"/>
      </w:pPr>
      <w:r>
        <w:rPr>
          <w:rFonts w:hint="eastAsia"/>
        </w:rPr>
        <w:t xml:space="preserve">0.2倍，在此过程中，因动滑轮和绳的重力以及绳与滑轮间的摩擦而做的额外功</w:t>
      </w:r>
      <w:r>
        <w:t xml:space="preserve"> </w:t>
      </w:r>
      <m:oMath>
        <m:sSub>
          <m:e>
            <m:r>
              <m:t>W</m:t>
            </m:r>
          </m:e>
          <m:sub>
            <m:r>
              <m:t>0</m:t>
            </m:r>
          </m:sub>
        </m:sSub>
        <m:r>
          <m:rPr>
            <m:sty m:val="p"/>
          </m:rPr>
          <m:t>=</m:t>
        </m:r>
        <m:r>
          <m:t>2</m:t>
        </m:r>
        <m:r>
          <m:t>0</m:t>
        </m:r>
        <m:r>
          <m:t>0</m:t>
        </m:r>
        <m:r>
          <m:rPr>
            <m:sty m:val="p"/>
          </m:rPr>
          <m:t>J</m:t>
        </m:r>
      </m:oMath>
      <w:r>
        <w:t xml:space="preserve"> </w:t>
      </w:r>
      <w:r>
        <w:rPr>
          <w:rFonts w:hint="eastAsia"/>
        </w:rPr>
        <w:t xml:space="preserve">，</w:t>
      </w:r>
      <w:r>
        <w:t xml:space="preserve"> </w:t>
      </w:r>
      <m:oMath>
        <m:sSub>
          <m:e>
            <m:r>
              <m:t>​</m:t>
            </m:r>
          </m:e>
          <m:sub>
            <m:r>
              <m:t>g</m:t>
            </m:r>
          </m:sub>
        </m:sSub>
      </m:oMath>
      <w:r>
        <w:t xml:space="preserve"> </w:t>
      </w:r>
      <w:r>
        <w:rPr>
          <w:rFonts w:hint="eastAsia"/>
        </w:rPr>
        <w:t xml:space="preserve">取</w:t>
      </w:r>
      <w:r>
        <w:t xml:space="preserve"> </w:t>
      </w:r>
      <m:oMath>
        <m:r>
          <m:t>9</m:t>
        </m:r>
        <m:r>
          <m:rPr>
            <m:sty m:val="p"/>
          </m:rPr>
          <m:t>.</m:t>
        </m:r>
        <m:r>
          <m:t>8</m:t>
        </m:r>
        <m:r>
          <m:rPr>
            <m:sty m:val="p"/>
          </m:rPr>
          <m:t>N</m:t>
        </m:r>
        <m:r>
          <m:rPr>
            <m:sty m:val="p"/>
          </m:rPr>
          <m:t>/</m:t>
        </m:r>
        <m:r>
          <m:rPr>
            <m:sty m:val="p"/>
          </m:rPr>
          <m:t>k</m:t>
        </m:r>
        <m:r>
          <m:rPr>
            <m:sty m:val="p"/>
          </m:rPr>
          <m:t>g</m:t>
        </m:r>
      </m:oMath>
      <w:r>
        <w:t xml:space="preserve"> </w:t>
      </w:r>
      <w:r>
        <w:rPr>
          <w:rFonts w:hint="eastAsia"/>
        </w:rPr>
        <w:t xml:space="preserve">。求在此过程中：</w:t>
      </w:r>
    </w:p>
    <w:p>
      <w:pPr>
        <w:pStyle w:val="BodyText"/>
      </w:pPr>
      <w:r>
        <w:rPr>
          <w:rFonts w:hint="eastAsia"/>
        </w:rPr>
        <w:t xml:space="preserve">（1）物体M受到的重力；</w:t>
      </w:r>
    </w:p>
    <w:p>
      <w:pPr>
        <w:pStyle w:val="BodyText"/>
      </w:pPr>
      <w:r>
        <w:rPr>
          <w:rFonts w:hint="eastAsia"/>
        </w:rPr>
        <w:t xml:space="preserve">（2）物体M对地面的压强；</w:t>
      </w:r>
    </w:p>
    <w:p>
      <w:pPr>
        <w:pStyle w:val="BodyText"/>
      </w:pPr>
      <w:r>
        <w:rPr>
          <w:rFonts w:hint="eastAsia"/>
        </w:rPr>
        <w:t xml:space="preserve">（3）滑轮组对物体M做</w:t>
      </w:r>
      <w:r>
        <w:t xml:space="preserve"> </w:t>
      </w:r>
      <w:r>
        <w:rPr>
          <w:rFonts w:hint="eastAsia"/>
        </w:rPr>
        <w:t xml:space="preserve">功；</w:t>
      </w:r>
    </w:p>
    <w:p>
      <w:pPr>
        <w:pStyle w:val="BodyText"/>
      </w:pPr>
      <w:r>
        <w:rPr>
          <w:rFonts w:hint="eastAsia"/>
        </w:rPr>
        <w:t xml:space="preserve">（4）如果电动卷扬机的效率是</w:t>
      </w:r>
      <w:r>
        <w:t xml:space="preserve"> </w:t>
      </w:r>
      <w:r>
        <w:rPr>
          <w:rFonts w:hint="eastAsia"/>
        </w:rPr>
        <w:t xml:space="preserve">80%，求此电动卷扬机消耗的电能。</w:t>
      </w:r>
    </w:p>
    <w:p>
      <w:pPr>
        <w:pStyle w:val="BodyText"/>
      </w:pPr>
      <w:r>
        <w:drawing>
          <wp:inline>
            <wp:extent cx="5308600" cy="4953000"/>
            <wp:effectExtent b="0" l="0" r="0" t="0"/>
            <wp:docPr descr="" title="" id="104" name="Picture"/>
            <a:graphic>
              <a:graphicData uri="http://schemas.openxmlformats.org/drawingml/2006/picture">
                <pic:pic>
                  <pic:nvPicPr>
                    <pic:cNvPr descr="31.jpg" id="105" name="Picture"/>
                    <pic:cNvPicPr>
                      <a:picLocks noChangeArrowheads="1" noChangeAspect="1"/>
                    </pic:cNvPicPr>
                  </pic:nvPicPr>
                  <pic:blipFill>
                    <a:blip r:embed="rId103"/>
                    <a:stretch>
                      <a:fillRect/>
                    </a:stretch>
                  </pic:blipFill>
                  <pic:spPr bwMode="auto">
                    <a:xfrm>
                      <a:off x="0" y="0"/>
                      <a:ext cx="5308600" cy="4953000"/>
                    </a:xfrm>
                    <a:prstGeom prst="rect">
                      <a:avLst/>
                    </a:prstGeom>
                    <a:noFill/>
                    <a:ln w="9525">
                      <a:noFill/>
                      <a:headEnd/>
                      <a:tailEnd/>
                    </a:ln>
                  </pic:spPr>
                </pic:pic>
              </a:graphicData>
            </a:graphic>
          </wp:inline>
        </w:drawing>
      </w:r>
    </w:p>
    <w:p>
      <w:pPr>
        <w:pStyle w:val="Compact"/>
        <w:numPr>
          <w:ilvl w:val="0"/>
          <w:numId w:val="1033"/>
        </w:numPr>
      </w:pPr>
      <w:r>
        <w:rPr>
          <w:rFonts w:hint="eastAsia"/>
        </w:rPr>
        <w:t xml:space="preserve">如图甲所示，已知电源电压</w:t>
      </w:r>
    </w:p>
    <w:p>
      <w:pPr>
        <w:pStyle w:val="FirstParagraph"/>
      </w:pPr>
      <w:r>
        <w:rPr>
          <w:rFonts w:hint="eastAsia"/>
        </w:rPr>
        <w:t xml:space="preserve">4.5V保持不变，电流表量程为</w:t>
      </w:r>
      <w:r>
        <w:t xml:space="preserve"> </w:t>
      </w:r>
      <w:r>
        <w:rPr>
          <w:rFonts w:hint="eastAsia"/>
        </w:rPr>
        <w:t xml:space="preserve">0~0.6A，电压表量程为</w:t>
      </w:r>
      <w:r>
        <w:t xml:space="preserve"> </w:t>
      </w:r>
      <w:r>
        <w:rPr>
          <w:rFonts w:hint="eastAsia"/>
        </w:rPr>
        <w:t xml:space="preserve">0~3V，滑动变阻器R的规格为</w:t>
      </w:r>
      <w:r>
        <w:t xml:space="preserve"> </w:t>
      </w:r>
      <m:oMath>
        <m:sSup>
          <m:e>
            <m:r>
              <m:t>​</m:t>
            </m:r>
          </m:e>
          <m:sup>
            <m:r>
              <m:rPr>
                <m:sty m:val="p"/>
              </m:rPr>
              <m:t>†</m:t>
            </m:r>
          </m:sup>
        </m:sSup>
        <m:r>
          <m:t>5</m:t>
        </m:r>
        <m:r>
          <m:t>0</m:t>
        </m:r>
        <m:r>
          <m:rPr>
            <m:sty m:val="p"/>
          </m:rPr>
          <m:t>Ω</m:t>
        </m:r>
        <m:r>
          <m:t>2</m:t>
        </m:r>
        <m:sSup>
          <m:e>
            <m:r>
              <m:rPr>
                <m:sty m:val="p"/>
              </m:rPr>
              <m:t>A</m:t>
            </m:r>
          </m:e>
          <m:sup>
            <m:r>
              <m:rPr>
                <m:sty m:val="p"/>
              </m:rPr>
              <m:t>′</m:t>
            </m:r>
            <m:r>
              <m:rPr>
                <m:sty m:val="p"/>
              </m:rPr>
              <m:t>′</m:t>
            </m:r>
          </m:sup>
        </m:sSup>
      </m:oMath>
      <w:r>
        <w:t xml:space="preserve"> </w:t>
      </w:r>
      <w:r>
        <w:rPr>
          <w:rFonts w:hint="eastAsia"/>
        </w:rPr>
        <w:t xml:space="preserve">，灯泡L的规格为</w:t>
      </w:r>
      <w:r>
        <w:t xml:space="preserve"> </w:t>
      </w:r>
      <m:oMath>
        <m:sSup>
          <m:e>
            <m:r>
              <m:t>​</m:t>
            </m:r>
          </m:e>
          <m:sup>
            <m:r>
              <m:rPr>
                <m:sty m:val="p"/>
              </m:rPr>
              <m:t>†</m:t>
            </m:r>
          </m:sup>
        </m:sSup>
        <m:r>
          <m:t>4</m:t>
        </m:r>
        <m:r>
          <m:rPr>
            <m:sty m:val="p"/>
          </m:rPr>
          <m:t>V</m:t>
        </m:r>
        <m:r>
          <m:t> </m:t>
        </m:r>
        <m:r>
          <m:t>1</m:t>
        </m:r>
        <m:r>
          <m:rPr>
            <m:sty m:val="p"/>
          </m:rPr>
          <m:t>.</m:t>
        </m:r>
        <m:r>
          <m:t>2</m:t>
        </m:r>
        <m:sSup>
          <m:e>
            <m:r>
              <m:rPr>
                <m:sty m:val="p"/>
              </m:rPr>
              <m:t>W</m:t>
            </m:r>
          </m:e>
          <m:sup>
            <m:r>
              <m:rPr>
                <m:sty m:val="p"/>
              </m:rPr>
              <m:t>†</m:t>
            </m:r>
            <m:r>
              <m:rPr>
                <m:sty m:val="p"/>
              </m:rPr>
              <m:t>,</m:t>
            </m:r>
            <m:r>
              <m:rPr>
                <m:sty m:val="p"/>
              </m:rPr>
              <m:t>†</m:t>
            </m:r>
          </m:sup>
        </m:sSup>
      </m:oMath>
      <w:r>
        <w:t xml:space="preserve"> </w:t>
      </w:r>
      <w:r>
        <w:rPr>
          <w:rFonts w:hint="eastAsia"/>
        </w:rPr>
        <w:t xml:space="preserve">，其电流与电压的关系图像如图乙。试求：</w:t>
      </w:r>
    </w:p>
    <w:p>
      <w:pPr>
        <w:pStyle w:val="BodyText"/>
      </w:pPr>
      <w:r>
        <w:rPr>
          <w:rFonts w:hint="eastAsia"/>
        </w:rPr>
        <w:t xml:space="preserve">（1）灯泡正常发光时的电流；</w:t>
      </w:r>
    </w:p>
    <w:p>
      <w:pPr>
        <w:pStyle w:val="BodyText"/>
      </w:pPr>
      <w:r>
        <w:rPr>
          <w:rFonts w:hint="eastAsia"/>
        </w:rPr>
        <w:t xml:space="preserve">（2）当滑片P滑到某一位置时，电压表的示数为</w:t>
      </w:r>
    </w:p>
    <w:p>
      <w:pPr>
        <w:pStyle w:val="BodyText"/>
      </w:pPr>
      <w:r>
        <w:rPr>
          <w:rFonts w:hint="eastAsia"/>
        </w:rPr>
        <w:t xml:space="preserve">2.5V，此时电路的总功率；</w:t>
      </w:r>
    </w:p>
    <w:p>
      <w:pPr>
        <w:pStyle w:val="BodyText"/>
      </w:pPr>
      <w:r>
        <w:rPr>
          <w:rFonts w:hint="eastAsia"/>
        </w:rPr>
        <w:t xml:space="preserve">（3）在电路安全情况下，调节滑片P，当灯泡的电功率最小时，灯泡L的阻值；</w:t>
      </w:r>
    </w:p>
    <w:p>
      <w:pPr>
        <w:pStyle w:val="BodyText"/>
      </w:pPr>
      <w:r>
        <w:rPr>
          <w:rFonts w:hint="eastAsia"/>
        </w:rPr>
        <w:t xml:space="preserve">（4）用一个阻值为30Ω的定值电阻</w:t>
      </w:r>
      <w:r>
        <w:t xml:space="preserve"> </w:t>
      </w:r>
      <m:oMath>
        <m:sSub>
          <m:e>
            <m:r>
              <m:t>R</m:t>
            </m:r>
          </m:e>
          <m:sub>
            <m:r>
              <m:rPr>
                <m:sty m:val="p"/>
              </m:rPr>
              <m:t>1</m:t>
            </m:r>
          </m:sub>
        </m:sSub>
      </m:oMath>
      <w:r>
        <w:t xml:space="preserve"> </w:t>
      </w:r>
      <w:r>
        <w:rPr>
          <w:rFonts w:hint="eastAsia"/>
        </w:rPr>
        <w:t xml:space="preserve">替换灯泡L，调节滑片</w:t>
      </w:r>
      <w:r>
        <w:t xml:space="preserve"> </w:t>
      </w:r>
      <w:r>
        <w:rPr>
          <w:rFonts w:hint="eastAsia"/>
        </w:rPr>
        <w:t xml:space="preserve">P，当滑动变阻器的功率为</w:t>
      </w:r>
    </w:p>
    <w:p>
      <w:pPr>
        <w:pStyle w:val="BodyText"/>
      </w:pPr>
      <w:r>
        <w:rPr>
          <w:rFonts w:hint="eastAsia"/>
        </w:rPr>
        <w:t xml:space="preserve">0.15W时，滑动变阻器连入电路的阻值。</w:t>
      </w:r>
    </w:p>
    <w:p>
      <w:pPr>
        <w:pStyle w:val="BodyText"/>
      </w:pPr>
      <w:r>
        <w:drawing>
          <wp:inline>
            <wp:extent cx="2616200" cy="2489200"/>
            <wp:effectExtent b="0" l="0" r="0" t="0"/>
            <wp:docPr descr="" title="" id="107" name="Picture"/>
            <a:graphic>
              <a:graphicData uri="http://schemas.openxmlformats.org/drawingml/2006/picture">
                <pic:pic>
                  <pic:nvPicPr>
                    <pic:cNvPr descr="32.jpg" id="108" name="Picture"/>
                    <pic:cNvPicPr>
                      <a:picLocks noChangeArrowheads="1" noChangeAspect="1"/>
                    </pic:cNvPicPr>
                  </pic:nvPicPr>
                  <pic:blipFill>
                    <a:blip r:embed="rId106"/>
                    <a:stretch>
                      <a:fillRect/>
                    </a:stretch>
                  </pic:blipFill>
                  <pic:spPr bwMode="auto">
                    <a:xfrm>
                      <a:off x="0" y="0"/>
                      <a:ext cx="2616200" cy="2489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000500" cy="2971800"/>
            <wp:effectExtent b="0" l="0" r="0" t="0"/>
            <wp:docPr descr="" title="" id="110" name="Picture"/>
            <a:graphic>
              <a:graphicData uri="http://schemas.openxmlformats.org/drawingml/2006/picture">
                <pic:pic>
                  <pic:nvPicPr>
                    <pic:cNvPr descr="33.jpg" id="111" name="Picture"/>
                    <pic:cNvPicPr>
                      <a:picLocks noChangeArrowheads="1" noChangeAspect="1"/>
                    </pic:cNvPicPr>
                  </pic:nvPicPr>
                  <pic:blipFill>
                    <a:blip r:embed="rId109"/>
                    <a:stretch>
                      <a:fillRect/>
                    </a:stretch>
                  </pic:blipFill>
                  <pic:spPr bwMode="auto">
                    <a:xfrm>
                      <a:off x="0" y="0"/>
                      <a:ext cx="4000500" cy="2971800"/>
                    </a:xfrm>
                    <a:prstGeom prst="rect">
                      <a:avLst/>
                    </a:prstGeom>
                    <a:noFill/>
                    <a:ln w="9525">
                      <a:noFill/>
                      <a:headEnd/>
                      <a:tailEnd/>
                    </a:ln>
                  </pic:spPr>
                </pic:pic>
              </a:graphicData>
            </a:graphic>
          </wp:inline>
        </w:drawing>
      </w:r>
      <w:r>
        <w:br/>
      </w:r>
      <w:r>
        <w:rPr>
          <w:rFonts w:hint="eastAsia"/>
        </w:rPr>
        <w:t xml:space="preserve">乙</w:t>
      </w:r>
    </w:p>
    <w:bookmarkEnd w:id="112"/>
    <w:bookmarkEnd w:id="1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1">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6">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0">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1">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2">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33">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2026-07-15T13:56:12Z</dcterms:created>
  <dcterms:modified xsi:type="dcterms:W3CDTF">2026-07-15T13:56:12Z</dcterms:modified>
</cp:coreProperties>
</file>

<file path=docProps/custom.xml><?xml version="1.0" encoding="utf-8"?>
<Properties xmlns="http://schemas.openxmlformats.org/officeDocument/2006/custom-properties" xmlns:vt="http://schemas.openxmlformats.org/officeDocument/2006/docPropsVTypes"/>
</file>