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13.jpg" ContentType="image/jpeg"/>
  <Override PartName="/word/media/rId16.jpg" ContentType="image/jpeg"/>
  <Override PartName="/word/media/rId19.jpg" ContentType="image/jpeg"/>
  <Override PartName="/word/media/rId22.jpg" ContentType="image/jpeg"/>
  <Override PartName="/word/media/rId25.jpg" ContentType="image/jpeg"/>
  <Override PartName="/word/media/rId28.jpg" ContentType="image/jpeg"/>
  <Override PartName="/word/media/rId31.jpg" ContentType="image/jpeg"/>
  <Override PartName="/word/media/rId34.jpg" ContentType="image/jpeg"/>
  <Override PartName="/word/media/rId37.jpg" ContentType="image/jpeg"/>
  <Override PartName="/word/media/rId40.jpg" ContentType="image/jpeg"/>
  <Override PartName="/word/media/rId43.jpg" ContentType="image/jpeg"/>
  <Override PartName="/word/media/rId46.jpg" ContentType="image/jpeg"/>
  <Override PartName="/word/media/rId49.jpg" ContentType="image/jpeg"/>
  <Override PartName="/word/media/rId52.jpg" ContentType="image/jpeg"/>
  <Override PartName="/word/media/rId55.jpg" ContentType="image/jpeg"/>
  <Override PartName="/word/media/rId58.jpg" ContentType="image/jpeg"/>
  <Override PartName="/word/media/rId61.jpg" ContentType="image/jpeg"/>
  <Override PartName="/word/media/rId64.jpg" ContentType="image/jpeg"/>
  <Override PartName="/word/media/rId68.jpg" ContentType="image/jpeg"/>
  <Override PartName="/word/media/rId72.jpg" ContentType="image/jpeg"/>
  <Override PartName="/word/media/rId75.jpg" ContentType="image/jpeg"/>
  <Override PartName="/word/media/rId78.jpg" ContentType="image/jpeg"/>
  <Override PartName="/word/media/rId81.jpg" ContentType="image/jpeg"/>
  <Override PartName="/word/media/rId85.jpg" ContentType="image/jpeg"/>
  <Override PartName="/word/media/rId88.jpg" ContentType="image/jpeg"/>
  <Override PartName="/word/media/rId91.jpg" ContentType="image/jpeg"/>
  <Override PartName="/word/media/rId95.jpg" ContentType="image/jpeg"/>
  <Override PartName="/word/media/rId98.jpg" ContentType="image/jpeg"/>
  <Override PartName="/word/media/rId101.jpg" ContentType="image/jpeg"/>
  <Override PartName="/word/media/rId104.jpg" ContentType="image/jpeg"/>
  <Override PartName="/word/media/rId107.jpg" ContentType="image/jpeg"/>
  <Override PartName="/word/media/rId111.jpg" ContentType="image/jpeg"/>
  <Override PartName="/word/media/rId114.jpg" ContentType="image/jpeg"/>
  <Override PartName="/word/media/rId11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广安市-2024年初中学业水平考试试题"/>
    <w:p>
      <w:pPr>
        <w:pStyle w:val="Heading1"/>
      </w:pPr>
      <w:r>
        <w:rPr>
          <w:rFonts w:hint="eastAsia"/>
        </w:rPr>
        <w:t xml:space="preserve">广安市</w:t>
      </w:r>
      <w:r>
        <w:t xml:space="preserve"> </w:t>
      </w:r>
      <w:r>
        <w:rPr>
          <w:rFonts w:hint="eastAsia"/>
        </w:rPr>
        <w:t xml:space="preserve">2024年初中学业水平考试试题</w:t>
      </w:r>
    </w:p>
    <w:bookmarkEnd w:id="9"/>
    <w:bookmarkStart w:id="121" w:name="物理"/>
    <w:p>
      <w:pPr>
        <w:pStyle w:val="Heading1"/>
      </w:pPr>
      <w:r>
        <w:rPr>
          <w:rFonts w:hint="eastAsia"/>
        </w:rPr>
        <w:t xml:space="preserve">物理</w:t>
      </w:r>
    </w:p>
    <w:p>
      <w:pPr>
        <w:pStyle w:val="FirstParagraph"/>
      </w:pPr>
      <w:r>
        <w:rPr>
          <w:rFonts w:hint="eastAsia"/>
        </w:rPr>
        <w:t xml:space="preserve">注意事项：</w:t>
      </w:r>
    </w:p>
    <w:p>
      <w:pPr>
        <w:pStyle w:val="BodyText"/>
      </w:pPr>
      <w:r>
        <w:rPr>
          <w:rFonts w:hint="eastAsia"/>
        </w:rPr>
        <w:t xml:space="preserve">1.本试卷分为试题卷（1-6页）和答题卡两部分。满分</w:t>
      </w:r>
      <w:r>
        <w:t xml:space="preserve"> </w:t>
      </w:r>
      <w:r>
        <w:rPr>
          <w:rFonts w:hint="eastAsia"/>
        </w:rPr>
        <w:t xml:space="preserve">60分，与化学同堂，考试时间共</w:t>
      </w:r>
      <w:r>
        <w:t xml:space="preserve"> </w:t>
      </w:r>
      <w:r>
        <w:rPr>
          <w:rFonts w:hint="eastAsia"/>
        </w:rPr>
        <w:t xml:space="preserve">120分钟。</w:t>
      </w:r>
    </w:p>
    <w:p>
      <w:pPr>
        <w:pStyle w:val="BodyText"/>
      </w:pPr>
      <w:r>
        <w:rPr>
          <w:rFonts w:hint="eastAsia"/>
        </w:rPr>
        <w:t xml:space="preserve">2.考生答题前，请先将姓名、准考证号等信息用黑色墨迹签字笔填写在答题卡上的指定位置，待监考员粘贴条形码后，认真核对条形码上的姓名、准考证号与自己准考证上的信息是否一致。</w:t>
      </w:r>
    </w:p>
    <w:p>
      <w:pPr>
        <w:pStyle w:val="BodyText"/>
      </w:pPr>
      <w:r>
        <w:rPr>
          <w:rFonts w:hint="eastAsia"/>
        </w:rPr>
        <w:t xml:space="preserve">3.请将选择题答案用</w:t>
      </w:r>
      <w:r>
        <w:t xml:space="preserve"> </w:t>
      </w:r>
      <w:r>
        <w:rPr>
          <w:rFonts w:hint="eastAsia"/>
        </w:rPr>
        <w:t xml:space="preserve">2B铅笔填涂在答题卡上的相应位置，非选择题答案用黑色墨迹签字笔答在答题卡上的相应位置。超出答题区域书写的答案无效，在草稿纸、试题卷上答题无效；作图题应先用铅笔画，确定不修改后，再用黑色墨迹签字笔描黑。</w:t>
      </w:r>
    </w:p>
    <w:p>
      <w:pPr>
        <w:pStyle w:val="BodyText"/>
      </w:pPr>
      <w:r>
        <w:rPr>
          <w:rFonts w:hint="eastAsia"/>
        </w:rPr>
        <w:t xml:space="preserve">4.考试结束，监考员必须将参考学生和缺考学生的答题卡、试题卷一并收回。</w:t>
      </w:r>
    </w:p>
    <w:bookmarkStart w:id="67" w:name="一单项选择题每小题"/>
    <w:p>
      <w:pPr>
        <w:pStyle w:val="Heading2"/>
      </w:pPr>
      <w:r>
        <w:rPr>
          <w:rFonts w:hint="eastAsia"/>
        </w:rPr>
        <w:t xml:space="preserve">一、单项选择题（每小题</w:t>
      </w:r>
    </w:p>
    <w:p>
      <w:pPr>
        <w:pStyle w:val="FirstParagraph"/>
      </w:pPr>
      <w:r>
        <w:rPr>
          <w:rFonts w:hint="eastAsia"/>
        </w:rPr>
        <w:t xml:space="preserve">1.5分，共</w:t>
      </w:r>
      <w:r>
        <w:t xml:space="preserve"> </w:t>
      </w:r>
      <w:r>
        <w:rPr>
          <w:rFonts w:hint="eastAsia"/>
        </w:rPr>
        <w:t xml:space="preserve">18分）</w:t>
      </w:r>
    </w:p>
    <w:p>
      <w:pPr>
        <w:numPr>
          <w:ilvl w:val="0"/>
          <w:numId w:val="1001"/>
        </w:numPr>
      </w:pPr>
      <w:r>
        <w:rPr>
          <w:rFonts w:hint="eastAsia"/>
        </w:rPr>
        <w:t xml:space="preserve">中华民族传统乐器历史悠久、种类繁多。关于乐器使用所涉及的声现象，下列分析正确的是（</w:t>
      </w:r>
      <w:r>
        <w:t xml:space="preserve"> </w:t>
      </w:r>
      <w:r>
        <w:rPr>
          <w:rFonts w:hint="eastAsia"/>
        </w:rPr>
        <w:t xml:space="preserve">）A.</w:t>
      </w:r>
      <w:r>
        <w:t xml:space="preserve"> </w:t>
      </w:r>
      <w:r>
        <w:rPr>
          <w:rFonts w:hint="eastAsia"/>
        </w:rPr>
        <w:t xml:space="preserve">唢呐表演，模仿鸟儿的叫声令人愉悦，是乐音B.</w:t>
      </w:r>
      <w:r>
        <w:t xml:space="preserve"> </w:t>
      </w:r>
      <w:r>
        <w:rPr>
          <w:rFonts w:hint="eastAsia"/>
        </w:rPr>
        <w:t xml:space="preserve">笛子演奏，按压不同位置的气孔，主要改变声音的响度C.</w:t>
      </w:r>
      <w:r>
        <w:t xml:space="preserve"> </w:t>
      </w:r>
      <w:r>
        <w:rPr>
          <w:rFonts w:hint="eastAsia"/>
        </w:rPr>
        <w:t xml:space="preserve">击鼓鸣锣，告知将士冲锋或收兵，说明声音可以传递能量D.</w:t>
      </w:r>
      <w:r>
        <w:t xml:space="preserve"> </w:t>
      </w:r>
      <w:r>
        <w:rPr>
          <w:rFonts w:hint="eastAsia"/>
        </w:rPr>
        <w:t xml:space="preserve">敲击编钟，周围的人能听到声音，说明声音的传播不需要介质</w:t>
      </w:r>
    </w:p>
    <w:p>
      <w:pPr>
        <w:numPr>
          <w:ilvl w:val="0"/>
          <w:numId w:val="1001"/>
        </w:numPr>
      </w:pPr>
      <w:r>
        <w:rPr>
          <w:rFonts w:hint="eastAsia"/>
        </w:rPr>
        <w:t xml:space="preserve">赏中华诗词、寻文化基因、悟生活之理。对下列诗句所蕴含的热现象分析正确的是（</w:t>
      </w:r>
      <w:r>
        <w:t xml:space="preserve"> </w:t>
      </w:r>
      <w:r>
        <w:rPr>
          <w:rFonts w:hint="eastAsia"/>
        </w:rPr>
        <w:t xml:space="preserve">）A.</w:t>
      </w:r>
      <w:r>
        <w:t xml:space="preserve"> </w:t>
      </w:r>
      <w:r>
        <w:rPr>
          <w:rFonts w:hint="eastAsia"/>
        </w:rPr>
        <w:t xml:space="preserve">“北国风光，千里冰封，万里雪飘”，水凝固成冰的过程会放热，温度降低B.</w:t>
      </w:r>
      <w:r>
        <w:t xml:space="preserve"> </w:t>
      </w:r>
      <w:r>
        <w:rPr>
          <w:rFonts w:hint="eastAsia"/>
        </w:rPr>
        <w:t xml:space="preserve">“风雨送春归，飞雪迎春到”，雪的形成是升华现象C.</w:t>
      </w:r>
      <w:r>
        <w:t xml:space="preserve"> </w:t>
      </w:r>
      <w:r>
        <w:rPr>
          <w:rFonts w:hint="eastAsia"/>
        </w:rPr>
        <w:t xml:space="preserve">“一夜新霜著瓦轻，芭蕉新折败荷倾”，霜的形成是凝华现象D.</w:t>
      </w:r>
      <w:r>
        <w:t xml:space="preserve"> </w:t>
      </w:r>
      <w:r>
        <w:rPr>
          <w:rFonts w:hint="eastAsia"/>
        </w:rPr>
        <w:t xml:space="preserve">“青青园中葵，朝露待日晞”，露的形成需要吸热</w:t>
      </w:r>
    </w:p>
    <w:p>
      <w:pPr>
        <w:numPr>
          <w:ilvl w:val="0"/>
          <w:numId w:val="1001"/>
        </w:numPr>
      </w:pPr>
      <w:r>
        <w:rPr>
          <w:rFonts w:hint="eastAsia"/>
        </w:rPr>
        <w:t xml:space="preserve">“以铜为镜，可以正衣冠”，我们的祖先很早就会利用磨光的铜镜来观察自己的像。下列现象与铜镜成像原理相同的是（</w:t>
      </w:r>
      <w:r>
        <w:t xml:space="preserve"> </w:t>
      </w:r>
      <w:r>
        <w:rPr>
          <w:rFonts w:hint="eastAsia"/>
        </w:rPr>
        <w:t xml:space="preserve">）</w:t>
      </w:r>
    </w:p>
    <w:p>
      <w:pPr>
        <w:pStyle w:val="FirstParagraph"/>
      </w:pPr>
      <w:r>
        <w:drawing>
          <wp:inline>
            <wp:extent cx="2794000" cy="2235200"/>
            <wp:effectExtent b="0" l="0" r="0" t="0"/>
            <wp:docPr descr="" title="" id="11" name="Picture"/>
            <a:graphic>
              <a:graphicData uri="http://schemas.openxmlformats.org/drawingml/2006/picture">
                <pic:pic>
                  <pic:nvPicPr>
                    <pic:cNvPr descr="01.jpg" id="12" name="Picture"/>
                    <pic:cNvPicPr>
                      <a:picLocks noChangeArrowheads="1" noChangeAspect="1"/>
                    </pic:cNvPicPr>
                  </pic:nvPicPr>
                  <pic:blipFill>
                    <a:blip r:embed="rId10"/>
                    <a:stretch>
                      <a:fillRect/>
                    </a:stretch>
                  </pic:blipFill>
                  <pic:spPr bwMode="auto">
                    <a:xfrm>
                      <a:off x="0" y="0"/>
                      <a:ext cx="2794000" cy="2235200"/>
                    </a:xfrm>
                    <a:prstGeom prst="rect">
                      <a:avLst/>
                    </a:prstGeom>
                    <a:noFill/>
                    <a:ln w="9525">
                      <a:noFill/>
                      <a:headEnd/>
                      <a:tailEnd/>
                    </a:ln>
                  </pic:spPr>
                </pic:pic>
              </a:graphicData>
            </a:graphic>
          </wp:inline>
        </w:drawing>
      </w:r>
    </w:p>
    <w:p>
      <w:pPr>
        <w:pStyle w:val="BodyText"/>
      </w:pPr>
      <w:r>
        <w:rPr>
          <w:rFonts w:hint="eastAsia"/>
        </w:rPr>
        <w:t xml:space="preserve">水膜中的像</w:t>
      </w:r>
    </w:p>
    <w:p>
      <w:pPr>
        <w:pStyle w:val="FirstParagraph"/>
      </w:pPr>
      <w:r>
        <w:drawing>
          <wp:inline>
            <wp:extent cx="3124200" cy="1803400"/>
            <wp:effectExtent b="0" l="0" r="0" t="0"/>
            <wp:docPr descr="" title="" id="14" name="Picture"/>
            <a:graphic>
              <a:graphicData uri="http://schemas.openxmlformats.org/drawingml/2006/picture">
                <pic:pic>
                  <pic:nvPicPr>
                    <pic:cNvPr descr="02.jpg" id="15" name="Picture"/>
                    <pic:cNvPicPr>
                      <a:picLocks noChangeArrowheads="1" noChangeAspect="1"/>
                    </pic:cNvPicPr>
                  </pic:nvPicPr>
                  <pic:blipFill>
                    <a:blip r:embed="rId13"/>
                    <a:stretch>
                      <a:fillRect/>
                    </a:stretch>
                  </pic:blipFill>
                  <pic:spPr bwMode="auto">
                    <a:xfrm>
                      <a:off x="0" y="0"/>
                      <a:ext cx="3124200" cy="1803400"/>
                    </a:xfrm>
                    <a:prstGeom prst="rect">
                      <a:avLst/>
                    </a:prstGeom>
                    <a:noFill/>
                    <a:ln w="9525">
                      <a:noFill/>
                      <a:headEnd/>
                      <a:tailEnd/>
                    </a:ln>
                  </pic:spPr>
                </pic:pic>
              </a:graphicData>
            </a:graphic>
          </wp:inline>
        </w:drawing>
      </w:r>
    </w:p>
    <w:p>
      <w:pPr>
        <w:pStyle w:val="BodyText"/>
      </w:pPr>
      <w:r>
        <w:rPr>
          <w:rFonts w:hint="eastAsia"/>
        </w:rPr>
        <w:t xml:space="preserve">水中的倒影</w:t>
      </w:r>
    </w:p>
    <w:p>
      <w:pPr>
        <w:pStyle w:val="FirstParagraph"/>
      </w:pPr>
      <w:r>
        <w:drawing>
          <wp:inline>
            <wp:extent cx="2768600" cy="1993900"/>
            <wp:effectExtent b="0" l="0" r="0" t="0"/>
            <wp:docPr descr="" title="" id="17" name="Picture"/>
            <a:graphic>
              <a:graphicData uri="http://schemas.openxmlformats.org/drawingml/2006/picture">
                <pic:pic>
                  <pic:nvPicPr>
                    <pic:cNvPr descr="03.jpg" id="18" name="Picture"/>
                    <pic:cNvPicPr>
                      <a:picLocks noChangeArrowheads="1" noChangeAspect="1"/>
                    </pic:cNvPicPr>
                  </pic:nvPicPr>
                  <pic:blipFill>
                    <a:blip r:embed="rId16"/>
                    <a:stretch>
                      <a:fillRect/>
                    </a:stretch>
                  </pic:blipFill>
                  <pic:spPr bwMode="auto">
                    <a:xfrm>
                      <a:off x="0" y="0"/>
                      <a:ext cx="2768600" cy="1993900"/>
                    </a:xfrm>
                    <a:prstGeom prst="rect">
                      <a:avLst/>
                    </a:prstGeom>
                    <a:noFill/>
                    <a:ln w="9525">
                      <a:noFill/>
                      <a:headEnd/>
                      <a:tailEnd/>
                    </a:ln>
                  </pic:spPr>
                </pic:pic>
              </a:graphicData>
            </a:graphic>
          </wp:inline>
        </w:drawing>
      </w:r>
    </w:p>
    <w:p>
      <w:pPr>
        <w:pStyle w:val="BodyText"/>
      </w:pPr>
      <w:r>
        <w:rPr>
          <w:rFonts w:hint="eastAsia"/>
        </w:rPr>
        <w:t xml:space="preserve">手影游戏</w:t>
      </w:r>
    </w:p>
    <w:p>
      <w:pPr>
        <w:pStyle w:val="FirstParagraph"/>
      </w:pPr>
      <w:r>
        <w:drawing>
          <wp:inline>
            <wp:extent cx="3086100" cy="1841500"/>
            <wp:effectExtent b="0" l="0" r="0" t="0"/>
            <wp:docPr descr="" title="" id="20" name="Picture"/>
            <a:graphic>
              <a:graphicData uri="http://schemas.openxmlformats.org/drawingml/2006/picture">
                <pic:pic>
                  <pic:nvPicPr>
                    <pic:cNvPr descr="04.jpg" id="21" name="Picture"/>
                    <pic:cNvPicPr>
                      <a:picLocks noChangeArrowheads="1" noChangeAspect="1"/>
                    </pic:cNvPicPr>
                  </pic:nvPicPr>
                  <pic:blipFill>
                    <a:blip r:embed="rId19"/>
                    <a:stretch>
                      <a:fillRect/>
                    </a:stretch>
                  </pic:blipFill>
                  <pic:spPr bwMode="auto">
                    <a:xfrm>
                      <a:off x="0" y="0"/>
                      <a:ext cx="3086100" cy="1841500"/>
                    </a:xfrm>
                    <a:prstGeom prst="rect">
                      <a:avLst/>
                    </a:prstGeom>
                    <a:noFill/>
                    <a:ln w="9525">
                      <a:noFill/>
                      <a:headEnd/>
                      <a:tailEnd/>
                    </a:ln>
                  </pic:spPr>
                </pic:pic>
              </a:graphicData>
            </a:graphic>
          </wp:inline>
        </w:drawing>
      </w:r>
    </w:p>
    <w:p>
      <w:pPr>
        <w:pStyle w:val="BodyText"/>
      </w:pPr>
      <w:r>
        <w:rPr>
          <w:rFonts w:hint="eastAsia"/>
        </w:rPr>
        <w:t xml:space="preserve">天空中的彩虹</w:t>
      </w:r>
    </w:p>
    <w:p>
      <w:pPr>
        <w:numPr>
          <w:ilvl w:val="0"/>
          <w:numId w:val="1006"/>
        </w:numPr>
      </w:pPr>
      <w:r>
        <w:rPr>
          <w:rFonts w:hint="eastAsia"/>
        </w:rPr>
        <w:t xml:space="preserve">关于广安市中考体育测试场上出现的运动场景，下列分析正确的是（</w:t>
      </w:r>
      <w:r>
        <w:t xml:space="preserve"> </w:t>
      </w:r>
      <w:r>
        <w:rPr>
          <w:rFonts w:hint="eastAsia"/>
        </w:rPr>
        <w:t xml:space="preserve">）A.</w:t>
      </w:r>
      <w:r>
        <w:t xml:space="preserve"> </w:t>
      </w:r>
      <w:r>
        <w:rPr>
          <w:rFonts w:hint="eastAsia"/>
        </w:rPr>
        <w:t xml:space="preserve">小聪进行1000m测试通过终点时不能立即停下来，是因为受到惯性</w:t>
      </w:r>
      <w:r>
        <w:t xml:space="preserve"> </w:t>
      </w:r>
      <w:r>
        <w:rPr>
          <w:rFonts w:hint="eastAsia"/>
        </w:rPr>
        <w:t xml:space="preserve">作用B.</w:t>
      </w:r>
      <w:r>
        <w:t xml:space="preserve"> </w:t>
      </w:r>
      <w:r>
        <w:rPr>
          <w:rFonts w:hint="eastAsia"/>
        </w:rPr>
        <w:t xml:space="preserve">小明进行乒乓球测试时，乒乓球撞击墙面被弹回，说明力的作用是相互的C.</w:t>
      </w:r>
      <w:r>
        <w:t xml:space="preserve"> </w:t>
      </w:r>
      <w:r>
        <w:rPr>
          <w:rFonts w:hint="eastAsia"/>
        </w:rPr>
        <w:t xml:space="preserve">小敏踢出去的足球在草地上滚动一段距离会停下来，是因为足球未受到力的作用D.</w:t>
      </w:r>
      <w:r>
        <w:t xml:space="preserve"> </w:t>
      </w:r>
      <w:r>
        <w:rPr>
          <w:rFonts w:hint="eastAsia"/>
        </w:rPr>
        <w:t xml:space="preserve">小捷在跳绳测试中，起跳时她的重力和地面对她的支持力一定是一对平衡力</w:t>
      </w:r>
    </w:p>
    <w:p>
      <w:pPr>
        <w:numPr>
          <w:ilvl w:val="0"/>
          <w:numId w:val="1006"/>
        </w:numPr>
      </w:pPr>
      <w:r>
        <w:rPr>
          <w:rFonts w:hint="eastAsia"/>
        </w:rPr>
        <w:t xml:space="preserve">如图是一款用于某校“五四”汇演航拍的新型智能无人机，在它竖直向上匀速运动的过程中（</w:t>
      </w:r>
      <w:r>
        <w:t xml:space="preserve"> </w:t>
      </w:r>
      <w:r>
        <w:rPr>
          <w:rFonts w:hint="eastAsia"/>
        </w:rPr>
        <w:t xml:space="preserve">）</w:t>
      </w:r>
    </w:p>
    <w:p>
      <w:pPr>
        <w:pStyle w:val="FirstParagraph"/>
      </w:pPr>
      <w:r>
        <w:drawing>
          <wp:inline>
            <wp:extent cx="4673600" cy="2159000"/>
            <wp:effectExtent b="0" l="0" r="0" t="0"/>
            <wp:docPr descr="" title="" id="23" name="Picture"/>
            <a:graphic>
              <a:graphicData uri="http://schemas.openxmlformats.org/drawingml/2006/picture">
                <pic:pic>
                  <pic:nvPicPr>
                    <pic:cNvPr descr="05.jpg" id="24" name="Picture"/>
                    <pic:cNvPicPr>
                      <a:picLocks noChangeArrowheads="1" noChangeAspect="1"/>
                    </pic:cNvPicPr>
                  </pic:nvPicPr>
                  <pic:blipFill>
                    <a:blip r:embed="rId22"/>
                    <a:stretch>
                      <a:fillRect/>
                    </a:stretch>
                  </pic:blipFill>
                  <pic:spPr bwMode="auto">
                    <a:xfrm>
                      <a:off x="0" y="0"/>
                      <a:ext cx="4673600" cy="2159000"/>
                    </a:xfrm>
                    <a:prstGeom prst="rect">
                      <a:avLst/>
                    </a:prstGeom>
                    <a:noFill/>
                    <a:ln w="9525">
                      <a:noFill/>
                      <a:headEnd/>
                      <a:tailEnd/>
                    </a:ln>
                  </pic:spPr>
                </pic:pic>
              </a:graphicData>
            </a:graphic>
          </wp:inline>
        </w:drawing>
      </w:r>
    </w:p>
    <w:p>
      <w:pPr>
        <w:pStyle w:val="BodyText"/>
      </w:pPr>
      <w:r>
        <w:t xml:space="preserve">A. </w:t>
      </w:r>
      <w:r>
        <w:rPr>
          <w:rFonts w:hint="eastAsia"/>
        </w:rPr>
        <w:t xml:space="preserve">动能增大，重力势能增大，机械能增大</w:t>
      </w:r>
      <w:r>
        <w:t xml:space="preserve"> B. </w:t>
      </w:r>
      <w:r>
        <w:rPr>
          <w:rFonts w:hint="eastAsia"/>
        </w:rPr>
        <w:t xml:space="preserve">动能减小，重力势能增大，机械能不变</w:t>
      </w:r>
      <w:r>
        <w:t xml:space="preserve"> C. </w:t>
      </w:r>
      <w:r>
        <w:rPr>
          <w:rFonts w:hint="eastAsia"/>
        </w:rPr>
        <w:t xml:space="preserve">动能不变，重力势能增大，机械能增大</w:t>
      </w:r>
      <w:r>
        <w:t xml:space="preserve"> D. </w:t>
      </w:r>
      <w:r>
        <w:rPr>
          <w:rFonts w:hint="eastAsia"/>
        </w:rPr>
        <w:t xml:space="preserve">动能减小，重力势能增大，机械能减小</w:t>
      </w:r>
    </w:p>
    <w:p>
      <w:pPr>
        <w:pStyle w:val="Compact"/>
        <w:numPr>
          <w:ilvl w:val="0"/>
          <w:numId w:val="1007"/>
        </w:numPr>
      </w:pPr>
      <w:r>
        <w:rPr>
          <w:rFonts w:hint="eastAsia"/>
        </w:rPr>
        <w:t xml:space="preserve">《新能源汽车产业发展规划（2021—2035年）》指出：发展新能源汽车是我国从汽车大国迈向汽车强国的必由之路。下列家用电器与新能源电动汽车动力装置的工作原理相同的是（</w:t>
      </w:r>
      <w:r>
        <w:t xml:space="preserve"> </w:t>
      </w:r>
      <w:r>
        <w:rPr>
          <w:rFonts w:hint="eastAsia"/>
        </w:rPr>
        <w:t xml:space="preserve">）</w:t>
      </w:r>
    </w:p>
    <w:p>
      <w:pPr>
        <w:pStyle w:val="FirstParagraph"/>
      </w:pPr>
      <w:r>
        <w:drawing>
          <wp:inline>
            <wp:extent cx="2832100" cy="1739900"/>
            <wp:effectExtent b="0" l="0" r="0" t="0"/>
            <wp:docPr descr="" title="" id="26" name="Picture"/>
            <a:graphic>
              <a:graphicData uri="http://schemas.openxmlformats.org/drawingml/2006/picture">
                <pic:pic>
                  <pic:nvPicPr>
                    <pic:cNvPr descr="06.jpg" id="27" name="Picture"/>
                    <pic:cNvPicPr>
                      <a:picLocks noChangeArrowheads="1" noChangeAspect="1"/>
                    </pic:cNvPicPr>
                  </pic:nvPicPr>
                  <pic:blipFill>
                    <a:blip r:embed="rId25"/>
                    <a:stretch>
                      <a:fillRect/>
                    </a:stretch>
                  </pic:blipFill>
                  <pic:spPr bwMode="auto">
                    <a:xfrm>
                      <a:off x="0" y="0"/>
                      <a:ext cx="2832100" cy="1739900"/>
                    </a:xfrm>
                    <a:prstGeom prst="rect">
                      <a:avLst/>
                    </a:prstGeom>
                    <a:noFill/>
                    <a:ln w="9525">
                      <a:noFill/>
                      <a:headEnd/>
                      <a:tailEnd/>
                    </a:ln>
                  </pic:spPr>
                </pic:pic>
              </a:graphicData>
            </a:graphic>
          </wp:inline>
        </w:drawing>
      </w:r>
      <w:r>
        <w:br/>
      </w:r>
      <w:r>
        <w:rPr>
          <w:rFonts w:hint="eastAsia"/>
        </w:rPr>
        <w:t xml:space="preserve">电视机</w:t>
      </w:r>
    </w:p>
    <w:p>
      <w:pPr>
        <w:pStyle w:val="FirstParagraph"/>
      </w:pPr>
      <w:r>
        <w:drawing>
          <wp:inline>
            <wp:extent cx="2476500" cy="1384300"/>
            <wp:effectExtent b="0" l="0" r="0" t="0"/>
            <wp:docPr descr="" title="" id="29" name="Picture"/>
            <a:graphic>
              <a:graphicData uri="http://schemas.openxmlformats.org/drawingml/2006/picture">
                <pic:pic>
                  <pic:nvPicPr>
                    <pic:cNvPr descr="07.jpg" id="30" name="Picture"/>
                    <pic:cNvPicPr>
                      <a:picLocks noChangeArrowheads="1" noChangeAspect="1"/>
                    </pic:cNvPicPr>
                  </pic:nvPicPr>
                  <pic:blipFill>
                    <a:blip r:embed="rId28"/>
                    <a:stretch>
                      <a:fillRect/>
                    </a:stretch>
                  </pic:blipFill>
                  <pic:spPr bwMode="auto">
                    <a:xfrm>
                      <a:off x="0" y="0"/>
                      <a:ext cx="2476500" cy="1384300"/>
                    </a:xfrm>
                    <a:prstGeom prst="rect">
                      <a:avLst/>
                    </a:prstGeom>
                    <a:noFill/>
                    <a:ln w="9525">
                      <a:noFill/>
                      <a:headEnd/>
                      <a:tailEnd/>
                    </a:ln>
                  </pic:spPr>
                </pic:pic>
              </a:graphicData>
            </a:graphic>
          </wp:inline>
        </w:drawing>
      </w:r>
      <w:r>
        <w:br/>
      </w:r>
      <w:r>
        <w:rPr>
          <w:rFonts w:hint="eastAsia"/>
        </w:rPr>
        <w:t xml:space="preserve">手电筒</w:t>
      </w:r>
    </w:p>
    <w:p>
      <w:pPr>
        <w:pStyle w:val="FirstParagraph"/>
      </w:pPr>
      <w:r>
        <w:drawing>
          <wp:inline>
            <wp:extent cx="2235200" cy="1981200"/>
            <wp:effectExtent b="0" l="0" r="0" t="0"/>
            <wp:docPr descr="" title="" id="32" name="Picture"/>
            <a:graphic>
              <a:graphicData uri="http://schemas.openxmlformats.org/drawingml/2006/picture">
                <pic:pic>
                  <pic:nvPicPr>
                    <pic:cNvPr descr="08.jpg" id="33" name="Picture"/>
                    <pic:cNvPicPr>
                      <a:picLocks noChangeArrowheads="1" noChangeAspect="1"/>
                    </pic:cNvPicPr>
                  </pic:nvPicPr>
                  <pic:blipFill>
                    <a:blip r:embed="rId31"/>
                    <a:stretch>
                      <a:fillRect/>
                    </a:stretch>
                  </pic:blipFill>
                  <pic:spPr bwMode="auto">
                    <a:xfrm>
                      <a:off x="0" y="0"/>
                      <a:ext cx="2235200" cy="1981200"/>
                    </a:xfrm>
                    <a:prstGeom prst="rect">
                      <a:avLst/>
                    </a:prstGeom>
                    <a:noFill/>
                    <a:ln w="9525">
                      <a:noFill/>
                      <a:headEnd/>
                      <a:tailEnd/>
                    </a:ln>
                  </pic:spPr>
                </pic:pic>
              </a:graphicData>
            </a:graphic>
          </wp:inline>
        </w:drawing>
      </w:r>
      <w:r>
        <w:br/>
      </w:r>
      <w:r>
        <w:rPr>
          <w:rFonts w:hint="eastAsia"/>
        </w:rPr>
        <w:t xml:space="preserve">电饭锅</w:t>
      </w:r>
    </w:p>
    <w:p>
      <w:pPr>
        <w:pStyle w:val="FirstParagraph"/>
      </w:pPr>
      <w:r>
        <w:drawing>
          <wp:inline>
            <wp:extent cx="1625600" cy="1739900"/>
            <wp:effectExtent b="0" l="0" r="0" t="0"/>
            <wp:docPr descr="" title="" id="35" name="Picture"/>
            <a:graphic>
              <a:graphicData uri="http://schemas.openxmlformats.org/drawingml/2006/picture">
                <pic:pic>
                  <pic:nvPicPr>
                    <pic:cNvPr descr="09.jpg" id="36" name="Picture"/>
                    <pic:cNvPicPr>
                      <a:picLocks noChangeArrowheads="1" noChangeAspect="1"/>
                    </pic:cNvPicPr>
                  </pic:nvPicPr>
                  <pic:blipFill>
                    <a:blip r:embed="rId34"/>
                    <a:stretch>
                      <a:fillRect/>
                    </a:stretch>
                  </pic:blipFill>
                  <pic:spPr bwMode="auto">
                    <a:xfrm>
                      <a:off x="0" y="0"/>
                      <a:ext cx="1625600" cy="1739900"/>
                    </a:xfrm>
                    <a:prstGeom prst="rect">
                      <a:avLst/>
                    </a:prstGeom>
                    <a:noFill/>
                    <a:ln w="9525">
                      <a:noFill/>
                      <a:headEnd/>
                      <a:tailEnd/>
                    </a:ln>
                  </pic:spPr>
                </pic:pic>
              </a:graphicData>
            </a:graphic>
          </wp:inline>
        </w:drawing>
      </w:r>
      <w:r>
        <w:br/>
      </w:r>
      <w:r>
        <w:rPr>
          <w:rFonts w:hint="eastAsia"/>
        </w:rPr>
        <w:t xml:space="preserve">电风扇</w:t>
      </w:r>
    </w:p>
    <w:p>
      <w:pPr>
        <w:pStyle w:val="Compact"/>
        <w:numPr>
          <w:ilvl w:val="0"/>
          <w:numId w:val="1012"/>
        </w:numPr>
      </w:pPr>
      <w:r>
        <w:rPr>
          <w:rFonts w:hint="eastAsia"/>
        </w:rPr>
        <w:t xml:space="preserve">小强上次查看家里的电能表显示为</w:t>
      </w:r>
      <w:r>
        <w:t xml:space="preserve"> </w:t>
      </w:r>
      <w:r>
        <w:rPr>
          <w:rFonts w:hint="eastAsia"/>
        </w:rPr>
        <w:t xml:space="preserve">，本次查看时电能表示数如图所示，下列说法正确的是（</w:t>
      </w:r>
      <w:r>
        <w:t xml:space="preserve"> </w:t>
      </w:r>
      <w:r>
        <w:rPr>
          <w:rFonts w:hint="eastAsia"/>
        </w:rPr>
        <w:t xml:space="preserve">）</w:t>
      </w:r>
    </w:p>
    <w:p>
      <w:pPr>
        <w:pStyle w:val="FirstParagraph"/>
      </w:pPr>
      <w:r>
        <w:drawing>
          <wp:inline>
            <wp:extent cx="2514600" cy="647700"/>
            <wp:effectExtent b="0" l="0" r="0" t="0"/>
            <wp:docPr descr="" title="" id="38" name="Picture"/>
            <a:graphic>
              <a:graphicData uri="http://schemas.openxmlformats.org/drawingml/2006/picture">
                <pic:pic>
                  <pic:nvPicPr>
                    <pic:cNvPr descr="10.jpg" id="39" name="Picture"/>
                    <pic:cNvPicPr>
                      <a:picLocks noChangeArrowheads="1" noChangeAspect="1"/>
                    </pic:cNvPicPr>
                  </pic:nvPicPr>
                  <pic:blipFill>
                    <a:blip r:embed="rId37"/>
                    <a:stretch>
                      <a:fillRect/>
                    </a:stretch>
                  </pic:blipFill>
                  <pic:spPr bwMode="auto">
                    <a:xfrm>
                      <a:off x="0" y="0"/>
                      <a:ext cx="2514600" cy="647700"/>
                    </a:xfrm>
                    <a:prstGeom prst="rect">
                      <a:avLst/>
                    </a:prstGeom>
                    <a:noFill/>
                    <a:ln w="9525">
                      <a:noFill/>
                      <a:headEnd/>
                      <a:tailEnd/>
                    </a:ln>
                  </pic:spPr>
                </pic:pic>
              </a:graphicData>
            </a:graphic>
          </wp:inline>
        </w:drawing>
      </w:r>
    </w:p>
    <w:p>
      <w:pPr>
        <w:pStyle w:val="BodyText"/>
      </w:pPr>
      <w:r>
        <w:drawing>
          <wp:inline>
            <wp:extent cx="3429000" cy="3505200"/>
            <wp:effectExtent b="0" l="0" r="0" t="0"/>
            <wp:docPr descr="" title="" id="41" name="Picture"/>
            <a:graphic>
              <a:graphicData uri="http://schemas.openxmlformats.org/drawingml/2006/picture">
                <pic:pic>
                  <pic:nvPicPr>
                    <pic:cNvPr descr="11.jpg" id="42" name="Picture"/>
                    <pic:cNvPicPr>
                      <a:picLocks noChangeArrowheads="1" noChangeAspect="1"/>
                    </pic:cNvPicPr>
                  </pic:nvPicPr>
                  <pic:blipFill>
                    <a:blip r:embed="rId40"/>
                    <a:stretch>
                      <a:fillRect/>
                    </a:stretch>
                  </pic:blipFill>
                  <pic:spPr bwMode="auto">
                    <a:xfrm>
                      <a:off x="0" y="0"/>
                      <a:ext cx="3429000" cy="3505200"/>
                    </a:xfrm>
                    <a:prstGeom prst="rect">
                      <a:avLst/>
                    </a:prstGeom>
                    <a:noFill/>
                    <a:ln w="9525">
                      <a:noFill/>
                      <a:headEnd/>
                      <a:tailEnd/>
                    </a:ln>
                  </pic:spPr>
                </pic:pic>
              </a:graphicData>
            </a:graphic>
          </wp:inline>
        </w:drawing>
      </w:r>
    </w:p>
    <w:p>
      <w:pPr>
        <w:pStyle w:val="BodyText"/>
      </w:pPr>
      <w:r>
        <w:t xml:space="preserve">A. </w:t>
      </w:r>
      <w:r>
        <w:rPr>
          <w:rFonts w:hint="eastAsia"/>
        </w:rPr>
        <w:t xml:space="preserve">电能表是测量电功率的仪表B.</w:t>
      </w:r>
      <w:r>
        <w:t xml:space="preserve"> </w:t>
      </w:r>
      <w:r>
        <w:rPr>
          <w:rFonts w:hint="eastAsia"/>
        </w:rPr>
        <w:t xml:space="preserve">在这段时间内消耗</w:t>
      </w:r>
      <w:r>
        <w:t xml:space="preserve"> </w:t>
      </w:r>
      <w:r>
        <w:rPr>
          <w:rFonts w:hint="eastAsia"/>
        </w:rPr>
        <w:t xml:space="preserve">电能为</w:t>
      </w:r>
      <w:r>
        <w:t xml:space="preserve"> 792kW·h</w:t>
      </w:r>
    </w:p>
    <w:p>
      <w:pPr>
        <w:pStyle w:val="BodyText"/>
      </w:pPr>
      <w:r>
        <w:t xml:space="preserve">D. </w:t>
      </w:r>
      <w:r>
        <w:rPr>
          <w:rFonts w:hint="eastAsia"/>
        </w:rPr>
        <w:t xml:space="preserve">只将一台标有“220V</w:t>
      </w:r>
      <w:r>
        <w:t xml:space="preserve"> </w:t>
      </w:r>
      <w:r>
        <w:rPr>
          <w:rFonts w:hint="eastAsia"/>
        </w:rPr>
        <w:t xml:space="preserve">1000W”的电热水器接入电路中，正常工作5min，电能表的指示灯闪烁</w:t>
      </w:r>
      <w:r>
        <w:t xml:space="preserve"> </w:t>
      </w:r>
      <w:r>
        <w:rPr>
          <w:rFonts w:hint="eastAsia"/>
        </w:rPr>
        <w:t xml:space="preserve">300次8.</w:t>
      </w:r>
      <w:r>
        <w:t xml:space="preserve"> </w:t>
      </w:r>
      <w:r>
        <w:rPr>
          <w:rFonts w:hint="eastAsia"/>
        </w:rPr>
        <w:t xml:space="preserve">桔槔是《天工开物》中记载的一种原始的汲水工具，在拗石辅助下，人几乎可以不用力就能将一桶水从井中提起。如图所示，已知A点所挂拗石重力为100N，</w:t>
      </w:r>
      <w:r>
        <w:t xml:space="preserve"> </w:t>
      </w:r>
      <w:r>
        <w:rPr>
          <w:rFonts w:hint="eastAsia"/>
        </w:rPr>
        <w:t xml:space="preserve">，两侧悬挂的绳子始终保持在竖直方向，忽略横杆和绳的重力</w:t>
      </w:r>
      <w:r>
        <w:t xml:space="preserve"> </w:t>
      </w:r>
      <m:oMath>
        <m:r>
          <m:rPr>
            <m:sty m:val="p"/>
          </m:rPr>
          <m:t>(</m:t>
        </m:r>
        <m:sSub>
          <m:e>
            <m:r>
              <m:t>ρ</m:t>
            </m:r>
          </m:e>
          <m:sub>
            <m:r>
              <m:t>𝜘</m:t>
            </m:r>
          </m:sub>
        </m:sSub>
        <m:r>
          <m:rPr>
            <m:sty m:val="p"/>
          </m:rPr>
          <m:t>=</m:t>
        </m:r>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oMath>
      <w:r>
        <w:t xml:space="preserve"> </w:t>
      </w:r>
      <w:r>
        <w:rPr>
          <w:rFonts w:hint="eastAsia"/>
        </w:rPr>
        <w:t xml:space="preserve">）。下列说法错误</w:t>
      </w:r>
      <w:r>
        <w:rPr>
          <w:rFonts w:hint="eastAsia"/>
        </w:rPr>
        <w:t xml:space="preserve">．．</w:t>
      </w:r>
      <w:r>
        <w:rPr>
          <w:rFonts w:hint="eastAsia"/>
        </w:rPr>
        <w:t xml:space="preserve">的是（</w:t>
      </w:r>
      <w:r>
        <w:t xml:space="preserve"> </w:t>
      </w:r>
      <w:r>
        <w:rPr>
          <w:rFonts w:hint="eastAsia"/>
        </w:rPr>
        <w:t xml:space="preserve">）</w:t>
      </w:r>
    </w:p>
    <w:p>
      <w:pPr>
        <w:pStyle w:val="BodyText"/>
      </w:pPr>
      <w:r>
        <w:drawing>
          <wp:inline>
            <wp:extent cx="4140200" cy="5232400"/>
            <wp:effectExtent b="0" l="0" r="0" t="0"/>
            <wp:docPr descr="" title="" id="44" name="Picture"/>
            <a:graphic>
              <a:graphicData uri="http://schemas.openxmlformats.org/drawingml/2006/picture">
                <pic:pic>
                  <pic:nvPicPr>
                    <pic:cNvPr descr="12.jpg" id="45" name="Picture"/>
                    <pic:cNvPicPr>
                      <a:picLocks noChangeArrowheads="1" noChangeAspect="1"/>
                    </pic:cNvPicPr>
                  </pic:nvPicPr>
                  <pic:blipFill>
                    <a:blip r:embed="rId43"/>
                    <a:stretch>
                      <a:fillRect/>
                    </a:stretch>
                  </pic:blipFill>
                  <pic:spPr bwMode="auto">
                    <a:xfrm>
                      <a:off x="0" y="0"/>
                      <a:ext cx="4140200" cy="5232400"/>
                    </a:xfrm>
                    <a:prstGeom prst="rect">
                      <a:avLst/>
                    </a:prstGeom>
                    <a:noFill/>
                    <a:ln w="9525">
                      <a:noFill/>
                      <a:headEnd/>
                      <a:tailEnd/>
                    </a:ln>
                  </pic:spPr>
                </pic:pic>
              </a:graphicData>
            </a:graphic>
          </wp:inline>
        </w:drawing>
      </w:r>
    </w:p>
    <w:p>
      <w:pPr>
        <w:pStyle w:val="BodyText"/>
      </w:pPr>
      <w:r>
        <w:t xml:space="preserve">A. </w:t>
      </w:r>
      <w:r>
        <w:rPr>
          <w:rFonts w:hint="eastAsia"/>
        </w:rPr>
        <w:t xml:space="preserve">桔槔平衡时，桶内水的体积为</w:t>
      </w:r>
      <w:r>
        <w:t xml:space="preserve"> </w:t>
      </w:r>
      <m:oMath>
        <m:r>
          <m:t>2</m:t>
        </m:r>
        <m:r>
          <m:rPr>
            <m:sty m:val="p"/>
          </m:rPr>
          <m:t>×</m:t>
        </m:r>
        <m:r>
          <m:t>1</m:t>
        </m:r>
        <m:sSup>
          <m:e>
            <m:r>
              <m:t>0</m:t>
            </m:r>
          </m:e>
          <m:sup>
            <m:r>
              <m:rPr>
                <m:sty m:val="p"/>
              </m:rPr>
              <m:t>−</m:t>
            </m:r>
            <m:r>
              <m:t>2</m:t>
            </m:r>
          </m:sup>
        </m:sSup>
        <m:sSup>
          <m:e>
            <m:r>
              <m:rPr>
                <m:sty m:val="p"/>
              </m:rPr>
              <m:t>m</m:t>
            </m:r>
          </m:e>
          <m:sup>
            <m:r>
              <m:t>3</m:t>
            </m:r>
          </m:sup>
        </m:sSup>
      </m:oMath>
      <w:r>
        <w:t xml:space="preserve"> </w:t>
      </w:r>
      <w:r>
        <w:t xml:space="preserve">B. </w:t>
      </w:r>
      <w:r>
        <w:rPr>
          <w:rFonts w:hint="eastAsia"/>
        </w:rPr>
        <w:t xml:space="preserve">桔槔是杠杆装置C.</w:t>
      </w:r>
      <w:r>
        <w:t xml:space="preserve"> </w:t>
      </w:r>
      <w:r>
        <w:rPr>
          <w:rFonts w:hint="eastAsia"/>
        </w:rPr>
        <w:t xml:space="preserve">桔槔平衡时，A、B两点所受的拉力之比为</w:t>
      </w:r>
      <w:r>
        <w:t xml:space="preserve"> 1∶2D. </w:t>
      </w:r>
      <w:r>
        <w:rPr>
          <w:rFonts w:hint="eastAsia"/>
        </w:rPr>
        <w:t xml:space="preserve">要想一次提取更多</w:t>
      </w:r>
      <w:r>
        <w:t xml:space="preserve"> </w:t>
      </w:r>
      <w:r>
        <w:rPr>
          <w:rFonts w:hint="eastAsia"/>
        </w:rPr>
        <w:t xml:space="preserve">水，可以将悬挂点A向远离O点方向移动</w:t>
      </w:r>
    </w:p>
    <w:p>
      <w:pPr>
        <w:pStyle w:val="Compact"/>
        <w:numPr>
          <w:ilvl w:val="0"/>
          <w:numId w:val="1013"/>
        </w:numPr>
      </w:pPr>
      <w:r>
        <w:rPr>
          <w:rFonts w:hint="eastAsia"/>
        </w:rPr>
        <w:t xml:space="preserve">内燃机的发明是第二次工业革命中应用技术领域的一项重大成就。如图所示为单缸四冲程汽油机的一个冲程示意图，若该汽油机的效率为</w:t>
      </w:r>
      <w:r>
        <w:t xml:space="preserve"> </w:t>
      </w:r>
      <w:r>
        <w:rPr>
          <w:rFonts w:hint="eastAsia"/>
        </w:rPr>
        <w:t xml:space="preserve">30%，飞轮每分钟转动</w:t>
      </w:r>
      <w:r>
        <w:t xml:space="preserve"> </w:t>
      </w:r>
      <w:r>
        <w:rPr>
          <w:rFonts w:hint="eastAsia"/>
        </w:rPr>
        <w:t xml:space="preserve">1800圈</w:t>
      </w:r>
      <w:r>
        <w:t xml:space="preserve"> </w:t>
      </w:r>
      <w:r>
        <w:t xml:space="preserve">$( q _ { \nwarrow \ ; \mathrm { { i } } \mathrm { { i } } } ) = 4 . 6 \times 1 0 ^ { 7 } { \bf J / k g } \ )$</w:t>
      </w:r>
      <w:r>
        <w:t xml:space="preserve"> </w:t>
      </w:r>
      <w:r>
        <w:rPr>
          <w:rFonts w:hint="eastAsia"/>
        </w:rPr>
        <w:t xml:space="preserve">），则下列说法正确的是（</w:t>
      </w:r>
      <w:r>
        <w:t xml:space="preserve"> </w:t>
      </w:r>
      <w:r>
        <w:rPr>
          <w:rFonts w:hint="eastAsia"/>
        </w:rPr>
        <w:t xml:space="preserve">）</w:t>
      </w:r>
    </w:p>
    <w:p>
      <w:pPr>
        <w:pStyle w:val="FirstParagraph"/>
      </w:pPr>
      <w:r>
        <w:drawing>
          <wp:inline>
            <wp:extent cx="2082800" cy="3810000"/>
            <wp:effectExtent b="0" l="0" r="0" t="0"/>
            <wp:docPr descr="" title="" id="47" name="Picture"/>
            <a:graphic>
              <a:graphicData uri="http://schemas.openxmlformats.org/drawingml/2006/picture">
                <pic:pic>
                  <pic:nvPicPr>
                    <pic:cNvPr descr="13.jpg" id="48" name="Picture"/>
                    <pic:cNvPicPr>
                      <a:picLocks noChangeArrowheads="1" noChangeAspect="1"/>
                    </pic:cNvPicPr>
                  </pic:nvPicPr>
                  <pic:blipFill>
                    <a:blip r:embed="rId46"/>
                    <a:stretch>
                      <a:fillRect/>
                    </a:stretch>
                  </pic:blipFill>
                  <pic:spPr bwMode="auto">
                    <a:xfrm>
                      <a:off x="0" y="0"/>
                      <a:ext cx="2082800" cy="3810000"/>
                    </a:xfrm>
                    <a:prstGeom prst="rect">
                      <a:avLst/>
                    </a:prstGeom>
                    <a:noFill/>
                    <a:ln w="9525">
                      <a:noFill/>
                      <a:headEnd/>
                      <a:tailEnd/>
                    </a:ln>
                  </pic:spPr>
                </pic:pic>
              </a:graphicData>
            </a:graphic>
          </wp:inline>
        </w:drawing>
      </w:r>
    </w:p>
    <w:p>
      <w:pPr>
        <w:pStyle w:val="BodyText"/>
      </w:pPr>
      <w:r>
        <w:t xml:space="preserve">A. </w:t>
      </w:r>
      <w:r>
        <w:rPr>
          <w:rFonts w:hint="eastAsia"/>
        </w:rPr>
        <w:t xml:space="preserve">图中所示冲程是做功冲程B.</w:t>
      </w:r>
      <w:r>
        <w:t xml:space="preserve"> </w:t>
      </w:r>
      <w:r>
        <w:rPr>
          <w:rFonts w:hint="eastAsia"/>
        </w:rPr>
        <w:t xml:space="preserve">若该汽油机完全燃烧5kg汽油，则汽油机做的有用功为</w:t>
      </w:r>
      <w:r>
        <w:t xml:space="preserve"> </w:t>
      </w:r>
      <m:oMath>
        <m:r>
          <m:t>6</m:t>
        </m:r>
        <m:r>
          <m:rPr>
            <m:sty m:val="p"/>
          </m:rPr>
          <m:t>.</m:t>
        </m:r>
        <m:r>
          <m:t>9</m:t>
        </m:r>
        <m:r>
          <m:rPr>
            <m:sty m:val="p"/>
          </m:rPr>
          <m:t>×</m:t>
        </m:r>
        <m:r>
          <m:t>1</m:t>
        </m:r>
        <m:sSup>
          <m:e>
            <m:r>
              <m:t>0</m:t>
            </m:r>
          </m:e>
          <m:sup>
            <m:r>
              <m:t>7</m:t>
            </m:r>
          </m:sup>
        </m:sSup>
        <m:r>
          <m:rPr>
            <m:sty m:val="p"/>
          </m:rPr>
          <m:t>J</m:t>
        </m:r>
      </m:oMath>
      <w:r>
        <w:t xml:space="preserve"> </w:t>
      </w:r>
      <w:r>
        <w:t xml:space="preserve">C. </w:t>
      </w:r>
      <w:r>
        <w:rPr>
          <w:rFonts w:hint="eastAsia"/>
        </w:rPr>
        <w:t xml:space="preserve">该汽油机在1s内做功30次D.</w:t>
      </w:r>
      <w:r>
        <w:t xml:space="preserve"> </w:t>
      </w:r>
      <w:r>
        <w:rPr>
          <w:rFonts w:hint="eastAsia"/>
        </w:rPr>
        <w:t xml:space="preserve">汽油机消耗的燃料越少，效率一定越高</w:t>
      </w:r>
    </w:p>
    <w:p>
      <w:pPr>
        <w:pStyle w:val="Compact"/>
        <w:numPr>
          <w:ilvl w:val="0"/>
          <w:numId w:val="1014"/>
        </w:numPr>
      </w:pPr>
      <w:r>
        <w:rPr>
          <w:rFonts w:hint="eastAsia"/>
        </w:rPr>
        <w:t xml:space="preserve">2023年4月，我国东部战区组织了环台岛军事演习。当参演的航空母舰——“辽宁舰”上的战斗机从军舰上起飞后（</w:t>
      </w:r>
      <w:r>
        <w:t xml:space="preserve"> </w:t>
      </w:r>
      <w:r>
        <w:rPr>
          <w:rFonts w:hint="eastAsia"/>
        </w:rPr>
        <w:t xml:space="preserve">）</w:t>
      </w:r>
    </w:p>
    <w:p>
      <w:pPr>
        <w:pStyle w:val="FirstParagraph"/>
      </w:pPr>
      <w:r>
        <w:t xml:space="preserve">A. </w:t>
      </w:r>
      <w:r>
        <w:rPr>
          <w:rFonts w:hint="eastAsia"/>
        </w:rPr>
        <w:t xml:space="preserve">飞行的战机以航母为参照物，是静止的</w:t>
      </w:r>
      <w:r>
        <w:t xml:space="preserve"> B. </w:t>
      </w:r>
      <w:r>
        <w:rPr>
          <w:rFonts w:hint="eastAsia"/>
        </w:rPr>
        <w:t xml:space="preserve">航母所受浮力变小，会上浮一些C.</w:t>
      </w:r>
      <w:r>
        <w:t xml:space="preserve"> </w:t>
      </w:r>
      <w:r>
        <w:rPr>
          <w:rFonts w:hint="eastAsia"/>
        </w:rPr>
        <w:t xml:space="preserve">航母所受浮力不变，排开水的体积不变</w:t>
      </w:r>
      <w:r>
        <w:t xml:space="preserve"> D. </w:t>
      </w:r>
      <w:r>
        <w:rPr>
          <w:rFonts w:hint="eastAsia"/>
        </w:rPr>
        <w:t xml:space="preserve">航母两侧水域流速大的位置压强大</w:t>
      </w:r>
    </w:p>
    <w:p>
      <w:pPr>
        <w:pStyle w:val="Compact"/>
        <w:numPr>
          <w:ilvl w:val="0"/>
          <w:numId w:val="1015"/>
        </w:numPr>
      </w:pPr>
      <w:r>
        <w:rPr>
          <w:rFonts w:hint="eastAsia"/>
        </w:rPr>
        <w:t xml:space="preserve">党的二十大报告指出“必须坚持科技是第一生产力”。某学校为了培养学生的科学素养，开展了STEM科创教育，在此期间，科创小组自制了“冰淇淋自动售货机”。该作品可以通过扫码（该开关闭合）或投币（该开关闭合）完成自动出售服务；当光线较暗时，光控开关闭合，还可以提供照明。下列电路设计符合该要求的是（</w:t>
      </w:r>
      <w:r>
        <w:t xml:space="preserve"> </w:t>
      </w:r>
      <w:r>
        <w:rPr>
          <w:rFonts w:hint="eastAsia"/>
        </w:rPr>
        <w:t xml:space="preserve">）</w:t>
      </w:r>
    </w:p>
    <w:p>
      <w:pPr>
        <w:pStyle w:val="FirstParagraph"/>
      </w:pPr>
      <w:r>
        <w:drawing>
          <wp:inline>
            <wp:extent cx="4559300" cy="3086100"/>
            <wp:effectExtent b="0" l="0" r="0" t="0"/>
            <wp:docPr descr="" title="" id="50" name="Picture"/>
            <a:graphic>
              <a:graphicData uri="http://schemas.openxmlformats.org/drawingml/2006/picture">
                <pic:pic>
                  <pic:nvPicPr>
                    <pic:cNvPr descr="14.jpg" id="51" name="Picture"/>
                    <pic:cNvPicPr>
                      <a:picLocks noChangeArrowheads="1" noChangeAspect="1"/>
                    </pic:cNvPicPr>
                  </pic:nvPicPr>
                  <pic:blipFill>
                    <a:blip r:embed="rId49"/>
                    <a:stretch>
                      <a:fillRect/>
                    </a:stretch>
                  </pic:blipFill>
                  <pic:spPr bwMode="auto">
                    <a:xfrm>
                      <a:off x="0" y="0"/>
                      <a:ext cx="4559300" cy="3086100"/>
                    </a:xfrm>
                    <a:prstGeom prst="rect">
                      <a:avLst/>
                    </a:prstGeom>
                    <a:noFill/>
                    <a:ln w="9525">
                      <a:noFill/>
                      <a:headEnd/>
                      <a:tailEnd/>
                    </a:ln>
                  </pic:spPr>
                </pic:pic>
              </a:graphicData>
            </a:graphic>
          </wp:inline>
        </w:drawing>
      </w:r>
    </w:p>
    <w:p>
      <w:pPr>
        <w:pStyle w:val="FirstParagraph"/>
      </w:pPr>
      <w:r>
        <w:drawing>
          <wp:inline>
            <wp:extent cx="4813300" cy="3225800"/>
            <wp:effectExtent b="0" l="0" r="0" t="0"/>
            <wp:docPr descr="" title="" id="53" name="Picture"/>
            <a:graphic>
              <a:graphicData uri="http://schemas.openxmlformats.org/drawingml/2006/picture">
                <pic:pic>
                  <pic:nvPicPr>
                    <pic:cNvPr descr="15.jpg" id="54" name="Picture"/>
                    <pic:cNvPicPr>
                      <a:picLocks noChangeArrowheads="1" noChangeAspect="1"/>
                    </pic:cNvPicPr>
                  </pic:nvPicPr>
                  <pic:blipFill>
                    <a:blip r:embed="rId52"/>
                    <a:stretch>
                      <a:fillRect/>
                    </a:stretch>
                  </pic:blipFill>
                  <pic:spPr bwMode="auto">
                    <a:xfrm>
                      <a:off x="0" y="0"/>
                      <a:ext cx="4813300" cy="3225800"/>
                    </a:xfrm>
                    <a:prstGeom prst="rect">
                      <a:avLst/>
                    </a:prstGeom>
                    <a:noFill/>
                    <a:ln w="9525">
                      <a:noFill/>
                      <a:headEnd/>
                      <a:tailEnd/>
                    </a:ln>
                  </pic:spPr>
                </pic:pic>
              </a:graphicData>
            </a:graphic>
          </wp:inline>
        </w:drawing>
      </w:r>
    </w:p>
    <w:p>
      <w:pPr>
        <w:pStyle w:val="FirstParagraph"/>
      </w:pPr>
      <w:r>
        <w:drawing>
          <wp:inline>
            <wp:extent cx="4495800" cy="3048000"/>
            <wp:effectExtent b="0" l="0" r="0" t="0"/>
            <wp:docPr descr="" title="" id="56" name="Picture"/>
            <a:graphic>
              <a:graphicData uri="http://schemas.openxmlformats.org/drawingml/2006/picture">
                <pic:pic>
                  <pic:nvPicPr>
                    <pic:cNvPr descr="16.jpg" id="57" name="Picture"/>
                    <pic:cNvPicPr>
                      <a:picLocks noChangeArrowheads="1" noChangeAspect="1"/>
                    </pic:cNvPicPr>
                  </pic:nvPicPr>
                  <pic:blipFill>
                    <a:blip r:embed="rId55"/>
                    <a:stretch>
                      <a:fillRect/>
                    </a:stretch>
                  </pic:blipFill>
                  <pic:spPr bwMode="auto">
                    <a:xfrm>
                      <a:off x="0" y="0"/>
                      <a:ext cx="4495800" cy="3048000"/>
                    </a:xfrm>
                    <a:prstGeom prst="rect">
                      <a:avLst/>
                    </a:prstGeom>
                    <a:noFill/>
                    <a:ln w="9525">
                      <a:noFill/>
                      <a:headEnd/>
                      <a:tailEnd/>
                    </a:ln>
                  </pic:spPr>
                </pic:pic>
              </a:graphicData>
            </a:graphic>
          </wp:inline>
        </w:drawing>
      </w:r>
    </w:p>
    <w:p>
      <w:pPr>
        <w:pStyle w:val="FirstParagraph"/>
      </w:pPr>
      <w:r>
        <w:drawing>
          <wp:inline>
            <wp:extent cx="4953000" cy="3403600"/>
            <wp:effectExtent b="0" l="0" r="0" t="0"/>
            <wp:docPr descr="" title="" id="59" name="Picture"/>
            <a:graphic>
              <a:graphicData uri="http://schemas.openxmlformats.org/drawingml/2006/picture">
                <pic:pic>
                  <pic:nvPicPr>
                    <pic:cNvPr descr="17.jpg" id="60" name="Picture"/>
                    <pic:cNvPicPr>
                      <a:picLocks noChangeArrowheads="1" noChangeAspect="1"/>
                    </pic:cNvPicPr>
                  </pic:nvPicPr>
                  <pic:blipFill>
                    <a:blip r:embed="rId58"/>
                    <a:stretch>
                      <a:fillRect/>
                    </a:stretch>
                  </pic:blipFill>
                  <pic:spPr bwMode="auto">
                    <a:xfrm>
                      <a:off x="0" y="0"/>
                      <a:ext cx="4953000" cy="3403600"/>
                    </a:xfrm>
                    <a:prstGeom prst="rect">
                      <a:avLst/>
                    </a:prstGeom>
                    <a:noFill/>
                    <a:ln w="9525">
                      <a:noFill/>
                      <a:headEnd/>
                      <a:tailEnd/>
                    </a:ln>
                  </pic:spPr>
                </pic:pic>
              </a:graphicData>
            </a:graphic>
          </wp:inline>
        </w:drawing>
      </w:r>
    </w:p>
    <w:p>
      <w:pPr>
        <w:pStyle w:val="Compact"/>
        <w:numPr>
          <w:ilvl w:val="0"/>
          <w:numId w:val="1020"/>
        </w:numPr>
      </w:pPr>
      <w:r>
        <w:rPr>
          <w:rFonts w:hint="eastAsia"/>
        </w:rPr>
        <w:t xml:space="preserve">如图甲所示电路，电源电压恒定不变，电流表量程是</w:t>
      </w:r>
      <w:r>
        <w:t xml:space="preserve"> </w:t>
      </w:r>
      <w:r>
        <w:rPr>
          <w:rFonts w:hint="eastAsia"/>
        </w:rPr>
        <w:t xml:space="preserve">0~0.6A，电压表量程是0~3V。闭合开关S，在滑动变阻器R的滑片从最右端向左滑到</w:t>
      </w:r>
      <w:r>
        <w:t xml:space="preserve"> </w:t>
      </w:r>
      <w:r>
        <w:rPr>
          <w:rFonts w:hint="eastAsia"/>
        </w:rPr>
        <w:t xml:space="preserve">a点的过程中，滑动变阻器R和灯泡L的</w:t>
      </w:r>
      <w:r>
        <w:t xml:space="preserve"> </w:t>
      </w:r>
      <w:r>
        <w:rPr>
          <w:rFonts w:hint="eastAsia"/>
        </w:rPr>
        <w:t xml:space="preserve">图像分别如图乙所示，当滑片在a点时灯泡L恰好正常发光。下列说法正确的是（</w:t>
      </w:r>
      <w:r>
        <w:t xml:space="preserve"> </w:t>
      </w:r>
      <w:r>
        <w:rPr>
          <w:rFonts w:hint="eastAsia"/>
        </w:rPr>
        <w:t xml:space="preserve">）</w:t>
      </w:r>
    </w:p>
    <w:p>
      <w:pPr>
        <w:pStyle w:val="FirstParagraph"/>
      </w:pPr>
      <w:r>
        <w:drawing>
          <wp:inline>
            <wp:extent cx="3708400" cy="3467100"/>
            <wp:effectExtent b="0" l="0" r="0" t="0"/>
            <wp:docPr descr="" title="" id="62" name="Picture"/>
            <a:graphic>
              <a:graphicData uri="http://schemas.openxmlformats.org/drawingml/2006/picture">
                <pic:pic>
                  <pic:nvPicPr>
                    <pic:cNvPr descr="18.jpg" id="63" name="Picture"/>
                    <pic:cNvPicPr>
                      <a:picLocks noChangeArrowheads="1" noChangeAspect="1"/>
                    </pic:cNvPicPr>
                  </pic:nvPicPr>
                  <pic:blipFill>
                    <a:blip r:embed="rId61"/>
                    <a:stretch>
                      <a:fillRect/>
                    </a:stretch>
                  </pic:blipFill>
                  <pic:spPr bwMode="auto">
                    <a:xfrm>
                      <a:off x="0" y="0"/>
                      <a:ext cx="3708400" cy="34671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991100" cy="4064000"/>
            <wp:effectExtent b="0" l="0" r="0" t="0"/>
            <wp:docPr descr="" title="" id="65" name="Picture"/>
            <a:graphic>
              <a:graphicData uri="http://schemas.openxmlformats.org/drawingml/2006/picture">
                <pic:pic>
                  <pic:nvPicPr>
                    <pic:cNvPr descr="19.jpg" id="66" name="Picture"/>
                    <pic:cNvPicPr>
                      <a:picLocks noChangeArrowheads="1" noChangeAspect="1"/>
                    </pic:cNvPicPr>
                  </pic:nvPicPr>
                  <pic:blipFill>
                    <a:blip r:embed="rId64"/>
                    <a:stretch>
                      <a:fillRect/>
                    </a:stretch>
                  </pic:blipFill>
                  <pic:spPr bwMode="auto">
                    <a:xfrm>
                      <a:off x="0" y="0"/>
                      <a:ext cx="4991100" cy="4064000"/>
                    </a:xfrm>
                    <a:prstGeom prst="rect">
                      <a:avLst/>
                    </a:prstGeom>
                    <a:noFill/>
                    <a:ln w="9525">
                      <a:noFill/>
                      <a:headEnd/>
                      <a:tailEnd/>
                    </a:ln>
                  </pic:spPr>
                </pic:pic>
              </a:graphicData>
            </a:graphic>
          </wp:inline>
        </w:drawing>
      </w:r>
      <w:r>
        <w:br/>
      </w:r>
      <w:r>
        <w:rPr>
          <w:rFonts w:hint="eastAsia"/>
        </w:rPr>
        <w:t xml:space="preserve">乙</w:t>
      </w:r>
    </w:p>
    <w:p>
      <w:pPr>
        <w:pStyle w:val="BodyText"/>
      </w:pPr>
      <w:r>
        <w:t xml:space="preserve">A. </w:t>
      </w:r>
      <w:r>
        <w:rPr>
          <w:rFonts w:hint="eastAsia"/>
        </w:rPr>
        <w:t xml:space="preserve">电源电压为</w:t>
      </w:r>
      <w:r>
        <w:t xml:space="preserve"> 4V B. </w:t>
      </w:r>
      <w:r>
        <w:rPr>
          <w:rFonts w:hint="eastAsia"/>
        </w:rPr>
        <w:t xml:space="preserve">灯泡L正常发光时的电阻为</w:t>
      </w:r>
      <w:r>
        <w:t xml:space="preserve"> 6ΩC. </w:t>
      </w:r>
      <w:r>
        <w:rPr>
          <w:rFonts w:hint="eastAsia"/>
        </w:rPr>
        <w:t xml:space="preserve">电路中允许的最大功率为</w:t>
      </w:r>
    </w:p>
    <w:p>
      <w:pPr>
        <w:pStyle w:val="BodyText"/>
      </w:pPr>
      <w:r>
        <w:t xml:space="preserve">2.25W D. </w:t>
      </w:r>
      <w:r>
        <w:rPr>
          <w:rFonts w:hint="eastAsia"/>
        </w:rPr>
        <w:t xml:space="preserve">电压表测量的是滑动变阻器R两端的电压</w:t>
      </w:r>
    </w:p>
    <w:bookmarkEnd w:id="67"/>
    <w:bookmarkStart w:id="71" w:name="二填空题每空-1-分共-14-分"/>
    <w:p>
      <w:pPr>
        <w:pStyle w:val="Heading2"/>
      </w:pPr>
      <w:r>
        <w:rPr>
          <w:rFonts w:hint="eastAsia"/>
        </w:rPr>
        <w:t xml:space="preserve">二、填空题（每空</w:t>
      </w:r>
      <w:r>
        <w:t xml:space="preserve"> 1 </w:t>
      </w:r>
      <w:r>
        <w:rPr>
          <w:rFonts w:hint="eastAsia"/>
        </w:rPr>
        <w:t xml:space="preserve">分，共</w:t>
      </w:r>
      <w:r>
        <w:t xml:space="preserve"> 14 </w:t>
      </w:r>
      <w:r>
        <w:rPr>
          <w:rFonts w:hint="eastAsia"/>
        </w:rPr>
        <w:t xml:space="preserve">分）</w:t>
      </w:r>
    </w:p>
    <w:p>
      <w:pPr>
        <w:numPr>
          <w:ilvl w:val="0"/>
          <w:numId w:val="1021"/>
        </w:numPr>
      </w:pPr>
      <w:r>
        <w:rPr>
          <w:rFonts w:hint="eastAsia"/>
        </w:rPr>
        <w:t xml:space="preserve">科学既是物理的，也是化学的，还是地理的……某款暖手包，包内的物质含有醋酸钠，其液体可以通过凝固放热，再以______（选填“做功”或“热传递”）方式温暖我们的双手；教学用磁悬浮地球仪应用了同名磁极相互______的规律。</w:t>
      </w:r>
    </w:p>
    <w:p>
      <w:pPr>
        <w:numPr>
          <w:ilvl w:val="0"/>
          <w:numId w:val="1021"/>
        </w:numPr>
      </w:pPr>
      <w:r>
        <w:rPr>
          <w:rFonts w:hint="eastAsia"/>
        </w:rPr>
        <w:t xml:space="preserve">水是人类赖以生存的宝贵资源，节约用水是每个公民应尽的义务。在对水循环进行探究时，小月将冰块装入一个质量为</w:t>
      </w:r>
      <w:r>
        <w:t xml:space="preserve"> </w:t>
      </w:r>
      <w:r>
        <w:rPr>
          <w:rFonts w:hint="eastAsia"/>
        </w:rPr>
        <w:t xml:space="preserve">20g的烧杯中，利用天平测出它们的总质量如图所示，由此得出这块冰的质量为_g；如果这块冰完全熔化成水，其质量______。（选填“变大”“变小”或“不变”）</w:t>
      </w:r>
    </w:p>
    <w:p>
      <w:pPr>
        <w:pStyle w:val="FirstParagraph"/>
      </w:pPr>
      <w:r>
        <w:drawing>
          <wp:inline>
            <wp:extent cx="4305300" cy="3606800"/>
            <wp:effectExtent b="0" l="0" r="0" t="0"/>
            <wp:docPr descr="" title="" id="69" name="Picture"/>
            <a:graphic>
              <a:graphicData uri="http://schemas.openxmlformats.org/drawingml/2006/picture">
                <pic:pic>
                  <pic:nvPicPr>
                    <pic:cNvPr descr="20.jpg" id="70" name="Picture"/>
                    <pic:cNvPicPr>
                      <a:picLocks noChangeArrowheads="1" noChangeAspect="1"/>
                    </pic:cNvPicPr>
                  </pic:nvPicPr>
                  <pic:blipFill>
                    <a:blip r:embed="rId68"/>
                    <a:stretch>
                      <a:fillRect/>
                    </a:stretch>
                  </pic:blipFill>
                  <pic:spPr bwMode="auto">
                    <a:xfrm>
                      <a:off x="0" y="0"/>
                      <a:ext cx="4305300" cy="3606800"/>
                    </a:xfrm>
                    <a:prstGeom prst="rect">
                      <a:avLst/>
                    </a:prstGeom>
                    <a:noFill/>
                    <a:ln w="9525">
                      <a:noFill/>
                      <a:headEnd/>
                      <a:tailEnd/>
                    </a:ln>
                  </pic:spPr>
                </pic:pic>
              </a:graphicData>
            </a:graphic>
          </wp:inline>
        </w:drawing>
      </w:r>
    </w:p>
    <w:p>
      <w:pPr>
        <w:pStyle w:val="Compact"/>
        <w:numPr>
          <w:ilvl w:val="0"/>
          <w:numId w:val="1022"/>
        </w:numPr>
      </w:pPr>
      <w:r>
        <w:rPr>
          <w:rFonts w:hint="eastAsia"/>
        </w:rPr>
        <w:t xml:space="preserve">LED灯已广泛应用于展示台装饰、居家照明、城市夜景美化等，制作LED灯的材料是______（选填“半导体”或“超导体”）。如图为某学校电子屏中滚动播放的标语，其显示屏中的“增”字有一部分未显示曾强文明意识出来，其它部分正常发光，由此可知，未发光部分与其它部分建设和谐校园之间是_联的。</w:t>
      </w:r>
    </w:p>
    <w:bookmarkEnd w:id="71"/>
    <w:bookmarkStart w:id="84" w:name="曾强文明意识建设和谐校园"/>
    <w:p>
      <w:pPr>
        <w:pStyle w:val="Heading2"/>
      </w:pPr>
      <w:r>
        <w:rPr>
          <w:rFonts w:hint="eastAsia"/>
        </w:rPr>
        <w:t xml:space="preserve">曾强文明意识建设和谐校园</w:t>
      </w:r>
    </w:p>
    <w:p>
      <w:pPr>
        <w:pStyle w:val="Compact"/>
        <w:numPr>
          <w:ilvl w:val="0"/>
          <w:numId w:val="1023"/>
        </w:numPr>
      </w:pPr>
      <w:r>
        <w:rPr>
          <w:rFonts w:hint="eastAsia"/>
        </w:rPr>
        <w:t xml:space="preserve">某地区的居民常用太阳灶来烧水，太阳灶所利用的太阳能来源于太阳内部原子核的______（选填“聚变”或“裂变”）。如果把质量为</w:t>
      </w:r>
    </w:p>
    <w:p>
      <w:pPr>
        <w:pStyle w:val="FirstParagraph"/>
      </w:pPr>
      <w:r>
        <w:rPr>
          <w:rFonts w:hint="eastAsia"/>
        </w:rPr>
        <w:t xml:space="preserve">1.2kg、温度为25℃的水加热到</w:t>
      </w:r>
      <w:r>
        <w:t xml:space="preserve"> </w:t>
      </w:r>
      <w:r>
        <w:rPr>
          <w:rFonts w:hint="eastAsia"/>
        </w:rPr>
        <w:t xml:space="preserve">75℃，至少需要给水提供______J的能量。</w:t>
      </w:r>
      <w:r>
        <w:t xml:space="preserve"> </w:t>
      </w:r>
      <m:oMath>
        <m:r>
          <m:rPr>
            <m:sty m:val="p"/>
          </m:rPr>
          <m:t>[</m:t>
        </m:r>
        <m:sSub>
          <m:e>
            <m:r>
              <m:t>c</m:t>
            </m:r>
          </m:e>
          <m:sub>
            <m:sSub>
              <m:e>
                <m:r>
                  <m:t>γ</m:t>
                </m:r>
              </m:e>
              <m:sub>
                <m:r>
                  <m:rPr>
                    <m:sty m:val="p"/>
                  </m:rPr>
                  <m:t>k</m:t>
                </m:r>
              </m:sub>
            </m:sSub>
          </m:sub>
        </m:sSub>
        <m:r>
          <m:rPr>
            <m:sty m:val="p"/>
          </m:rPr>
          <m:t>=</m:t>
        </m:r>
        <m:r>
          <m:t>4</m:t>
        </m:r>
        <m:r>
          <m:rPr>
            <m:sty m:val="p"/>
          </m:rPr>
          <m:t>.</m:t>
        </m:r>
        <m:r>
          <m:t>2</m:t>
        </m:r>
        <m:r>
          <m:rPr>
            <m:sty m:val="p"/>
          </m:rPr>
          <m:t>×</m:t>
        </m:r>
        <m:r>
          <m:t>1</m:t>
        </m:r>
        <m:sSup>
          <m:e>
            <m:r>
              <m:t>0</m:t>
            </m:r>
          </m:e>
          <m:sup>
            <m:r>
              <m:t>3</m:t>
            </m:r>
          </m:sup>
        </m:sSup>
        <m:r>
          <m:rPr>
            <m:sty m:val="p"/>
          </m:rPr>
          <m:t>J</m:t>
        </m:r>
        <m:r>
          <m:rPr>
            <m:sty m:val="p"/>
          </m:rPr>
          <m:t>/</m:t>
        </m:r>
        <m:d>
          <m:dPr>
            <m:begChr m:val="("/>
            <m:sepChr m:val=""/>
            <m:endChr m:val=")"/>
            <m:grow/>
          </m:dPr>
          <m:e>
            <m:r>
              <m:rPr>
                <m:sty m:val="p"/>
              </m:rPr>
              <m:t>k</m:t>
            </m:r>
            <m:r>
              <m:rPr>
                <m:sty m:val="p"/>
              </m:rPr>
              <m:t>g</m:t>
            </m:r>
            <m:sSup>
              <m:e>
                <m:r>
                  <m:rPr>
                    <m:sty m:val="p"/>
                  </m:rPr>
                  <m:t>⋅</m:t>
                </m:r>
              </m:e>
              <m:sup>
                <m:r>
                  <m:rPr>
                    <m:sty m:val="p"/>
                  </m:rPr>
                  <m:t>∘</m:t>
                </m:r>
              </m:sup>
            </m:sSup>
            <m:r>
              <m:rPr>
                <m:sty m:val="p"/>
              </m:rPr>
              <m:t>C</m:t>
            </m:r>
          </m:e>
        </m:d>
        <m:r>
          <m:rPr>
            <m:sty m:val="p"/>
          </m:rPr>
          <m:t>]</m:t>
        </m:r>
      </m:oMath>
      <w:r>
        <w:t xml:space="preserve"> </w:t>
      </w:r>
      <w:r>
        <w:t xml:space="preserve">]</w:t>
      </w:r>
    </w:p>
    <w:p>
      <w:pPr>
        <w:pStyle w:val="Compact"/>
        <w:numPr>
          <w:ilvl w:val="0"/>
          <w:numId w:val="1024"/>
        </w:numPr>
      </w:pPr>
      <w:r>
        <w:rPr>
          <w:rFonts w:hint="eastAsia"/>
        </w:rPr>
        <w:t xml:space="preserve">房屋装修时，工人利用滑轮组提升物体。如图所示，已知物体的重力为800N，在绳子自由端用</w:t>
      </w:r>
      <w:r>
        <w:t xml:space="preserve"> </w:t>
      </w:r>
      <w:r>
        <w:rPr>
          <w:rFonts w:hint="eastAsia"/>
        </w:rPr>
        <w:t xml:space="preserve">500N的力拉着物体在竖直方向上做匀速直线运动，物体被提升了</w:t>
      </w:r>
      <w:r>
        <w:t xml:space="preserve"> </w:t>
      </w:r>
      <w:r>
        <w:rPr>
          <w:rFonts w:hint="eastAsia"/>
        </w:rPr>
        <w:t xml:space="preserve">3m，该滑轮组的机械效率为______。如果要提高滑轮组的机械效率，可采用的措施有：__</w:t>
      </w:r>
      <w:r>
        <w:t xml:space="preserve"> </w:t>
      </w:r>
      <w:r>
        <w:rPr>
          <w:rFonts w:hint="eastAsia"/>
        </w:rPr>
        <w:t xml:space="preserve">__（填写番号）①增加物体的重力</w:t>
      </w:r>
      <w:r>
        <w:t xml:space="preserve"> </w:t>
      </w:r>
      <w:r>
        <w:rPr>
          <w:rFonts w:hint="eastAsia"/>
        </w:rPr>
        <w:t xml:space="preserve">②增加提升物体的高度</w:t>
      </w:r>
      <w:r>
        <w:t xml:space="preserve"> </w:t>
      </w:r>
      <w:r>
        <w:rPr>
          <w:rFonts w:hint="eastAsia"/>
        </w:rPr>
        <w:t xml:space="preserve">③减小动滑轮的重力。</w:t>
      </w:r>
    </w:p>
    <w:p>
      <w:pPr>
        <w:pStyle w:val="FirstParagraph"/>
      </w:pPr>
      <w:r>
        <w:drawing>
          <wp:inline>
            <wp:extent cx="2832100" cy="4165600"/>
            <wp:effectExtent b="0" l="0" r="0" t="0"/>
            <wp:docPr descr="" title="" id="73" name="Picture"/>
            <a:graphic>
              <a:graphicData uri="http://schemas.openxmlformats.org/drawingml/2006/picture">
                <pic:pic>
                  <pic:nvPicPr>
                    <pic:cNvPr descr="21.jpg" id="74" name="Picture"/>
                    <pic:cNvPicPr>
                      <a:picLocks noChangeArrowheads="1" noChangeAspect="1"/>
                    </pic:cNvPicPr>
                  </pic:nvPicPr>
                  <pic:blipFill>
                    <a:blip r:embed="rId72"/>
                    <a:stretch>
                      <a:fillRect/>
                    </a:stretch>
                  </pic:blipFill>
                  <pic:spPr bwMode="auto">
                    <a:xfrm>
                      <a:off x="0" y="0"/>
                      <a:ext cx="2832100" cy="4165600"/>
                    </a:xfrm>
                    <a:prstGeom prst="rect">
                      <a:avLst/>
                    </a:prstGeom>
                    <a:noFill/>
                    <a:ln w="9525">
                      <a:noFill/>
                      <a:headEnd/>
                      <a:tailEnd/>
                    </a:ln>
                  </pic:spPr>
                </pic:pic>
              </a:graphicData>
            </a:graphic>
          </wp:inline>
        </w:drawing>
      </w:r>
    </w:p>
    <w:p>
      <w:pPr>
        <w:pStyle w:val="Compact"/>
        <w:numPr>
          <w:ilvl w:val="0"/>
          <w:numId w:val="1025"/>
        </w:numPr>
      </w:pPr>
      <w:r>
        <w:rPr>
          <w:rFonts w:hint="eastAsia"/>
        </w:rPr>
        <w:t xml:space="preserve">如图甲所示，足够高的圆柱形薄壁容器，装有适量的水放在水平桌面上。现将一个质量为</w:t>
      </w:r>
      <w:r>
        <w:t xml:space="preserve"> </w:t>
      </w:r>
      <w:r>
        <w:rPr>
          <w:rFonts w:hint="eastAsia"/>
        </w:rPr>
        <w:t xml:space="preserve">2kg、底面积为</w:t>
      </w:r>
      <w:r>
        <w:t xml:space="preserve"> </w:t>
      </w:r>
      <m:oMath>
        <m:r>
          <m:t>1</m:t>
        </m:r>
        <m:r>
          <m:t>0</m:t>
        </m:r>
        <m:r>
          <m:t>0</m:t>
        </m:r>
        <m:sSup>
          <m:e>
            <m:r>
              <m:rPr>
                <m:sty m:val="p"/>
              </m:rPr>
              <m:t>c</m:t>
            </m:r>
            <m:r>
              <m:rPr>
                <m:sty m:val="p"/>
              </m:rPr>
              <m:t>m</m:t>
            </m:r>
          </m:e>
          <m:sup>
            <m:r>
              <m:t>2</m:t>
            </m:r>
          </m:sup>
        </m:sSup>
      </m:oMath>
      <w:r>
        <w:t xml:space="preserve"> </w:t>
      </w:r>
      <w:r>
        <w:rPr>
          <w:rFonts w:hint="eastAsia"/>
        </w:rPr>
        <w:t xml:space="preserve">的均匀长方体竖直放入容器中，受到容器的支持力为</w:t>
      </w:r>
      <w:r>
        <w:t xml:space="preserve"> </w:t>
      </w:r>
      <w:r>
        <w:rPr>
          <w:rFonts w:hint="eastAsia"/>
        </w:rPr>
        <w:t xml:space="preserve">4N，此时物体所受浮力为______N。若再加入适量的水使长方体刚好漂浮，如图乙所示，则此时水面的高度与图甲相比增加了</w:t>
      </w:r>
      <w:r>
        <w:t xml:space="preserve"> _cm。</w:t>
      </w:r>
    </w:p>
    <w:p>
      <w:pPr>
        <w:pStyle w:val="FirstParagraph"/>
      </w:pPr>
      <w:r>
        <w:t xml:space="preserve">$$</w:t>
      </w:r>
      <w:r>
        <w:t xml:space="preserve"> </w:t>
      </w:r>
      <w:r>
        <w:t xml:space="preserve">_ {</w:t>
      </w:r>
      <w:r>
        <w:t xml:space="preserve">} =</w:t>
      </w:r>
    </w:p>
    <w:p>
      <w:pPr>
        <w:pStyle w:val="Compact"/>
        <w:numPr>
          <w:ilvl w:val="0"/>
          <w:numId w:val="1026"/>
        </w:numPr>
      </w:pPr>
      <w:r>
        <w:t xml:space="preserve">0</w:t>
      </w:r>
      <w:r>
        <w:t xml:space="preserve"> </w:t>
      </w:r>
      <w:r>
        <w:t xml:space="preserve"> </w:t>
      </w:r>
      <w:r>
        <w:t xml:space="preserve">0 ^ {3}</w:t>
      </w:r>
      <w:r>
        <w:t xml:space="preserve"> </w:t>
      </w:r>
      <w:r>
        <w:t xml:space="preserve"> </w:t>
      </w:r>
      <w:r>
        <w:t xml:space="preserve">^ {3}</w:t>
      </w:r>
    </w:p>
    <w:p>
      <w:pPr>
        <w:pStyle w:val="FirstParagraph"/>
      </w:pPr>
      <w:r>
        <w:t xml:space="preserve">$$</w:t>
      </w:r>
    </w:p>
    <w:p>
      <w:pPr>
        <w:pStyle w:val="BodyText"/>
      </w:pPr>
      <w:r>
        <w:drawing>
          <wp:inline>
            <wp:extent cx="1701800" cy="2057400"/>
            <wp:effectExtent b="0" l="0" r="0" t="0"/>
            <wp:docPr descr="" title="" id="76" name="Picture"/>
            <a:graphic>
              <a:graphicData uri="http://schemas.openxmlformats.org/drawingml/2006/picture">
                <pic:pic>
                  <pic:nvPicPr>
                    <pic:cNvPr descr="22.jpg" id="77" name="Picture"/>
                    <pic:cNvPicPr>
                      <a:picLocks noChangeArrowheads="1" noChangeAspect="1"/>
                    </pic:cNvPicPr>
                  </pic:nvPicPr>
                  <pic:blipFill>
                    <a:blip r:embed="rId75"/>
                    <a:stretch>
                      <a:fillRect/>
                    </a:stretch>
                  </pic:blipFill>
                  <pic:spPr bwMode="auto">
                    <a:xfrm>
                      <a:off x="0" y="0"/>
                      <a:ext cx="1701800" cy="20574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1701800" cy="2095500"/>
            <wp:effectExtent b="0" l="0" r="0" t="0"/>
            <wp:docPr descr="" title="" id="79" name="Picture"/>
            <a:graphic>
              <a:graphicData uri="http://schemas.openxmlformats.org/drawingml/2006/picture">
                <pic:pic>
                  <pic:nvPicPr>
                    <pic:cNvPr descr="23.jpg" id="80" name="Picture"/>
                    <pic:cNvPicPr>
                      <a:picLocks noChangeArrowheads="1" noChangeAspect="1"/>
                    </pic:cNvPicPr>
                  </pic:nvPicPr>
                  <pic:blipFill>
                    <a:blip r:embed="rId78"/>
                    <a:stretch>
                      <a:fillRect/>
                    </a:stretch>
                  </pic:blipFill>
                  <pic:spPr bwMode="auto">
                    <a:xfrm>
                      <a:off x="0" y="0"/>
                      <a:ext cx="1701800" cy="2095500"/>
                    </a:xfrm>
                    <a:prstGeom prst="rect">
                      <a:avLst/>
                    </a:prstGeom>
                    <a:noFill/>
                    <a:ln w="9525">
                      <a:noFill/>
                      <a:headEnd/>
                      <a:tailEnd/>
                    </a:ln>
                  </pic:spPr>
                </pic:pic>
              </a:graphicData>
            </a:graphic>
          </wp:inline>
        </w:drawing>
      </w:r>
      <w:r>
        <w:br/>
      </w:r>
      <w:r>
        <w:rPr>
          <w:rFonts w:hint="eastAsia"/>
        </w:rPr>
        <w:t xml:space="preserve">乙</w:t>
      </w:r>
    </w:p>
    <w:p>
      <w:pPr>
        <w:pStyle w:val="Compact"/>
        <w:numPr>
          <w:ilvl w:val="0"/>
          <w:numId w:val="1027"/>
        </w:numPr>
      </w:pPr>
      <w:r>
        <w:rPr>
          <w:rFonts w:hint="eastAsia"/>
        </w:rPr>
        <w:t xml:space="preserve">如图所示，电源电压恒定不变，甲、乙为两只相同的电表。当开关</w:t>
      </w:r>
      <w:r>
        <w:t xml:space="preserve"> </w:t>
      </w:r>
      <m:oMath>
        <m:sSub>
          <m:e>
            <m:r>
              <m:rPr>
                <m:sty m:val="p"/>
              </m:rPr>
              <m:t>S</m:t>
            </m:r>
          </m:e>
          <m:sub>
            <m:r>
              <m:t>1</m:t>
            </m:r>
          </m:sub>
        </m:sSub>
      </m:oMath>
      <w:r>
        <w:t xml:space="preserve"> </w:t>
      </w:r>
      <w:r>
        <w:rPr>
          <w:rFonts w:hint="eastAsia"/>
        </w:rPr>
        <w:t xml:space="preserve">闭合、</w:t>
      </w:r>
      <w:r>
        <w:t xml:space="preserve"> </w:t>
      </w:r>
      <m:oMath>
        <m:sSub>
          <m:e>
            <m:r>
              <m:rPr>
                <m:sty m:val="p"/>
              </m:rPr>
              <m:t>S</m:t>
            </m:r>
          </m:e>
          <m:sub>
            <m:r>
              <m:t>2</m:t>
            </m:r>
          </m:sub>
        </m:sSub>
      </m:oMath>
      <w:r>
        <w:t xml:space="preserve"> </w:t>
      </w:r>
      <w:r>
        <w:rPr>
          <w:rFonts w:hint="eastAsia"/>
        </w:rPr>
        <w:t xml:space="preserve">断开时，甲、</w:t>
      </w:r>
      <w:r>
        <w:t xml:space="preserve"> </w:t>
      </w:r>
      <m:oMath>
        <m:r>
          <m:rPr>
            <m:nor/>
            <m:scr m:val="sans-serif"/>
            <m:sty m:val="p"/>
          </m:rPr>
          <m:t> Z </m:t>
        </m:r>
      </m:oMath>
      <w:r>
        <w:t xml:space="preserve"> </w:t>
      </w:r>
      <w:r>
        <w:rPr>
          <w:rFonts w:hint="eastAsia"/>
        </w:rPr>
        <w:t xml:space="preserve">两电表示数之比为</w:t>
      </w:r>
      <w:r>
        <w:t xml:space="preserve"> </w:t>
      </w:r>
      <w:r>
        <w:rPr>
          <w:rFonts w:hint="eastAsia"/>
        </w:rPr>
        <w:t xml:space="preserve">5∶3，则两电表均为______（选填“电压表”或“电流表”）。一段时间后，电阻</w:t>
      </w:r>
      <w:r>
        <w:t xml:space="preserve"> </w:t>
      </w:r>
      <m:oMath>
        <m:sSub>
          <m:e>
            <m:r>
              <m:t>R</m:t>
            </m:r>
          </m:e>
          <m:sub>
            <m:r>
              <m:rPr>
                <m:sty m:val="p"/>
              </m:rPr>
              <m:t>1</m:t>
            </m:r>
          </m:sub>
        </m:sSub>
      </m:oMath>
      <w:r>
        <w:t xml:space="preserve"> </w:t>
      </w:r>
      <w:r>
        <w:rPr>
          <w:rFonts w:hint="eastAsia"/>
        </w:rPr>
        <w:t xml:space="preserve">产生的热量为</w:t>
      </w:r>
      <w:r>
        <w:t xml:space="preserve"> </w:t>
      </w:r>
      <m:oMath>
        <m:sSub>
          <m:e>
            <m:r>
              <m:rPr>
                <m:scr m:val="script"/>
                <m:sty m:val="p"/>
              </m:rPr>
              <m:t>Q</m:t>
            </m:r>
          </m:e>
          <m:sub>
            <m:r>
              <m:t>1</m:t>
            </m:r>
          </m:sub>
        </m:sSub>
      </m:oMath>
      <w:r>
        <w:t xml:space="preserve"> </w:t>
      </w:r>
      <w:r>
        <w:rPr>
          <w:rFonts w:hint="eastAsia"/>
        </w:rPr>
        <w:t xml:space="preserve">；现同时更换两电表种类，并调整开关状态，使两电表均有正常示数，经过相同的时间，电阻</w:t>
      </w:r>
      <w:r>
        <w:t xml:space="preserve"> </w:t>
      </w:r>
      <m:oMath>
        <m:sSub>
          <m:e>
            <m:r>
              <m:t>R</m:t>
            </m:r>
          </m:e>
          <m:sub>
            <m:r>
              <m:rPr>
                <m:sty m:val="p"/>
              </m:rPr>
              <m:t>1</m:t>
            </m:r>
          </m:sub>
        </m:sSub>
      </m:oMath>
      <w:r>
        <w:t xml:space="preserve"> </w:t>
      </w:r>
      <w:r>
        <w:rPr>
          <w:rFonts w:hint="eastAsia"/>
        </w:rPr>
        <w:t xml:space="preserve">产生的热量为</w:t>
      </w:r>
      <w:r>
        <w:t xml:space="preserve"> </w:t>
      </w:r>
      <m:oMath>
        <m:sSub>
          <m:e>
            <m:r>
              <m:t>Q</m:t>
            </m:r>
          </m:e>
          <m:sub>
            <m:r>
              <m:t>2</m:t>
            </m:r>
          </m:sub>
        </m:sSub>
      </m:oMath>
      <w:r>
        <w:t xml:space="preserve"> </w:t>
      </w:r>
      <w:r>
        <w:rPr>
          <w:rFonts w:hint="eastAsia"/>
        </w:rPr>
        <w:t xml:space="preserve">，则</w:t>
      </w:r>
      <w:r>
        <w:t xml:space="preserve"> </w:t>
      </w:r>
      <m:oMath>
        <m:sSubSup>
          <m:e>
            <m:r>
              <m:rPr>
                <m:scr m:val="script"/>
                <m:sty m:val="p"/>
              </m:rPr>
              <m:t>Q</m:t>
            </m:r>
          </m:e>
          <m:sub>
            <m:r>
              <m:t>1</m:t>
            </m:r>
          </m:sub>
          <m:sup>
            <m:r>
              <m:rPr>
                <m:sty m:val="p"/>
              </m:rPr>
              <m:t>⋅</m:t>
            </m:r>
          </m:sup>
        </m:sSubSup>
        <m:sSub>
          <m:e>
            <m:r>
              <m:rPr>
                <m:scr m:val="script"/>
                <m:sty m:val="p"/>
              </m:rPr>
              <m:t>Q</m:t>
            </m:r>
          </m:e>
          <m:sub>
            <m:r>
              <m:t>2</m:t>
            </m:r>
          </m:sub>
        </m:sSub>
      </m:oMath>
      <w:r>
        <w:t xml:space="preserve"> </w:t>
      </w:r>
      <w:r>
        <w:rPr>
          <w:rFonts w:hint="eastAsia"/>
        </w:rPr>
        <w:t xml:space="preserve">为</w:t>
      </w:r>
    </w:p>
    <w:p>
      <w:pPr>
        <w:pStyle w:val="FirstParagraph"/>
      </w:pPr>
      <w:r>
        <w:drawing>
          <wp:inline>
            <wp:extent cx="5334000" cy="4224326"/>
            <wp:effectExtent b="0" l="0" r="0" t="0"/>
            <wp:docPr descr="" title="" id="82" name="Picture"/>
            <a:graphic>
              <a:graphicData uri="http://schemas.openxmlformats.org/drawingml/2006/picture">
                <pic:pic>
                  <pic:nvPicPr>
                    <pic:cNvPr descr="24.jpg" id="83" name="Picture"/>
                    <pic:cNvPicPr>
                      <a:picLocks noChangeArrowheads="1" noChangeAspect="1"/>
                    </pic:cNvPicPr>
                  </pic:nvPicPr>
                  <pic:blipFill>
                    <a:blip r:embed="rId81"/>
                    <a:stretch>
                      <a:fillRect/>
                    </a:stretch>
                  </pic:blipFill>
                  <pic:spPr bwMode="auto">
                    <a:xfrm>
                      <a:off x="0" y="0"/>
                      <a:ext cx="5334000" cy="4224326"/>
                    </a:xfrm>
                    <a:prstGeom prst="rect">
                      <a:avLst/>
                    </a:prstGeom>
                    <a:noFill/>
                    <a:ln w="9525">
                      <a:noFill/>
                      <a:headEnd/>
                      <a:tailEnd/>
                    </a:ln>
                  </pic:spPr>
                </pic:pic>
              </a:graphicData>
            </a:graphic>
          </wp:inline>
        </w:drawing>
      </w:r>
    </w:p>
    <w:bookmarkEnd w:id="84"/>
    <w:bookmarkStart w:id="94" w:name="三作图题每小题-1分共-3分"/>
    <w:p>
      <w:pPr>
        <w:pStyle w:val="Heading2"/>
      </w:pPr>
      <w:r>
        <w:rPr>
          <w:rFonts w:hint="eastAsia"/>
        </w:rPr>
        <w:t xml:space="preserve">三、作图题（每小题</w:t>
      </w:r>
      <w:r>
        <w:t xml:space="preserve"> </w:t>
      </w:r>
      <w:r>
        <w:rPr>
          <w:rFonts w:hint="eastAsia"/>
        </w:rPr>
        <w:t xml:space="preserve">1分，共</w:t>
      </w:r>
      <w:r>
        <w:t xml:space="preserve"> </w:t>
      </w:r>
      <w:r>
        <w:rPr>
          <w:rFonts w:hint="eastAsia"/>
        </w:rPr>
        <w:t xml:space="preserve">3分）</w:t>
      </w:r>
    </w:p>
    <w:p>
      <w:pPr>
        <w:pStyle w:val="Compact"/>
        <w:numPr>
          <w:ilvl w:val="0"/>
          <w:numId w:val="1028"/>
        </w:numPr>
      </w:pPr>
      <w:r>
        <w:rPr>
          <w:rFonts w:hint="eastAsia"/>
        </w:rPr>
        <w:t xml:space="preserve">如图所示，请作出这束光从三棱镜斜面射出的折射光线的大致方向。</w:t>
      </w:r>
    </w:p>
    <w:p>
      <w:pPr>
        <w:pStyle w:val="FirstParagraph"/>
      </w:pPr>
      <w:r>
        <w:drawing>
          <wp:inline>
            <wp:extent cx="3009900" cy="2336800"/>
            <wp:effectExtent b="0" l="0" r="0" t="0"/>
            <wp:docPr descr="" title="" id="86" name="Picture"/>
            <a:graphic>
              <a:graphicData uri="http://schemas.openxmlformats.org/drawingml/2006/picture">
                <pic:pic>
                  <pic:nvPicPr>
                    <pic:cNvPr descr="25.jpg" id="87" name="Picture"/>
                    <pic:cNvPicPr>
                      <a:picLocks noChangeArrowheads="1" noChangeAspect="1"/>
                    </pic:cNvPicPr>
                  </pic:nvPicPr>
                  <pic:blipFill>
                    <a:blip r:embed="rId85"/>
                    <a:stretch>
                      <a:fillRect/>
                    </a:stretch>
                  </pic:blipFill>
                  <pic:spPr bwMode="auto">
                    <a:xfrm>
                      <a:off x="0" y="0"/>
                      <a:ext cx="3009900" cy="2336800"/>
                    </a:xfrm>
                    <a:prstGeom prst="rect">
                      <a:avLst/>
                    </a:prstGeom>
                    <a:noFill/>
                    <a:ln w="9525">
                      <a:noFill/>
                      <a:headEnd/>
                      <a:tailEnd/>
                    </a:ln>
                  </pic:spPr>
                </pic:pic>
              </a:graphicData>
            </a:graphic>
          </wp:inline>
        </w:drawing>
      </w:r>
    </w:p>
    <w:p>
      <w:pPr>
        <w:pStyle w:val="Compact"/>
        <w:numPr>
          <w:ilvl w:val="0"/>
          <w:numId w:val="1029"/>
        </w:numPr>
      </w:pPr>
      <w:r>
        <w:rPr>
          <w:rFonts w:hint="eastAsia"/>
        </w:rPr>
        <w:t xml:space="preserve">如图所示，请作出静止在水平桌面上的书所受的摩擦力和书对桌面压力的示意图。</w:t>
      </w:r>
    </w:p>
    <w:p>
      <w:pPr>
        <w:pStyle w:val="FirstParagraph"/>
      </w:pPr>
      <w:r>
        <w:drawing>
          <wp:inline>
            <wp:extent cx="4038600" cy="2933700"/>
            <wp:effectExtent b="0" l="0" r="0" t="0"/>
            <wp:docPr descr="" title="" id="89" name="Picture"/>
            <a:graphic>
              <a:graphicData uri="http://schemas.openxmlformats.org/drawingml/2006/picture">
                <pic:pic>
                  <pic:nvPicPr>
                    <pic:cNvPr descr="26.jpg" id="90" name="Picture"/>
                    <pic:cNvPicPr>
                      <a:picLocks noChangeArrowheads="1" noChangeAspect="1"/>
                    </pic:cNvPicPr>
                  </pic:nvPicPr>
                  <pic:blipFill>
                    <a:blip r:embed="rId88"/>
                    <a:stretch>
                      <a:fillRect/>
                    </a:stretch>
                  </pic:blipFill>
                  <pic:spPr bwMode="auto">
                    <a:xfrm>
                      <a:off x="0" y="0"/>
                      <a:ext cx="4038600" cy="2933700"/>
                    </a:xfrm>
                    <a:prstGeom prst="rect">
                      <a:avLst/>
                    </a:prstGeom>
                    <a:noFill/>
                    <a:ln w="9525">
                      <a:noFill/>
                      <a:headEnd/>
                      <a:tailEnd/>
                    </a:ln>
                  </pic:spPr>
                </pic:pic>
              </a:graphicData>
            </a:graphic>
          </wp:inline>
        </w:drawing>
      </w:r>
    </w:p>
    <w:p>
      <w:pPr>
        <w:pStyle w:val="Compact"/>
        <w:numPr>
          <w:ilvl w:val="0"/>
          <w:numId w:val="1030"/>
        </w:numPr>
      </w:pPr>
      <w:r>
        <w:rPr>
          <w:rFonts w:hint="eastAsia"/>
        </w:rPr>
        <w:t xml:space="preserve">如图所示，请用笔画线代替导线，将图中的插座、电灯和开关正确接入家庭电路中。</w:t>
      </w:r>
    </w:p>
    <w:p>
      <w:pPr>
        <w:pStyle w:val="FirstParagraph"/>
      </w:pPr>
      <w:r>
        <w:rPr>
          <w:rFonts w:hint="eastAsia"/>
        </w:rPr>
        <w:t xml:space="preserve">火线</w:t>
      </w:r>
    </w:p>
    <w:p>
      <w:pPr>
        <w:pStyle w:val="BodyText"/>
      </w:pPr>
      <w:r>
        <w:rPr>
          <w:rFonts w:hint="eastAsia"/>
        </w:rPr>
        <w:t xml:space="preserve">零线</w:t>
      </w:r>
    </w:p>
    <w:p>
      <w:pPr>
        <w:pStyle w:val="BodyText"/>
      </w:pPr>
      <w:r>
        <w:drawing>
          <wp:inline>
            <wp:extent cx="5334000" cy="1286635"/>
            <wp:effectExtent b="0" l="0" r="0" t="0"/>
            <wp:docPr descr="" title="" id="92" name="Picture"/>
            <a:graphic>
              <a:graphicData uri="http://schemas.openxmlformats.org/drawingml/2006/picture">
                <pic:pic>
                  <pic:nvPicPr>
                    <pic:cNvPr descr="27.jpg" id="93" name="Picture"/>
                    <pic:cNvPicPr>
                      <a:picLocks noChangeArrowheads="1" noChangeAspect="1"/>
                    </pic:cNvPicPr>
                  </pic:nvPicPr>
                  <pic:blipFill>
                    <a:blip r:embed="rId91"/>
                    <a:stretch>
                      <a:fillRect/>
                    </a:stretch>
                  </pic:blipFill>
                  <pic:spPr bwMode="auto">
                    <a:xfrm>
                      <a:off x="0" y="0"/>
                      <a:ext cx="5334000" cy="1286635"/>
                    </a:xfrm>
                    <a:prstGeom prst="rect">
                      <a:avLst/>
                    </a:prstGeom>
                    <a:noFill/>
                    <a:ln w="9525">
                      <a:noFill/>
                      <a:headEnd/>
                      <a:tailEnd/>
                    </a:ln>
                  </pic:spPr>
                </pic:pic>
              </a:graphicData>
            </a:graphic>
          </wp:inline>
        </w:drawing>
      </w:r>
    </w:p>
    <w:bookmarkEnd w:id="94"/>
    <w:bookmarkStart w:id="110" w:name="四实验探究题每空-1分共-12分"/>
    <w:p>
      <w:pPr>
        <w:pStyle w:val="Heading2"/>
      </w:pPr>
      <w:r>
        <w:rPr>
          <w:rFonts w:hint="eastAsia"/>
        </w:rPr>
        <w:t xml:space="preserve">四、实验探究题（每空</w:t>
      </w:r>
      <w:r>
        <w:t xml:space="preserve"> </w:t>
      </w:r>
      <w:r>
        <w:rPr>
          <w:rFonts w:hint="eastAsia"/>
        </w:rPr>
        <w:t xml:space="preserve">1分，共</w:t>
      </w:r>
      <w:r>
        <w:t xml:space="preserve"> </w:t>
      </w:r>
      <w:r>
        <w:rPr>
          <w:rFonts w:hint="eastAsia"/>
        </w:rPr>
        <w:t xml:space="preserve">12分）</w:t>
      </w:r>
    </w:p>
    <w:p>
      <w:pPr>
        <w:pStyle w:val="FirstParagraph"/>
      </w:pPr>
      <w:r>
        <w:drawing>
          <wp:inline>
            <wp:extent cx="5334000" cy="2346104"/>
            <wp:effectExtent b="0" l="0" r="0" t="0"/>
            <wp:docPr descr="" title="" id="96" name="Picture"/>
            <a:graphic>
              <a:graphicData uri="http://schemas.openxmlformats.org/drawingml/2006/picture">
                <pic:pic>
                  <pic:nvPicPr>
                    <pic:cNvPr descr="28.jpg" id="97" name="Picture"/>
                    <pic:cNvPicPr>
                      <a:picLocks noChangeArrowheads="1" noChangeAspect="1"/>
                    </pic:cNvPicPr>
                  </pic:nvPicPr>
                  <pic:blipFill>
                    <a:blip r:embed="rId95"/>
                    <a:stretch>
                      <a:fillRect/>
                    </a:stretch>
                  </pic:blipFill>
                  <pic:spPr bwMode="auto">
                    <a:xfrm>
                      <a:off x="0" y="0"/>
                      <a:ext cx="5334000" cy="2346104"/>
                    </a:xfrm>
                    <a:prstGeom prst="rect">
                      <a:avLst/>
                    </a:prstGeom>
                    <a:noFill/>
                    <a:ln w="9525">
                      <a:noFill/>
                      <a:headEnd/>
                      <a:tailEnd/>
                    </a:ln>
                  </pic:spPr>
                </pic:pic>
              </a:graphicData>
            </a:graphic>
          </wp:inline>
        </w:drawing>
      </w:r>
    </w:p>
    <w:p>
      <w:pPr>
        <w:pStyle w:val="Compact"/>
        <w:numPr>
          <w:ilvl w:val="0"/>
          <w:numId w:val="1031"/>
        </w:numPr>
      </w:pPr>
      <w:r>
        <w:rPr>
          <w:rFonts w:hint="eastAsia"/>
        </w:rPr>
        <w:t xml:space="preserve">爱动手爱思考的小军，在做了“探究凸透镜成像规律”实验后，又选用了焦距未知的凸透镜进行拓展探究。</w:t>
      </w:r>
    </w:p>
    <w:p>
      <w:pPr>
        <w:pStyle w:val="FirstParagraph"/>
      </w:pPr>
      <w:r>
        <w:drawing>
          <wp:inline>
            <wp:extent cx="5194300" cy="2476500"/>
            <wp:effectExtent b="0" l="0" r="0" t="0"/>
            <wp:docPr descr="" title="" id="99" name="Picture"/>
            <a:graphic>
              <a:graphicData uri="http://schemas.openxmlformats.org/drawingml/2006/picture">
                <pic:pic>
                  <pic:nvPicPr>
                    <pic:cNvPr descr="29.jpg" id="100" name="Picture"/>
                    <pic:cNvPicPr>
                      <a:picLocks noChangeArrowheads="1" noChangeAspect="1"/>
                    </pic:cNvPicPr>
                  </pic:nvPicPr>
                  <pic:blipFill>
                    <a:blip r:embed="rId98"/>
                    <a:stretch>
                      <a:fillRect/>
                    </a:stretch>
                  </pic:blipFill>
                  <pic:spPr bwMode="auto">
                    <a:xfrm>
                      <a:off x="0" y="0"/>
                      <a:ext cx="5194300" cy="24765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1644144"/>
            <wp:effectExtent b="0" l="0" r="0" t="0"/>
            <wp:docPr descr="" title="" id="102" name="Picture"/>
            <a:graphic>
              <a:graphicData uri="http://schemas.openxmlformats.org/drawingml/2006/picture">
                <pic:pic>
                  <pic:nvPicPr>
                    <pic:cNvPr descr="30.jpg" id="103" name="Picture"/>
                    <pic:cNvPicPr>
                      <a:picLocks noChangeArrowheads="1" noChangeAspect="1"/>
                    </pic:cNvPicPr>
                  </pic:nvPicPr>
                  <pic:blipFill>
                    <a:blip r:embed="rId101"/>
                    <a:stretch>
                      <a:fillRect/>
                    </a:stretch>
                  </pic:blipFill>
                  <pic:spPr bwMode="auto">
                    <a:xfrm>
                      <a:off x="0" y="0"/>
                      <a:ext cx="5334000" cy="1644144"/>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（1）将凸透镜安装在光具座上，用平行光作为光源，移动光屏直至光屏上得到一个最小最亮的光斑，如图甲所示，则凸透镜焦距为______cm；（要求估读）</w:t>
      </w:r>
    </w:p>
    <w:p>
      <w:pPr>
        <w:pStyle w:val="BodyText"/>
      </w:pPr>
      <w:r>
        <w:rPr>
          <w:rFonts w:hint="eastAsia"/>
        </w:rPr>
        <w:t xml:space="preserve">（2）在实验过程中，当物距为</w:t>
      </w:r>
      <w:r>
        <w:t xml:space="preserve"> </w:t>
      </w:r>
      <w:r>
        <w:rPr>
          <w:rFonts w:hint="eastAsia"/>
        </w:rPr>
        <w:t xml:space="preserve">5cm时所成像与生活中的______所成像的规律相同；（写出一种即可）</w:t>
      </w:r>
    </w:p>
    <w:p>
      <w:pPr>
        <w:pStyle w:val="BodyText"/>
      </w:pPr>
      <w:r>
        <w:rPr>
          <w:rFonts w:hint="eastAsia"/>
        </w:rPr>
        <w:t xml:space="preserve">（3）蜡烛随着燃烧而变短，小军发现光屏上所成的像向上移动，从而影响了实验的进行，如图乙所示。为了解决这一问题，你认为他最合理的调整方法是A.只需将光屏适当上移</w:t>
      </w:r>
      <w:r>
        <w:t xml:space="preserve"> </w:t>
      </w:r>
      <w:r>
        <w:rPr>
          <w:rFonts w:hint="eastAsia"/>
        </w:rPr>
        <w:t xml:space="preserve">B.只需将凸透镜适当下移C.将光屏和凸透镜都适当下移</w:t>
      </w:r>
      <w:r>
        <w:t xml:space="preserve"> </w:t>
      </w:r>
      <w:r>
        <w:rPr>
          <w:rFonts w:hint="eastAsia"/>
        </w:rPr>
        <w:t xml:space="preserve">D.以上操作均可行</w:t>
      </w:r>
    </w:p>
    <w:p>
      <w:pPr>
        <w:pStyle w:val="BodyText"/>
      </w:pPr>
      <w:r>
        <w:rPr>
          <w:rFonts w:hint="eastAsia"/>
        </w:rPr>
        <w:t xml:space="preserve">（4）小军认为在实验过程中用蜡烛作为发光体除容易变短外，还存在一些不足之处，比如______。（写出合理的一条即可）</w:t>
      </w:r>
    </w:p>
    <w:p>
      <w:pPr>
        <w:pStyle w:val="Compact"/>
        <w:numPr>
          <w:ilvl w:val="0"/>
          <w:numId w:val="1032"/>
        </w:numPr>
      </w:pPr>
      <w:r>
        <w:rPr>
          <w:rFonts w:hint="eastAsia"/>
        </w:rPr>
        <w:t xml:space="preserve">物理兴趣小组的同学在“探究影响浮力大小的因素”过程中，经过讨论提出如下猜想：</w:t>
      </w:r>
    </w:p>
    <w:p>
      <w:pPr>
        <w:pStyle w:val="FirstParagraph"/>
      </w:pPr>
      <w:r>
        <w:rPr>
          <w:rFonts w:hint="eastAsia"/>
        </w:rPr>
        <w:t xml:space="preserve">猜想</w:t>
      </w:r>
      <w:r>
        <w:t xml:space="preserve"> </w:t>
      </w:r>
      <w:r>
        <w:rPr>
          <w:rFonts w:hint="eastAsia"/>
        </w:rPr>
        <w:t xml:space="preserve">1：浮力的大小与物体浸入的深度有关：</w:t>
      </w:r>
    </w:p>
    <w:p>
      <w:pPr>
        <w:pStyle w:val="BodyText"/>
      </w:pPr>
      <w:r>
        <w:rPr>
          <w:rFonts w:hint="eastAsia"/>
        </w:rPr>
        <w:t xml:space="preserve">猜想</w:t>
      </w:r>
      <w:r>
        <w:t xml:space="preserve"> </w:t>
      </w:r>
      <w:r>
        <w:rPr>
          <w:rFonts w:hint="eastAsia"/>
        </w:rPr>
        <w:t xml:space="preserve">2：浮力的大小与液体的密度有关：</w:t>
      </w:r>
    </w:p>
    <w:p>
      <w:pPr>
        <w:pStyle w:val="BodyText"/>
      </w:pPr>
      <w:r>
        <w:rPr>
          <w:rFonts w:hint="eastAsia"/>
        </w:rPr>
        <w:t xml:space="preserve">猜想</w:t>
      </w:r>
      <w:r>
        <w:t xml:space="preserve"> </w:t>
      </w:r>
      <w:r>
        <w:rPr>
          <w:rFonts w:hint="eastAsia"/>
        </w:rPr>
        <w:t xml:space="preserve">3：浮力的大小与物体的形状有关。</w:t>
      </w:r>
    </w:p>
    <w:p>
      <w:pPr>
        <w:pStyle w:val="BodyText"/>
      </w:pPr>
      <w:r>
        <w:rPr>
          <w:rFonts w:hint="eastAsia"/>
        </w:rPr>
        <w:t xml:space="preserve">小组同学分别对以上猜想进行探究，以下是他们的实验过程。</w:t>
      </w:r>
    </w:p>
    <w:p>
      <w:pPr>
        <w:pStyle w:val="BodyText"/>
      </w:pPr>
      <w:r>
        <w:t xml:space="preserve">A</w:t>
      </w:r>
    </w:p>
    <w:p>
      <w:pPr>
        <w:pStyle w:val="BodyText"/>
      </w:pPr>
      <w:r>
        <w:t xml:space="preserve">B</w:t>
      </w:r>
    </w:p>
    <w:p>
      <w:pPr>
        <w:pStyle w:val="BodyText"/>
      </w:pPr>
      <w:r>
        <w:t xml:space="preserve">C</w:t>
      </w:r>
    </w:p>
    <w:p>
      <w:pPr>
        <w:pStyle w:val="BodyText"/>
      </w:pPr>
      <w:r>
        <w:t xml:space="preserve">D</w:t>
      </w:r>
    </w:p>
    <w:p>
      <w:pPr>
        <w:pStyle w:val="BodyText"/>
      </w:pPr>
      <w:r>
        <w:t xml:space="preserve">E</w:t>
      </w:r>
    </w:p>
    <w:p>
      <w:pPr>
        <w:pStyle w:val="BodyText"/>
      </w:pPr>
      <w:r>
        <w:rPr>
          <w:rFonts w:hint="eastAsia"/>
        </w:rPr>
        <w:t xml:space="preserve">（1）小凌根据A、B、C三图，认为猜想</w:t>
      </w:r>
      <w:r>
        <w:t xml:space="preserve"> </w:t>
      </w:r>
      <w:r>
        <w:rPr>
          <w:rFonts w:hint="eastAsia"/>
        </w:rPr>
        <w:t xml:space="preserve">1是正确的；同组的小果根据A、C、D三图，认为猜想1是错误的。通过深入分析上述现象，小组同学一致认为浮力的大小随物体浸入液体体积的增大而______，与物体浸没在液体的深度无关。</w:t>
      </w:r>
    </w:p>
    <w:p>
      <w:pPr>
        <w:pStyle w:val="BodyText"/>
      </w:pPr>
      <w:r>
        <w:rPr>
          <w:rFonts w:hint="eastAsia"/>
        </w:rPr>
        <w:t xml:space="preserve">（2）根据______三图，可验证猜想2是正确的。同学们通过查阅相关资料并结合图中数据，还可以测出</w:t>
      </w:r>
    </w:p>
    <w:p>
      <w:pPr>
        <w:pStyle w:val="BodyText"/>
      </w:pPr>
      <w:r>
        <w:rPr>
          <w:rFonts w:hint="eastAsia"/>
        </w:rPr>
        <w:t xml:space="preserve">物体的密度为</w:t>
      </w:r>
      <w:r>
        <w:t xml:space="preserve"> </w:t>
      </w:r>
      <m:oMath>
        <m:sSubSup>
          <m:e>
            <m:r>
              <m:rPr>
                <m:sty m:val="p"/>
              </m:rPr>
              <m:t>k</m:t>
            </m:r>
            <m:r>
              <m:rPr>
                <m:sty m:val="p"/>
              </m:rPr>
              <m:t>g</m:t>
            </m:r>
            <m:r>
              <m:rPr>
                <m:sty m:val="p"/>
              </m:rPr>
              <m:t>/</m:t>
            </m:r>
            <m:r>
              <m:rPr>
                <m:sty m:val="p"/>
              </m:rPr>
              <m:t>m</m:t>
            </m:r>
          </m:e>
          <m:sub>
            <m:r>
              <m:rPr>
                <m:sty m:val="p"/>
              </m:rPr>
              <m:t> </m:t>
            </m:r>
            <m:r>
              <m:rPr>
                <m:sty m:val="p"/>
              </m:rPr>
              <m:t>∘</m:t>
            </m:r>
            <m:r>
              <m:rPr>
                <m:sty m:val="p"/>
              </m:rPr>
              <m:t> </m:t>
            </m:r>
          </m:sub>
          <m:sup>
            <m:r>
              <m:t>3</m:t>
            </m:r>
          </m:sup>
        </m:sSubSup>
        <m:r>
          <m:rPr>
            <m:sty m:val="p"/>
          </m:rPr>
          <m:t> </m:t>
        </m:r>
        <m:r>
          <m:rPr>
            <m:sty m:val="p"/>
          </m:rPr>
          <m:t>(</m:t>
        </m:r>
        <m:r>
          <m:rPr>
            <m:sty m:val="p"/>
          </m:rPr>
          <m:t> </m:t>
        </m:r>
        <m:sSub>
          <m:e>
            <m:r>
              <m:t>ρ</m:t>
            </m:r>
          </m:e>
          <m:sub>
            <m:sSub>
              <m:e>
                <m:r>
                  <m:rPr>
                    <m:sty m:val="p"/>
                  </m:rPr>
                  <m:t>​</m:t>
                </m:r>
              </m:e>
              <m:sub>
                <m:r>
                  <m:rPr>
                    <m:sty m:val="p"/>
                  </m:rPr>
                  <m:t>X</m:t>
                </m:r>
              </m:sub>
            </m:sSub>
          </m:sub>
        </m:sSub>
        <m:r>
          <m:rPr>
            <m:sty m:val="p"/>
          </m:rPr>
          <m:t>=</m:t>
        </m:r>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oMath>
    </w:p>
    <w:p>
      <w:pPr>
        <w:pStyle w:val="BodyText"/>
      </w:pPr>
      <w:r>
        <w:rPr>
          <w:rFonts w:hint="eastAsia"/>
        </w:rPr>
        <w:t xml:space="preserve">（3）为了验证猜想3，小组同学找来两个完全相同</w:t>
      </w:r>
      <w:r>
        <w:t xml:space="preserve"> </w:t>
      </w:r>
      <w:r>
        <w:rPr>
          <w:rFonts w:hint="eastAsia"/>
        </w:rPr>
        <w:t xml:space="preserve">薄铝片、一个烧杯和适量的水等器材进行实验，实验步骤如下：</w:t>
      </w:r>
    </w:p>
    <w:p>
      <w:pPr>
        <w:pStyle w:val="BodyText"/>
      </w:pPr>
      <w:r>
        <w:rPr>
          <w:rFonts w:hint="eastAsia"/>
        </w:rPr>
        <w:t xml:space="preserve">①将一个薄铝片放入盛有适量水的烧杯中，观察到铝片下沉至杯底；</w:t>
      </w:r>
    </w:p>
    <w:p>
      <w:pPr>
        <w:pStyle w:val="BodyText"/>
      </w:pPr>
      <w:r>
        <w:rPr>
          <w:rFonts w:hint="eastAsia"/>
        </w:rPr>
        <w:t xml:space="preserve">②将另一薄铝片弯成“碗状”也放入该烧杯中，观察到铝片漂浮在水面上。</w:t>
      </w:r>
    </w:p>
    <w:p>
      <w:pPr>
        <w:pStyle w:val="BodyText"/>
      </w:pPr>
      <w:r>
        <w:rPr>
          <w:rFonts w:hint="eastAsia"/>
        </w:rPr>
        <w:t xml:space="preserve">根据以上现象，小丽得出猜想3是正确</w:t>
      </w:r>
      <w:r>
        <w:t xml:space="preserve"> </w:t>
      </w:r>
      <w:r>
        <w:rPr>
          <w:rFonts w:hint="eastAsia"/>
        </w:rPr>
        <w:t xml:space="preserve">。她的结论不可靠，原因是的</w:t>
      </w:r>
    </w:p>
    <w:p>
      <w:pPr>
        <w:pStyle w:val="Compact"/>
        <w:numPr>
          <w:ilvl w:val="0"/>
          <w:numId w:val="1033"/>
        </w:numPr>
      </w:pPr>
      <w:r>
        <w:rPr>
          <w:rFonts w:hint="eastAsia"/>
        </w:rPr>
        <w:t xml:space="preserve">小华和同学们进行了“探究电流与电阻的关系”实验。实验器材有：三节干电池（每节恒为</w:t>
      </w:r>
    </w:p>
    <w:p>
      <w:pPr>
        <w:pStyle w:val="FirstParagraph"/>
      </w:pPr>
      <w:r>
        <w:rPr>
          <w:rFonts w:hint="eastAsia"/>
        </w:rPr>
        <w:t xml:space="preserve">1.5V）、电流表一只、电压表一只、滑动变阻器两个（分别标有“20Ω</w:t>
      </w:r>
      <w:r>
        <w:t xml:space="preserve"> 2A”“40Ω </w:t>
      </w:r>
      <w:r>
        <w:rPr>
          <w:rFonts w:hint="eastAsia"/>
        </w:rPr>
        <w:t xml:space="preserve">1A”字样）、定值电阻4个（5Ω、10Ω、15Ω、20Ω）、开关一个、导线若干。他们利用这些器材设计了如图甲所示的电路。</w:t>
      </w:r>
    </w:p>
    <w:p>
      <w:pPr>
        <w:pStyle w:val="BodyText"/>
      </w:pPr>
      <w:r>
        <w:drawing>
          <wp:inline>
            <wp:extent cx="5334000" cy="3237831"/>
            <wp:effectExtent b="0" l="0" r="0" t="0"/>
            <wp:docPr descr="" title="" id="105" name="Picture"/>
            <a:graphic>
              <a:graphicData uri="http://schemas.openxmlformats.org/drawingml/2006/picture">
                <pic:pic>
                  <pic:nvPicPr>
                    <pic:cNvPr descr="31.jpg" id="106" name="Picture"/>
                    <pic:cNvPicPr>
                      <a:picLocks noChangeArrowheads="1" noChangeAspect="1"/>
                    </pic:cNvPicPr>
                  </pic:nvPicPr>
                  <pic:blipFill>
                    <a:blip r:embed="rId104"/>
                    <a:stretch>
                      <a:fillRect/>
                    </a:stretch>
                  </pic:blipFill>
                  <pic:spPr bwMode="auto">
                    <a:xfrm>
                      <a:off x="0" y="0"/>
                      <a:ext cx="5334000" cy="3237831"/>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4554997"/>
            <wp:effectExtent b="0" l="0" r="0" t="0"/>
            <wp:docPr descr="" title="" id="108" name="Picture"/>
            <a:graphic>
              <a:graphicData uri="http://schemas.openxmlformats.org/drawingml/2006/picture">
                <pic:pic>
                  <pic:nvPicPr>
                    <pic:cNvPr descr="32.jpg" id="109" name="Picture"/>
                    <pic:cNvPicPr>
                      <a:picLocks noChangeArrowheads="1" noChangeAspect="1"/>
                    </pic:cNvPicPr>
                  </pic:nvPicPr>
                  <pic:blipFill>
                    <a:blip r:embed="rId107"/>
                    <a:stretch>
                      <a:fillRect/>
                    </a:stretch>
                  </pic:blipFill>
                  <pic:spPr bwMode="auto">
                    <a:xfrm>
                      <a:off x="0" y="0"/>
                      <a:ext cx="5334000" cy="4554997"/>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（1）小华先将5Ω的电阻接入电路，闭合开关，发现电流表有示数、电压表无示数，出现该故障的原因可能是______；（写出一种即可）</w:t>
      </w:r>
    </w:p>
    <w:p>
      <w:pPr>
        <w:pStyle w:val="BodyText"/>
      </w:pPr>
      <w:r>
        <w:rPr>
          <w:rFonts w:hint="eastAsia"/>
        </w:rPr>
        <w:t xml:space="preserve">（2）排除故障后，闭合开关，移动滑片至某一位置，观察并记录两电表示数。接着将</w:t>
      </w:r>
      <w:r>
        <w:t xml:space="preserve"> </w:t>
      </w:r>
      <w:r>
        <w:rPr>
          <w:rFonts w:hint="eastAsia"/>
        </w:rPr>
        <w:t xml:space="preserve">5Ω的电阻换成10Ω，闭合开关，为控制定值电阻两端电压不变，应将滑动变阻器的滑片向______（选填“A”或“B”）端移动；</w:t>
      </w:r>
    </w:p>
    <w:p>
      <w:pPr>
        <w:pStyle w:val="BodyText"/>
      </w:pPr>
      <w:r>
        <w:rPr>
          <w:rFonts w:hint="eastAsia"/>
        </w:rPr>
        <w:t xml:space="preserve">（3）多次更换定值电阻进行实验，并根据实验数据画出电流随电阻变化的</w:t>
      </w:r>
      <w:r>
        <w:t xml:space="preserve"> </w:t>
      </w:r>
      <w:r>
        <w:rPr>
          <w:rFonts w:hint="eastAsia"/>
        </w:rPr>
        <w:t xml:space="preserve">图像，如图乙所示。通过观察发现：在误差范围内，图像上的任意点和坐标轴围成的矩形面积大小都相等，因此可以得出的实验结论是__</w:t>
      </w:r>
    </w:p>
    <w:p>
      <w:pPr>
        <w:pStyle w:val="BodyText"/>
      </w:pPr>
      <w:r>
        <w:rPr>
          <w:rFonts w:hint="eastAsia"/>
        </w:rPr>
        <w:t xml:space="preserve">（4）为了完成整个实验，他们选取的滑动变阻器规格是</w:t>
      </w:r>
    </w:p>
    <w:bookmarkEnd w:id="110"/>
    <w:bookmarkStart w:id="120" w:name="五计算题2627题各-4分28题-5分共-13分"/>
    <w:p>
      <w:pPr>
        <w:pStyle w:val="Heading2"/>
      </w:pPr>
      <w:r>
        <w:rPr>
          <w:rFonts w:hint="eastAsia"/>
        </w:rPr>
        <w:t xml:space="preserve">五、计算题（26、27题各</w:t>
      </w:r>
      <w:r>
        <w:t xml:space="preserve"> </w:t>
      </w:r>
      <w:r>
        <w:rPr>
          <w:rFonts w:hint="eastAsia"/>
        </w:rPr>
        <w:t xml:space="preserve">4分，28题</w:t>
      </w:r>
      <w:r>
        <w:t xml:space="preserve"> </w:t>
      </w:r>
      <w:r>
        <w:rPr>
          <w:rFonts w:hint="eastAsia"/>
        </w:rPr>
        <w:t xml:space="preserve">5分，共</w:t>
      </w:r>
      <w:r>
        <w:t xml:space="preserve"> </w:t>
      </w:r>
      <w:r>
        <w:rPr>
          <w:rFonts w:hint="eastAsia"/>
        </w:rPr>
        <w:t xml:space="preserve">13分）</w:t>
      </w:r>
    </w:p>
    <w:p>
      <w:pPr>
        <w:pStyle w:val="Compact"/>
        <w:numPr>
          <w:ilvl w:val="0"/>
          <w:numId w:val="1034"/>
        </w:numPr>
      </w:pPr>
      <w:r>
        <w:rPr>
          <w:rFonts w:hint="eastAsia"/>
        </w:rPr>
        <w:t xml:space="preserve">周末，小成同学骑自行车前往离家较近的邓小平图书馆研修学习。在某段平直的公路上，其运动的图像如图所示。已知小成和自行车总重力为600N，运动时所受阻力大小恒为总重力的</w:t>
      </w:r>
    </w:p>
    <w:p>
      <w:pPr>
        <w:pStyle w:val="FirstParagraph"/>
      </w:pPr>
      <w:r>
        <w:rPr>
          <w:rFonts w:hint="eastAsia"/>
        </w:rPr>
        <w:t xml:space="preserve">0.2倍；</w:t>
      </w:r>
    </w:p>
    <w:p>
      <w:pPr>
        <w:pStyle w:val="BodyText"/>
      </w:pPr>
      <w:r>
        <w:rPr>
          <w:rFonts w:hint="eastAsia"/>
        </w:rPr>
        <w:t xml:space="preserve">（1）求自行车在匀速直线运动时所通过的路程；</w:t>
      </w:r>
    </w:p>
    <w:p>
      <w:pPr>
        <w:pStyle w:val="BodyText"/>
      </w:pPr>
      <w:r>
        <w:rPr>
          <w:rFonts w:hint="eastAsia"/>
        </w:rPr>
        <w:t xml:space="preserve">（2）如果自行车在前10s内所通过的路程为</w:t>
      </w:r>
      <w:r>
        <w:t xml:space="preserve"> </w:t>
      </w:r>
      <w:r>
        <w:rPr>
          <w:rFonts w:hint="eastAsia"/>
        </w:rPr>
        <w:t xml:space="preserve">30m，那么自行车在</w:t>
      </w:r>
      <w:r>
        <w:t xml:space="preserve"> </w:t>
      </w:r>
      <w:r>
        <w:rPr>
          <w:rFonts w:hint="eastAsia"/>
        </w:rPr>
        <w:t xml:space="preserve">0~50s内克服阻力所做的功为多少？</w:t>
      </w:r>
    </w:p>
    <w:p>
      <w:pPr>
        <w:pStyle w:val="BodyText"/>
      </w:pPr>
      <w:r>
        <w:drawing>
          <wp:inline>
            <wp:extent cx="4838700" cy="3441700"/>
            <wp:effectExtent b="0" l="0" r="0" t="0"/>
            <wp:docPr descr="" title="" id="112" name="Picture"/>
            <a:graphic>
              <a:graphicData uri="http://schemas.openxmlformats.org/drawingml/2006/picture">
                <pic:pic>
                  <pic:nvPicPr>
                    <pic:cNvPr descr="33.jpg" id="113" name="Picture"/>
                    <pic:cNvPicPr>
                      <a:picLocks noChangeArrowheads="1" noChangeAspect="1"/>
                    </pic:cNvPicPr>
                  </pic:nvPicPr>
                  <pic:blipFill>
                    <a:blip r:embed="rId111"/>
                    <a:stretch>
                      <a:fillRect/>
                    </a:stretch>
                  </pic:blipFill>
                  <pic:spPr bwMode="auto">
                    <a:xfrm>
                      <a:off x="0" y="0"/>
                      <a:ext cx="4838700" cy="3441700"/>
                    </a:xfrm>
                    <a:prstGeom prst="rect">
                      <a:avLst/>
                    </a:prstGeom>
                    <a:noFill/>
                    <a:ln w="9525">
                      <a:noFill/>
                      <a:headEnd/>
                      <a:tailEnd/>
                    </a:ln>
                  </pic:spPr>
                </pic:pic>
              </a:graphicData>
            </a:graphic>
          </wp:inline>
        </w:drawing>
      </w:r>
    </w:p>
    <w:p>
      <w:pPr>
        <w:pStyle w:val="Compact"/>
        <w:numPr>
          <w:ilvl w:val="0"/>
          <w:numId w:val="1035"/>
        </w:numPr>
      </w:pPr>
      <w:r>
        <w:rPr>
          <w:rFonts w:hint="eastAsia"/>
        </w:rPr>
        <w:t xml:space="preserve">茶壶几乎是每家必备的常用器具。学习压强知识后，小淇想对家中的茶壶进行相关研究。她测得茶壶的质量为</w:t>
      </w:r>
      <w:r>
        <w:t xml:space="preserve"> </w:t>
      </w:r>
      <w:r>
        <w:rPr>
          <w:rFonts w:hint="eastAsia"/>
        </w:rPr>
        <w:t xml:space="preserve">600g，底面积为</w:t>
      </w:r>
      <w:r>
        <w:t xml:space="preserve"> </w:t>
      </w:r>
      <m:oMath>
        <m:r>
          <m:t>1</m:t>
        </m:r>
        <m:r>
          <m:t>0</m:t>
        </m:r>
        <m:r>
          <m:t>0</m:t>
        </m:r>
        <m:sSup>
          <m:e>
            <m:r>
              <m:rPr>
                <m:sty m:val="p"/>
              </m:rPr>
              <m:t>c</m:t>
            </m:r>
            <m:r>
              <m:rPr>
                <m:sty m:val="p"/>
              </m:rPr>
              <m:t>m</m:t>
            </m:r>
          </m:e>
          <m:sup>
            <m:r>
              <m:t>2</m:t>
            </m:r>
          </m:sup>
        </m:sSup>
      </m:oMath>
      <w:r>
        <w:t xml:space="preserve"> </w:t>
      </w:r>
      <w:r>
        <w:rPr>
          <w:rFonts w:hint="eastAsia"/>
        </w:rPr>
        <w:t xml:space="preserve">，装入适量水后将它放在水平桌面上，测得水的深度如图所示，请你接着她的探究完成如下任务。（</w:t>
      </w:r>
      <w:r>
        <w:t xml:space="preserve"> </w:t>
      </w:r>
      <m:oMath>
        <m:sSub>
          <m:e>
            <m:r>
              <m:t>ρ</m:t>
            </m:r>
          </m:e>
          <m:sub>
            <m:r>
              <m:rPr>
                <m:sty m:val="p"/>
              </m:rPr>
              <m:t>*</m:t>
            </m:r>
            <m:r>
              <m:rPr>
                <m:sty m:val="p"/>
              </m:rPr>
              <m:t>k</m:t>
            </m:r>
          </m:sub>
        </m:sSub>
        <m:r>
          <m:rPr>
            <m:sty m:val="p"/>
          </m:rPr>
          <m:t>=</m:t>
        </m:r>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m:oMath>
        <m:r>
          <m:t>1</m:t>
        </m:r>
        <m:r>
          <m:t>0</m:t>
        </m:r>
        <m:r>
          <m:rPr>
            <m:sty m:val="p"/>
          </m:rPr>
          <m:t>N</m:t>
        </m:r>
        <m:r>
          <m:rPr>
            <m:sty m:val="p"/>
          </m:rPr>
          <m:t>/</m:t>
        </m:r>
        <m:r>
          <m:rPr>
            <m:sty m:val="p"/>
          </m:rPr>
          <m:t>k</m:t>
        </m:r>
        <m:r>
          <m:rPr>
            <m:sty m:val="p"/>
          </m:rPr>
          <m:t>g</m:t>
        </m:r>
      </m:oMath>
      <w:r>
        <w:t xml:space="preserve"> </w:t>
      </w:r>
      <w:r>
        <w:rPr>
          <w:rFonts w:hint="eastAsia"/>
        </w:rPr>
        <w:t xml:space="preserve">）</w:t>
      </w:r>
    </w:p>
    <w:p>
      <w:pPr>
        <w:pStyle w:val="FirstParagraph"/>
      </w:pPr>
      <w:r>
        <w:rPr>
          <w:rFonts w:hint="eastAsia"/>
        </w:rPr>
        <w:t xml:space="preserve">（1）求水对茶壶底的压强。</w:t>
      </w:r>
    </w:p>
    <w:p>
      <w:pPr>
        <w:pStyle w:val="BodyText"/>
      </w:pPr>
      <w:r>
        <w:rPr>
          <w:rFonts w:hint="eastAsia"/>
        </w:rPr>
        <w:t xml:space="preserve">（2）若水对茶壶底的压力是茶壶对桌面压力的0.6倍，则茶壶内水的质量为多少？（茶壶壁厚度不计）</w:t>
      </w:r>
    </w:p>
    <w:p>
      <w:pPr>
        <w:pStyle w:val="BodyText"/>
      </w:pPr>
      <w:r>
        <w:drawing>
          <wp:inline>
            <wp:extent cx="5334000" cy="3425675"/>
            <wp:effectExtent b="0" l="0" r="0" t="0"/>
            <wp:docPr descr="" title="" id="115" name="Picture"/>
            <a:graphic>
              <a:graphicData uri="http://schemas.openxmlformats.org/drawingml/2006/picture">
                <pic:pic>
                  <pic:nvPicPr>
                    <pic:cNvPr descr="34.jpg" id="116" name="Picture"/>
                    <pic:cNvPicPr>
                      <a:picLocks noChangeArrowheads="1" noChangeAspect="1"/>
                    </pic:cNvPicPr>
                  </pic:nvPicPr>
                  <pic:blipFill>
                    <a:blip r:embed="rId114"/>
                    <a:stretch>
                      <a:fillRect/>
                    </a:stretch>
                  </pic:blipFill>
                  <pic:spPr bwMode="auto">
                    <a:xfrm>
                      <a:off x="0" y="0"/>
                      <a:ext cx="5334000" cy="3425675"/>
                    </a:xfrm>
                    <a:prstGeom prst="rect">
                      <a:avLst/>
                    </a:prstGeom>
                    <a:noFill/>
                    <a:ln w="9525">
                      <a:noFill/>
                      <a:headEnd/>
                      <a:tailEnd/>
                    </a:ln>
                  </pic:spPr>
                </pic:pic>
              </a:graphicData>
            </a:graphic>
          </wp:inline>
        </w:drawing>
      </w:r>
    </w:p>
    <w:p>
      <w:pPr>
        <w:pStyle w:val="Compact"/>
        <w:numPr>
          <w:ilvl w:val="0"/>
          <w:numId w:val="1036"/>
        </w:numPr>
      </w:pPr>
      <w:r>
        <w:rPr>
          <w:rFonts w:hint="eastAsia"/>
        </w:rPr>
        <w:t xml:space="preserve">如图所示，电源电压为6V恒定不变，灯泡L标有</w:t>
      </w:r>
      <w:r>
        <w:t xml:space="preserve"> </w:t>
      </w:r>
      <m:oMath>
        <m:sSup>
          <m:e>
            <m:r>
              <m:t>​</m:t>
            </m:r>
          </m:e>
          <m:sup>
            <m:r>
              <m:rPr>
                <m:sty m:val="p"/>
              </m:rPr>
              <m:t>†</m:t>
            </m:r>
          </m:sup>
        </m:sSup>
        <m:r>
          <m:t>2</m:t>
        </m:r>
        <m:r>
          <m:rPr>
            <m:sty m:val="p"/>
          </m:rPr>
          <m:t>V</m:t>
        </m:r>
        <m:r>
          <m:t> </m:t>
        </m:r>
        <m:r>
          <m:t>0</m:t>
        </m:r>
        <m:r>
          <m:rPr>
            <m:sty m:val="p"/>
          </m:rPr>
          <m:t>.</m:t>
        </m:r>
        <m:r>
          <m:t>4</m:t>
        </m:r>
        <m:sSup>
          <m:e>
            <m:r>
              <m:rPr>
                <m:sty m:val="p"/>
              </m:rPr>
              <m:t>W</m:t>
            </m:r>
          </m:e>
          <m:sup>
            <m:r>
              <m:rPr>
                <m:sty m:val="p"/>
              </m:rPr>
              <m:t>†</m:t>
            </m:r>
            <m:r>
              <m:rPr>
                <m:sty m:val="p"/>
              </m:rPr>
              <m:t>,</m:t>
            </m:r>
            <m:r>
              <m:rPr>
                <m:sty m:val="p"/>
              </m:rPr>
              <m:t>†</m:t>
            </m:r>
          </m:sup>
        </m:sSup>
      </m:oMath>
      <w:r>
        <w:t xml:space="preserve"> </w:t>
      </w:r>
      <w:r>
        <w:rPr>
          <w:rFonts w:hint="eastAsia"/>
        </w:rPr>
        <w:t xml:space="preserve">的字样（忽略温度对灯丝电阻的影响），滑动变阻器</w:t>
      </w:r>
      <w:r>
        <w:t xml:space="preserve"> </w:t>
      </w:r>
      <m:oMath>
        <m:sSub>
          <m:e>
            <m:r>
              <m:t>R</m:t>
            </m:r>
          </m:e>
          <m:sub>
            <m:r>
              <m:t>2</m:t>
            </m:r>
          </m:sub>
        </m:sSub>
      </m:oMath>
      <w:r>
        <w:t xml:space="preserve"> </w:t>
      </w:r>
      <w:r>
        <w:rPr>
          <w:rFonts w:hint="eastAsia"/>
        </w:rPr>
        <w:t xml:space="preserve">标有</w:t>
      </w:r>
      <w:r>
        <w:t xml:space="preserve"> </w:t>
      </w:r>
      <m:oMath>
        <m:sSup>
          <m:e>
            <m:r>
              <m:t>​</m:t>
            </m:r>
          </m:e>
          <m:sup>
            <m:r>
              <m:rPr>
                <m:sty m:val="p"/>
              </m:rPr>
              <m:t>†</m:t>
            </m:r>
          </m:sup>
        </m:sSup>
        <m:r>
          <m:t>6</m:t>
        </m:r>
        <m:r>
          <m:t>0</m:t>
        </m:r>
        <m:r>
          <m:rPr>
            <m:sty m:val="p"/>
          </m:rPr>
          <m:t>Ω</m:t>
        </m:r>
        <m:r>
          <m:t> </m:t>
        </m:r>
        <m:r>
          <m:t>1</m:t>
        </m:r>
        <m:sSup>
          <m:e>
            <m:r>
              <m:rPr>
                <m:sty m:val="p"/>
              </m:rPr>
              <m:t>A</m:t>
            </m:r>
          </m:e>
          <m:sup>
            <m:r>
              <m:rPr>
                <m:sty m:val="p"/>
              </m:rPr>
              <m:t>′</m:t>
            </m:r>
            <m:r>
              <m:rPr>
                <m:sty m:val="p"/>
              </m:rPr>
              <m:t>′</m:t>
            </m:r>
          </m:sup>
        </m:sSup>
      </m:oMath>
      <w:r>
        <w:t xml:space="preserve"> </w:t>
      </w:r>
      <w:r>
        <w:rPr>
          <w:rFonts w:hint="eastAsia"/>
        </w:rPr>
        <w:t xml:space="preserve">的字样，电流表量程为</w:t>
      </w:r>
      <w:r>
        <w:t xml:space="preserve"> </w:t>
      </w:r>
      <w:r>
        <w:rPr>
          <w:rFonts w:hint="eastAsia"/>
        </w:rPr>
        <w:t xml:space="preserve">0~0.6A，电压表量程为</w:t>
      </w:r>
      <w:r>
        <w:t xml:space="preserve"> 0~3V。</w:t>
      </w:r>
    </w:p>
    <w:p>
      <w:pPr>
        <w:pStyle w:val="FirstParagraph"/>
      </w:pPr>
      <w:r>
        <w:rPr>
          <w:rFonts w:hint="eastAsia"/>
        </w:rPr>
        <w:t xml:space="preserve">（1）求灯泡L正常发光时的电阻。</w:t>
      </w:r>
    </w:p>
    <w:p>
      <w:pPr>
        <w:pStyle w:val="BodyText"/>
      </w:pPr>
      <w:r>
        <w:rPr>
          <w:rFonts w:hint="eastAsia"/>
        </w:rPr>
        <w:t xml:space="preserve">（2）当</w:t>
      </w:r>
      <w:r>
        <w:t xml:space="preserve"> </w:t>
      </w:r>
      <m:oMath>
        <m:sSub>
          <m:e>
            <m:r>
              <m:rPr>
                <m:sty m:val="bi"/>
              </m:rPr>
              <m:t>S</m:t>
            </m:r>
          </m:e>
          <m:sub>
            <m:r>
              <m:t>1</m:t>
            </m:r>
          </m:sub>
        </m:sSub>
        <m:r>
          <m:rPr>
            <m:sty m:val="p"/>
          </m:rPr>
          <m:t>\</m:t>
        </m:r>
        <m:sSub>
          <m:e>
            <m:r>
              <m:rPr>
                <m:sty m:val="bi"/>
              </m:rPr>
              <m:t>S</m:t>
            </m:r>
          </m:e>
          <m:sub>
            <m:r>
              <m:t>2</m:t>
            </m:r>
          </m:sub>
        </m:sSub>
      </m:oMath>
      <w:r>
        <w:t xml:space="preserve"> </w:t>
      </w:r>
      <w:r>
        <w:rPr>
          <w:rFonts w:hint="eastAsia"/>
        </w:rPr>
        <w:t xml:space="preserve">均闭合，</w:t>
      </w:r>
      <w:r>
        <w:t xml:space="preserve"> </w:t>
      </w:r>
      <m:oMath>
        <m:sSub>
          <m:e>
            <m:r>
              <m:rPr>
                <m:sty m:val="p"/>
              </m:rPr>
              <m:t>S</m:t>
            </m:r>
          </m:e>
          <m:sub>
            <m:r>
              <m:t>3</m:t>
            </m:r>
          </m:sub>
        </m:sSub>
      </m:oMath>
      <w:r>
        <w:t xml:space="preserve"> </w:t>
      </w:r>
      <w:r>
        <w:rPr>
          <w:rFonts w:hint="eastAsia"/>
        </w:rPr>
        <w:t xml:space="preserve">接</w:t>
      </w:r>
      <w:r>
        <w:t xml:space="preserve"> </w:t>
      </w:r>
      <m:oMath>
        <m:r>
          <m:t>b</m:t>
        </m:r>
        <m:r>
          <m:rPr>
            <m:sty m:val="p"/>
          </m:rPr>
          <m:t>,</m:t>
        </m:r>
      </m:oMath>
      <w:r>
        <w:t xml:space="preserve"> </w:t>
      </w:r>
      <w:r>
        <w:rPr>
          <w:rFonts w:hint="eastAsia"/>
        </w:rPr>
        <w:t xml:space="preserve">，滑动变阻器滑片移到最大阻值处时，电流表示数为0.4A，求</w:t>
      </w:r>
      <w:r>
        <w:t xml:space="preserve"> </w:t>
      </w:r>
      <m:oMath>
        <m:sSub>
          <m:e>
            <m:r>
              <m:t>R</m:t>
            </m:r>
          </m:e>
          <m:sub>
            <m:r>
              <m:rPr>
                <m:sty m:val="p"/>
              </m:rPr>
              <m:t>1</m:t>
            </m:r>
          </m:sub>
        </m:sSub>
      </m:oMath>
      <w:r>
        <w:t xml:space="preserve"> </w:t>
      </w:r>
      <w:r>
        <w:rPr>
          <w:rFonts w:hint="eastAsia"/>
        </w:rPr>
        <w:t xml:space="preserve">的阻值。</w:t>
      </w:r>
    </w:p>
    <w:p>
      <w:pPr>
        <w:pStyle w:val="BodyText"/>
      </w:pPr>
      <w:r>
        <w:rPr>
          <w:rFonts w:hint="eastAsia"/>
        </w:rPr>
        <w:t xml:space="preserve">（3）在保证电路安全的情况下，求整个电路电功率的变化范围。</w:t>
      </w:r>
    </w:p>
    <w:p>
      <w:pPr>
        <w:pStyle w:val="BodyText"/>
      </w:pPr>
      <w:r>
        <w:drawing>
          <wp:inline>
            <wp:extent cx="4838700" cy="4102100"/>
            <wp:effectExtent b="0" l="0" r="0" t="0"/>
            <wp:docPr descr="" title="" id="118" name="Picture"/>
            <a:graphic>
              <a:graphicData uri="http://schemas.openxmlformats.org/drawingml/2006/picture">
                <pic:pic>
                  <pic:nvPicPr>
                    <pic:cNvPr descr="35.jpg" id="119" name="Picture"/>
                    <pic:cNvPicPr>
                      <a:picLocks noChangeArrowheads="1" noChangeAspect="1"/>
                    </pic:cNvPicPr>
                  </pic:nvPicPr>
                  <pic:blipFill>
                    <a:blip r:embed="rId117"/>
                    <a:stretch>
                      <a:fillRect/>
                    </a:stretch>
                  </pic:blipFill>
                  <pic:spPr bwMode="auto">
                    <a:xfrm>
                      <a:off x="0" y="0"/>
                      <a:ext cx="4838700" cy="4102100"/>
                    </a:xfrm>
                    <a:prstGeom prst="rect">
                      <a:avLst/>
                    </a:prstGeom>
                    <a:noFill/>
                    <a:ln w="9525">
                      <a:noFill/>
                      <a:headEnd/>
                      <a:tailEnd/>
                    </a:ln>
                  </pic:spPr>
                </pic:pic>
              </a:graphicData>
            </a:graphic>
          </wp:inline>
        </w:drawing>
      </w:r>
    </w:p>
    <w:bookmarkEnd w:id="120"/>
    <w:bookmarkEnd w:id="1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8">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3">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6">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9">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0">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21">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2">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23">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24">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5">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8">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9">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30">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31">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32">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33">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34">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35">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36">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13" Target="media/rId13.jpg" /><Relationship Type="http://schemas.openxmlformats.org/officeDocument/2006/relationships/image" Id="rId16" Target="media/rId16.jpg" /><Relationship Type="http://schemas.openxmlformats.org/officeDocument/2006/relationships/image" Id="rId19" Target="media/rId19.jpg" /><Relationship Type="http://schemas.openxmlformats.org/officeDocument/2006/relationships/image" Id="rId22" Target="media/rId22.jpg"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34" Target="media/rId34.jpg" /><Relationship Type="http://schemas.openxmlformats.org/officeDocument/2006/relationships/image" Id="rId37" Target="media/rId37.jpg" /><Relationship Type="http://schemas.openxmlformats.org/officeDocument/2006/relationships/image" Id="rId40" Target="media/rId40.jpg" /><Relationship Type="http://schemas.openxmlformats.org/officeDocument/2006/relationships/image" Id="rId43" Target="media/rId43.jpg" /><Relationship Type="http://schemas.openxmlformats.org/officeDocument/2006/relationships/image" Id="rId46" Target="media/rId46.jpg" /><Relationship Type="http://schemas.openxmlformats.org/officeDocument/2006/relationships/image" Id="rId49" Target="media/rId49.jpg" /><Relationship Type="http://schemas.openxmlformats.org/officeDocument/2006/relationships/image" Id="rId52" Target="media/rId52.jpg" /><Relationship Type="http://schemas.openxmlformats.org/officeDocument/2006/relationships/image" Id="rId55" Target="media/rId55.jpg" /><Relationship Type="http://schemas.openxmlformats.org/officeDocument/2006/relationships/image" Id="rId58" Target="media/rId58.jpg" /><Relationship Type="http://schemas.openxmlformats.org/officeDocument/2006/relationships/image" Id="rId61" Target="media/rId61.jpg" /><Relationship Type="http://schemas.openxmlformats.org/officeDocument/2006/relationships/image" Id="rId64" Target="media/rId64.jpg" /><Relationship Type="http://schemas.openxmlformats.org/officeDocument/2006/relationships/image" Id="rId68" Target="media/rId68.jpg" /><Relationship Type="http://schemas.openxmlformats.org/officeDocument/2006/relationships/image" Id="rId72" Target="media/rId72.jpg" /><Relationship Type="http://schemas.openxmlformats.org/officeDocument/2006/relationships/image" Id="rId75" Target="media/rId75.jpg" /><Relationship Type="http://schemas.openxmlformats.org/officeDocument/2006/relationships/image" Id="rId78" Target="media/rId78.jpg" /><Relationship Type="http://schemas.openxmlformats.org/officeDocument/2006/relationships/image" Id="rId81" Target="media/rId81.jpg" /><Relationship Type="http://schemas.openxmlformats.org/officeDocument/2006/relationships/image" Id="rId85" Target="media/rId85.jpg" /><Relationship Type="http://schemas.openxmlformats.org/officeDocument/2006/relationships/image" Id="rId88" Target="media/rId88.jpg" /><Relationship Type="http://schemas.openxmlformats.org/officeDocument/2006/relationships/image" Id="rId91" Target="media/rId91.jpg" /><Relationship Type="http://schemas.openxmlformats.org/officeDocument/2006/relationships/image" Id="rId95" Target="media/rId95.jpg" /><Relationship Type="http://schemas.openxmlformats.org/officeDocument/2006/relationships/image" Id="rId98" Target="media/rId98.jpg" /><Relationship Type="http://schemas.openxmlformats.org/officeDocument/2006/relationships/image" Id="rId101" Target="media/rId101.jpg" /><Relationship Type="http://schemas.openxmlformats.org/officeDocument/2006/relationships/image" Id="rId104" Target="media/rId104.jpg" /><Relationship Type="http://schemas.openxmlformats.org/officeDocument/2006/relationships/image" Id="rId107" Target="media/rId107.jpg" /><Relationship Type="http://schemas.openxmlformats.org/officeDocument/2006/relationships/image" Id="rId111" Target="media/rId111.jpg" /><Relationship Type="http://schemas.openxmlformats.org/officeDocument/2006/relationships/image" Id="rId114" Target="media/rId114.jpg" /><Relationship Type="http://schemas.openxmlformats.org/officeDocument/2006/relationships/image" Id="rId117" Target="media/rId117.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2026-07-15T13:56:14Z</dcterms:created>
  <dcterms:modified xsi:type="dcterms:W3CDTF">2026-07-15T13:56:14Z</dcterms:modified>
</cp:coreProperties>
</file>

<file path=docProps/custom.xml><?xml version="1.0" encoding="utf-8"?>
<Properties xmlns="http://schemas.openxmlformats.org/officeDocument/2006/custom-properties" xmlns:vt="http://schemas.openxmlformats.org/officeDocument/2006/docPropsVTypes"/>
</file>