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11CD65">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10934700</wp:posOffset>
            </wp:positionH>
            <wp:positionV relativeFrom="topMargin">
              <wp:posOffset>10947400</wp:posOffset>
            </wp:positionV>
            <wp:extent cx="317500" cy="368300"/>
            <wp:effectExtent l="0" t="0" r="6350" b="12700"/>
            <wp:wrapNone/>
            <wp:docPr id="100074" name="图片 10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4" name="图片 100074"/>
                    <pic:cNvPicPr>
                      <a:picLocks noChangeAspect="1"/>
                    </pic:cNvPicPr>
                  </pic:nvPicPr>
                  <pic:blipFill>
                    <a:blip r:embed="rId10"/>
                    <a:stretch>
                      <a:fillRect/>
                    </a:stretch>
                  </pic:blipFill>
                  <pic:spPr>
                    <a:xfrm>
                      <a:off x="0" y="0"/>
                      <a:ext cx="317500" cy="3683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年枣庄市初中学业水平考试</w:t>
      </w:r>
    </w:p>
    <w:p w14:paraId="0EE60915">
      <w:pPr>
        <w:spacing w:line="360" w:lineRule="auto"/>
        <w:jc w:val="center"/>
      </w:pPr>
      <w:r>
        <w:rPr>
          <w:rFonts w:ascii="宋体" w:hAnsi="宋体" w:eastAsia="宋体" w:cs="宋体"/>
          <w:b/>
          <w:color w:val="auto"/>
          <w:sz w:val="32"/>
        </w:rPr>
        <w:t>化学</w:t>
      </w:r>
    </w:p>
    <w:p w14:paraId="68A9BD14">
      <w:pPr>
        <w:spacing w:line="360" w:lineRule="auto"/>
        <w:jc w:val="left"/>
      </w:pPr>
      <w:r>
        <w:rPr>
          <w:rFonts w:ascii="宋体" w:hAnsi="宋体" w:eastAsia="宋体" w:cs="宋体"/>
          <w:b/>
          <w:color w:val="auto"/>
          <w:sz w:val="24"/>
        </w:rPr>
        <w:t>注意事项：</w:t>
      </w:r>
    </w:p>
    <w:p w14:paraId="51EFBF7B">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本试卷共</w:t>
      </w:r>
      <w:r>
        <w:rPr>
          <w:rFonts w:ascii="Times New Roman" w:hAnsi="Times New Roman" w:eastAsia="Times New Roman" w:cs="Times New Roman"/>
          <w:b/>
          <w:color w:val="auto"/>
          <w:sz w:val="24"/>
        </w:rPr>
        <w:t>6</w:t>
      </w:r>
      <w:r>
        <w:rPr>
          <w:rFonts w:ascii="宋体" w:hAnsi="宋体" w:eastAsia="宋体" w:cs="宋体"/>
          <w:b/>
          <w:color w:val="auto"/>
          <w:sz w:val="24"/>
        </w:rPr>
        <w:t>页，</w:t>
      </w:r>
      <w:r>
        <w:rPr>
          <w:rFonts w:ascii="Times New Roman" w:hAnsi="Times New Roman" w:eastAsia="Times New Roman" w:cs="Times New Roman"/>
          <w:b/>
          <w:color w:val="auto"/>
          <w:sz w:val="24"/>
        </w:rPr>
        <w:t>20</w:t>
      </w:r>
      <w:r>
        <w:rPr>
          <w:rFonts w:ascii="宋体" w:hAnsi="宋体" w:eastAsia="宋体" w:cs="宋体"/>
          <w:b/>
          <w:color w:val="auto"/>
          <w:sz w:val="24"/>
        </w:rPr>
        <w:t>小题，满分</w:t>
      </w:r>
      <w:r>
        <w:rPr>
          <w:rFonts w:ascii="Times New Roman" w:hAnsi="Times New Roman" w:eastAsia="Times New Roman" w:cs="Times New Roman"/>
          <w:b/>
          <w:color w:val="auto"/>
          <w:sz w:val="24"/>
        </w:rPr>
        <w:t>100</w:t>
      </w:r>
      <w:r>
        <w:rPr>
          <w:rFonts w:ascii="宋体" w:hAnsi="宋体" w:eastAsia="宋体" w:cs="宋体"/>
          <w:b/>
          <w:color w:val="auto"/>
          <w:sz w:val="24"/>
        </w:rPr>
        <w:t>分，考试用时</w:t>
      </w:r>
      <w:r>
        <w:rPr>
          <w:rFonts w:ascii="Times New Roman" w:hAnsi="Times New Roman" w:eastAsia="Times New Roman" w:cs="Times New Roman"/>
          <w:b/>
          <w:color w:val="auto"/>
          <w:sz w:val="24"/>
        </w:rPr>
        <w:t>60</w:t>
      </w:r>
      <w:r>
        <w:rPr>
          <w:rFonts w:ascii="宋体" w:hAnsi="宋体" w:eastAsia="宋体" w:cs="宋体"/>
          <w:b/>
          <w:color w:val="auto"/>
          <w:sz w:val="24"/>
        </w:rPr>
        <w:t>分钟。</w:t>
      </w:r>
    </w:p>
    <w:p w14:paraId="5CD97F4B">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考生务必将答案填涂或书写在答题卡指定位置上，并在本页上方空白处写上姓名和准考证号。考试结束，将试卷和答题卡一并交回。</w:t>
      </w:r>
    </w:p>
    <w:p w14:paraId="7098B6B7">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 1   O 16   Na 23   Cu 64   I 127</w:t>
      </w:r>
    </w:p>
    <w:p w14:paraId="4C52112D">
      <w:pPr>
        <w:spacing w:line="360" w:lineRule="auto"/>
        <w:jc w:val="left"/>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13</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39</w:t>
      </w:r>
      <w:r>
        <w:rPr>
          <w:rFonts w:ascii="宋体" w:hAnsi="宋体" w:eastAsia="宋体" w:cs="宋体"/>
          <w:b/>
          <w:color w:val="auto"/>
          <w:sz w:val="24"/>
        </w:rPr>
        <w:t>分。在每小题的四个选项中，只有一项是符合题目要求的。</w:t>
      </w:r>
    </w:p>
    <w:p w14:paraId="2213C2A7">
      <w:pPr>
        <w:spacing w:line="360" w:lineRule="auto"/>
        <w:jc w:val="left"/>
      </w:pPr>
      <w:r>
        <w:rPr>
          <w:color w:val="auto"/>
        </w:rPr>
        <w:t xml:space="preserve">1. </w:t>
      </w:r>
      <w:r>
        <w:rPr>
          <w:rFonts w:ascii="宋体" w:hAnsi="宋体" w:eastAsia="宋体" w:cs="宋体"/>
          <w:color w:val="auto"/>
        </w:rPr>
        <w:t>枣庄文化传承历史悠久，下列四个省级非遗项目所涉及的物质，据其主要化学成分不能与其他三种归为一类的是</w:t>
      </w:r>
    </w:p>
    <w:p w14:paraId="357F168A">
      <w:pPr>
        <w:tabs>
          <w:tab w:val="left" w:pos="4873"/>
        </w:tabs>
        <w:spacing w:line="360" w:lineRule="auto"/>
        <w:jc w:val="left"/>
        <w:textAlignment w:val="center"/>
        <w:rPr>
          <w:color w:val="auto"/>
        </w:rPr>
      </w:pPr>
      <w:r>
        <w:t xml:space="preserve">A. </w:t>
      </w:r>
      <w:r>
        <w:drawing>
          <wp:inline distT="0" distB="0" distL="114300" distR="114300">
            <wp:extent cx="1114425" cy="9810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114425" cy="981075"/>
                    </a:xfrm>
                    <a:prstGeom prst="rect">
                      <a:avLst/>
                    </a:prstGeom>
                  </pic:spPr>
                </pic:pic>
              </a:graphicData>
            </a:graphic>
          </wp:inline>
        </w:drawing>
      </w:r>
      <w:r>
        <w:rPr>
          <w:rFonts w:ascii="宋体" w:hAnsi="宋体" w:eastAsia="宋体" w:cs="宋体"/>
          <w:color w:val="auto"/>
        </w:rPr>
        <w:t>手工蚕丝制作技艺</w:t>
      </w:r>
      <w:r>
        <w:tab/>
      </w:r>
      <w:r>
        <w:t xml:space="preserve">B. </w:t>
      </w:r>
      <w:r>
        <w:drawing>
          <wp:inline distT="0" distB="0" distL="114300" distR="114300">
            <wp:extent cx="1190625" cy="88582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190625" cy="885825"/>
                    </a:xfrm>
                    <a:prstGeom prst="rect">
                      <a:avLst/>
                    </a:prstGeom>
                  </pic:spPr>
                </pic:pic>
              </a:graphicData>
            </a:graphic>
          </wp:inline>
        </w:drawing>
      </w:r>
      <w:r>
        <w:rPr>
          <w:rFonts w:ascii="宋体" w:hAnsi="宋体" w:eastAsia="宋体" w:cs="宋体"/>
          <w:color w:val="auto"/>
        </w:rPr>
        <w:t>青花布印染技艺</w:t>
      </w:r>
    </w:p>
    <w:p w14:paraId="65B424FC">
      <w:pPr>
        <w:tabs>
          <w:tab w:val="left" w:pos="4873"/>
        </w:tabs>
        <w:spacing w:line="360" w:lineRule="auto"/>
        <w:jc w:val="left"/>
        <w:textAlignment w:val="center"/>
        <w:rPr>
          <w:color w:val="000000"/>
        </w:rPr>
      </w:pPr>
      <w:r>
        <w:t xml:space="preserve">C. </w:t>
      </w:r>
      <w:r>
        <w:drawing>
          <wp:inline distT="0" distB="0" distL="114300" distR="114300">
            <wp:extent cx="933450" cy="8763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933450" cy="876300"/>
                    </a:xfrm>
                    <a:prstGeom prst="rect">
                      <a:avLst/>
                    </a:prstGeom>
                  </pic:spPr>
                </pic:pic>
              </a:graphicData>
            </a:graphic>
          </wp:inline>
        </w:drawing>
      </w:r>
      <w:r>
        <w:rPr>
          <w:rFonts w:ascii="宋体" w:hAnsi="宋体" w:eastAsia="宋体" w:cs="宋体"/>
          <w:color w:val="auto"/>
        </w:rPr>
        <w:t>砂陶烧制技艺</w:t>
      </w:r>
      <w:r>
        <w:tab/>
      </w:r>
      <w:r>
        <w:t xml:space="preserve">D. </w:t>
      </w:r>
      <w:r>
        <w:drawing>
          <wp:inline distT="0" distB="0" distL="114300" distR="114300">
            <wp:extent cx="1238250" cy="100012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238250" cy="1000125"/>
                    </a:xfrm>
                    <a:prstGeom prst="rect">
                      <a:avLst/>
                    </a:prstGeom>
                  </pic:spPr>
                </pic:pic>
              </a:graphicData>
            </a:graphic>
          </wp:inline>
        </w:drawing>
      </w:r>
      <w:r>
        <w:rPr>
          <w:rFonts w:ascii="宋体" w:hAnsi="宋体" w:eastAsia="宋体" w:cs="宋体"/>
          <w:color w:val="auto"/>
        </w:rPr>
        <w:t>毛笔制作技艺</w:t>
      </w:r>
    </w:p>
    <w:p w14:paraId="620B2E5B">
      <w:pPr>
        <w:spacing w:line="360" w:lineRule="auto"/>
        <w:textAlignment w:val="center"/>
        <w:rPr>
          <w:color w:val="000000"/>
        </w:rPr>
      </w:pPr>
      <w:r>
        <w:rPr>
          <w:color w:val="2E75B6"/>
        </w:rPr>
        <w:t>【答案】</w:t>
      </w:r>
      <w:r>
        <w:rPr>
          <w:color w:val="000000"/>
        </w:rPr>
        <w:t>C</w:t>
      </w:r>
    </w:p>
    <w:p w14:paraId="76E3BB7B">
      <w:pPr>
        <w:spacing w:line="360" w:lineRule="auto"/>
        <w:textAlignment w:val="center"/>
        <w:rPr>
          <w:color w:val="000000"/>
        </w:rPr>
      </w:pPr>
      <w:r>
        <w:rPr>
          <w:color w:val="2E75B6"/>
        </w:rPr>
        <w:t>【解析】</w:t>
      </w:r>
    </w:p>
    <w:p w14:paraId="6F9332D8">
      <w:pPr>
        <w:spacing w:line="360" w:lineRule="auto"/>
        <w:jc w:val="left"/>
        <w:textAlignment w:val="center"/>
        <w:rPr>
          <w:color w:val="000000"/>
        </w:rPr>
      </w:pPr>
      <w:r>
        <w:rPr>
          <w:color w:val="000000"/>
        </w:rPr>
        <w:t>【详解】A、蚕丝属于天然纤维；</w:t>
      </w:r>
    </w:p>
    <w:p w14:paraId="28894A31">
      <w:pPr>
        <w:spacing w:line="360" w:lineRule="auto"/>
        <w:jc w:val="left"/>
        <w:textAlignment w:val="center"/>
        <w:rPr>
          <w:color w:val="000000"/>
        </w:rPr>
      </w:pPr>
      <w:r>
        <w:rPr>
          <w:color w:val="000000"/>
        </w:rPr>
        <w:t>B、青花布是由棉花织成的，棉花也是天然纤维；</w:t>
      </w:r>
    </w:p>
    <w:p w14:paraId="3832BD38">
      <w:pPr>
        <w:spacing w:line="360" w:lineRule="auto"/>
        <w:jc w:val="left"/>
        <w:textAlignment w:val="center"/>
        <w:rPr>
          <w:color w:val="000000"/>
        </w:rPr>
      </w:pPr>
      <w:r>
        <w:rPr>
          <w:color w:val="000000"/>
        </w:rPr>
        <w:t>C、烧陶用的土属于无机非金属材料；</w:t>
      </w:r>
    </w:p>
    <w:p w14:paraId="1DB5C706">
      <w:pPr>
        <w:spacing w:line="360" w:lineRule="auto"/>
        <w:jc w:val="left"/>
        <w:textAlignment w:val="center"/>
        <w:rPr>
          <w:color w:val="000000"/>
        </w:rPr>
      </w:pPr>
      <w:r>
        <w:rPr>
          <w:color w:val="000000"/>
        </w:rPr>
        <w:t>D、毛笔制作过程中，使用到的毛发是天然纤维。</w:t>
      </w:r>
    </w:p>
    <w:p w14:paraId="77FC6534">
      <w:pPr>
        <w:spacing w:line="360" w:lineRule="auto"/>
        <w:jc w:val="left"/>
        <w:textAlignment w:val="center"/>
        <w:rPr>
          <w:color w:val="000000"/>
        </w:rPr>
      </w:pPr>
      <w:r>
        <w:rPr>
          <w:color w:val="000000"/>
        </w:rPr>
        <w:t>故选C。</w:t>
      </w:r>
    </w:p>
    <w:p w14:paraId="59DC58F4">
      <w:pPr>
        <w:spacing w:line="360" w:lineRule="auto"/>
        <w:jc w:val="left"/>
        <w:textAlignment w:val="center"/>
        <w:rPr>
          <w:color w:val="000000"/>
        </w:rPr>
      </w:pPr>
      <w:r>
        <w:rPr>
          <w:color w:val="000000"/>
        </w:rPr>
        <w:t xml:space="preserve">2. </w:t>
      </w:r>
      <w:r>
        <w:rPr>
          <w:rFonts w:ascii="Times New Roman" w:hAnsi="Times New Roman" w:eastAsia="Times New Roman" w:cs="Times New Roman"/>
          <w:color w:val="000000"/>
        </w:rPr>
        <w:t>2024</w:t>
      </w:r>
      <w:r>
        <w:rPr>
          <w:rFonts w:ascii="宋体" w:hAnsi="宋体" w:eastAsia="宋体" w:cs="宋体"/>
          <w:color w:val="000000"/>
        </w:rPr>
        <w:t>年世界环境日的中国主题是“全面推进美丽中国建设”。下列做法符合此主题的是</w:t>
      </w:r>
    </w:p>
    <w:p w14:paraId="0A50F0E6">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露天焚烧生活垃圾</w:t>
      </w:r>
      <w:r>
        <w:rPr>
          <w:color w:val="000000"/>
        </w:rPr>
        <w:tab/>
      </w:r>
      <w:r>
        <w:rPr>
          <w:color w:val="000000"/>
        </w:rPr>
        <w:t xml:space="preserve">B. </w:t>
      </w:r>
      <w:r>
        <w:rPr>
          <w:rFonts w:ascii="宋体" w:hAnsi="宋体" w:eastAsia="宋体" w:cs="宋体"/>
          <w:color w:val="000000"/>
        </w:rPr>
        <w:t>就地丢弃废旧塑料</w:t>
      </w:r>
    </w:p>
    <w:p w14:paraId="694BE8E3">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推广使用清洁能源</w:t>
      </w:r>
      <w:r>
        <w:rPr>
          <w:color w:val="000000"/>
        </w:rPr>
        <w:tab/>
      </w:r>
      <w:r>
        <w:rPr>
          <w:color w:val="000000"/>
        </w:rPr>
        <w:t xml:space="preserve">D. </w:t>
      </w:r>
      <w:r>
        <w:rPr>
          <w:rFonts w:ascii="宋体" w:hAnsi="宋体" w:eastAsia="宋体" w:cs="宋体"/>
          <w:color w:val="000000"/>
        </w:rPr>
        <w:t>随意燃放烟花爆竹</w:t>
      </w:r>
    </w:p>
    <w:p w14:paraId="6E769AFC">
      <w:pPr>
        <w:spacing w:line="360" w:lineRule="auto"/>
        <w:textAlignment w:val="center"/>
        <w:rPr>
          <w:color w:val="000000"/>
        </w:rPr>
      </w:pPr>
      <w:r>
        <w:rPr>
          <w:color w:val="2E75B6"/>
        </w:rPr>
        <w:t>【答案】</w:t>
      </w:r>
      <w:r>
        <w:rPr>
          <w:color w:val="000000"/>
        </w:rPr>
        <w:t>C</w:t>
      </w:r>
    </w:p>
    <w:p w14:paraId="1F266A22">
      <w:pPr>
        <w:spacing w:line="360" w:lineRule="auto"/>
        <w:textAlignment w:val="center"/>
        <w:rPr>
          <w:color w:val="000000"/>
        </w:rPr>
      </w:pPr>
      <w:r>
        <w:rPr>
          <w:color w:val="2E75B6"/>
        </w:rPr>
        <w:t>【解析】</w:t>
      </w:r>
    </w:p>
    <w:p w14:paraId="3F50B7C0">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、露头焚烧生活垃圾会产生有害气体、烟尘等造成空气污染，不符合题意；</w:t>
      </w:r>
    </w:p>
    <w:p w14:paraId="32E10766">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、就地丢弃废旧塑料会造成白色污染，不符合题意；</w:t>
      </w:r>
    </w:p>
    <w:p w14:paraId="1E714493">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、推广使用清洁能源，可以减少污染物的排放，符合题意；</w:t>
      </w:r>
    </w:p>
    <w:p w14:paraId="28E94733">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、随意燃放烟花爆竹会产生二氧化硫等污染物，造成空气污染，不符合题意；</w:t>
      </w:r>
    </w:p>
    <w:p w14:paraId="0C3A114F">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79B4C86A">
      <w:pPr>
        <w:spacing w:line="360" w:lineRule="auto"/>
        <w:jc w:val="left"/>
        <w:textAlignment w:val="center"/>
        <w:rPr>
          <w:color w:val="000000"/>
        </w:rPr>
      </w:pPr>
      <w:r>
        <w:rPr>
          <w:color w:val="000000"/>
        </w:rPr>
        <w:t xml:space="preserve">3. </w:t>
      </w:r>
      <w:r>
        <w:rPr>
          <w:rFonts w:ascii="宋体" w:hAnsi="宋体" w:eastAsia="宋体" w:cs="宋体"/>
          <w:color w:val="000000"/>
        </w:rPr>
        <w:t>水通过三态变化实现了天然循环，其中水蒸气液化发生变化的是</w:t>
      </w:r>
    </w:p>
    <w:p w14:paraId="66611014">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分子的种类</w:t>
      </w:r>
      <w:r>
        <w:rPr>
          <w:color w:val="000000"/>
        </w:rPr>
        <w:tab/>
      </w:r>
      <w:r>
        <w:rPr>
          <w:color w:val="000000"/>
        </w:rPr>
        <w:t xml:space="preserve">B. </w:t>
      </w:r>
      <w:r>
        <w:rPr>
          <w:rFonts w:ascii="宋体" w:hAnsi="宋体" w:eastAsia="宋体" w:cs="宋体"/>
          <w:color w:val="000000"/>
        </w:rPr>
        <w:t>分子的质量</w:t>
      </w:r>
      <w:r>
        <w:rPr>
          <w:color w:val="000000"/>
        </w:rPr>
        <w:tab/>
      </w:r>
      <w:r>
        <w:rPr>
          <w:color w:val="000000"/>
        </w:rPr>
        <w:t xml:space="preserve">C. </w:t>
      </w:r>
      <w:r>
        <w:rPr>
          <w:rFonts w:ascii="宋体" w:hAnsi="宋体" w:eastAsia="宋体" w:cs="宋体"/>
          <w:color w:val="000000"/>
        </w:rPr>
        <w:t>分子间的间隔</w:t>
      </w:r>
      <w:r>
        <w:rPr>
          <w:color w:val="000000"/>
        </w:rPr>
        <w:tab/>
      </w:r>
      <w:r>
        <w:rPr>
          <w:color w:val="000000"/>
        </w:rPr>
        <w:t xml:space="preserve">D. </w:t>
      </w:r>
      <w:r>
        <w:rPr>
          <w:rFonts w:ascii="宋体" w:hAnsi="宋体" w:eastAsia="宋体" w:cs="宋体"/>
          <w:color w:val="000000"/>
        </w:rPr>
        <w:t>分子的体积</w:t>
      </w:r>
    </w:p>
    <w:p w14:paraId="30F03C5D">
      <w:pPr>
        <w:spacing w:line="360" w:lineRule="auto"/>
        <w:textAlignment w:val="center"/>
        <w:rPr>
          <w:color w:val="000000"/>
        </w:rPr>
      </w:pPr>
      <w:r>
        <w:rPr>
          <w:color w:val="2E75B6"/>
        </w:rPr>
        <w:t>【答案】</w:t>
      </w:r>
      <w:r>
        <w:rPr>
          <w:color w:val="000000"/>
        </w:rPr>
        <w:t>C</w:t>
      </w:r>
    </w:p>
    <w:p w14:paraId="2E4CB996">
      <w:pPr>
        <w:spacing w:line="360" w:lineRule="auto"/>
        <w:textAlignment w:val="center"/>
        <w:rPr>
          <w:color w:val="000000"/>
        </w:rPr>
      </w:pPr>
      <w:r>
        <w:rPr>
          <w:color w:val="2E75B6"/>
        </w:rPr>
        <w:t>【解析】</w:t>
      </w:r>
    </w:p>
    <w:p w14:paraId="4A371A30">
      <w:pPr>
        <w:spacing w:line="360" w:lineRule="auto"/>
        <w:jc w:val="left"/>
        <w:textAlignment w:val="center"/>
        <w:rPr>
          <w:color w:val="000000"/>
        </w:rPr>
      </w:pPr>
      <w:r>
        <w:rPr>
          <w:color w:val="000000"/>
        </w:rPr>
        <w:t>【详解】分子之间有间隔，气体的分子间隔较大，液体的分子间隔较小，</w:t>
      </w:r>
      <w:r>
        <w:rPr>
          <w:rFonts w:ascii="宋体" w:hAnsi="宋体" w:eastAsia="宋体" w:cs="宋体"/>
          <w:color w:val="000000"/>
        </w:rPr>
        <w:t>水蒸气液化过程中水分子间隔减小，分子的种类、质量、体积不变。</w:t>
      </w:r>
    </w:p>
    <w:p w14:paraId="5B4CA10B">
      <w:pPr>
        <w:spacing w:line="360" w:lineRule="auto"/>
        <w:jc w:val="left"/>
        <w:textAlignment w:val="center"/>
        <w:rPr>
          <w:color w:val="000000"/>
        </w:rPr>
      </w:pPr>
      <w:r>
        <w:rPr>
          <w:color w:val="000000"/>
        </w:rPr>
        <w:t>故选C。</w:t>
      </w:r>
    </w:p>
    <w:p w14:paraId="5B7331C4">
      <w:pPr>
        <w:spacing w:line="360" w:lineRule="auto"/>
        <w:jc w:val="left"/>
        <w:textAlignment w:val="center"/>
        <w:rPr>
          <w:color w:val="000000"/>
        </w:rPr>
      </w:pPr>
      <w:r>
        <w:rPr>
          <w:color w:val="000000"/>
        </w:rPr>
        <w:t xml:space="preserve">4. </w:t>
      </w:r>
      <w:r>
        <w:rPr>
          <w:rFonts w:ascii="宋体" w:hAnsi="宋体" w:eastAsia="宋体" w:cs="宋体"/>
          <w:color w:val="000000"/>
        </w:rPr>
        <w:t>规范操作是实验成功和安全的保障。下列实验操作规范的是</w:t>
      </w:r>
    </w:p>
    <w:p w14:paraId="3624EF03">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581025" cy="15144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581025" cy="1514475"/>
                    </a:xfrm>
                    <a:prstGeom prst="rect">
                      <a:avLst/>
                    </a:prstGeom>
                  </pic:spPr>
                </pic:pic>
              </a:graphicData>
            </a:graphic>
          </wp:inline>
        </w:drawing>
      </w:r>
      <w:r>
        <w:rPr>
          <w:rFonts w:ascii="宋体" w:hAnsi="宋体" w:eastAsia="宋体" w:cs="宋体"/>
          <w:color w:val="000000"/>
        </w:rPr>
        <w:t>滴加液体</w:t>
      </w:r>
      <w:r>
        <w:rPr>
          <w:color w:val="000000"/>
        </w:rPr>
        <w:tab/>
      </w:r>
      <w:r>
        <w:rPr>
          <w:color w:val="000000"/>
        </w:rPr>
        <w:t xml:space="preserve">B. </w:t>
      </w:r>
      <w:r>
        <w:rPr>
          <w:color w:val="000000"/>
        </w:rPr>
        <w:drawing>
          <wp:inline distT="0" distB="0" distL="114300" distR="114300">
            <wp:extent cx="923925" cy="129540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923925" cy="1295400"/>
                    </a:xfrm>
                    <a:prstGeom prst="rect">
                      <a:avLst/>
                    </a:prstGeom>
                  </pic:spPr>
                </pic:pic>
              </a:graphicData>
            </a:graphic>
          </wp:inline>
        </w:drawing>
      </w:r>
      <w:r>
        <w:rPr>
          <w:rFonts w:ascii="宋体" w:hAnsi="宋体" w:eastAsia="宋体" w:cs="宋体"/>
          <w:color w:val="000000"/>
        </w:rPr>
        <w:t>倾倒液体</w:t>
      </w:r>
    </w:p>
    <w:p w14:paraId="23EAE743">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95350" cy="101917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895350" cy="1019175"/>
                    </a:xfrm>
                    <a:prstGeom prst="rect">
                      <a:avLst/>
                    </a:prstGeom>
                  </pic:spPr>
                </pic:pic>
              </a:graphicData>
            </a:graphic>
          </wp:inline>
        </w:drawing>
      </w:r>
      <w:r>
        <w:rPr>
          <w:rFonts w:ascii="宋体" w:hAnsi="宋体" w:eastAsia="宋体" w:cs="宋体"/>
          <w:color w:val="000000"/>
        </w:rPr>
        <w:t>加热液体</w:t>
      </w:r>
      <w:r>
        <w:rPr>
          <w:color w:val="000000"/>
        </w:rPr>
        <w:tab/>
      </w:r>
      <w:r>
        <w:rPr>
          <w:color w:val="000000"/>
        </w:rPr>
        <w:t xml:space="preserve">D. </w:t>
      </w:r>
      <w:r>
        <w:rPr>
          <w:color w:val="000000"/>
        </w:rPr>
        <w:drawing>
          <wp:inline distT="0" distB="0" distL="114300" distR="114300">
            <wp:extent cx="666750" cy="11525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666750" cy="1152525"/>
                    </a:xfrm>
                    <a:prstGeom prst="rect">
                      <a:avLst/>
                    </a:prstGeom>
                  </pic:spPr>
                </pic:pic>
              </a:graphicData>
            </a:graphic>
          </wp:inline>
        </w:drawing>
      </w:r>
      <w:r>
        <w:rPr>
          <w:rFonts w:ascii="宋体" w:hAnsi="宋体" w:eastAsia="宋体" w:cs="宋体"/>
          <w:color w:val="000000"/>
        </w:rPr>
        <w:t>液体读数</w:t>
      </w:r>
    </w:p>
    <w:p w14:paraId="52DFE06A">
      <w:pPr>
        <w:spacing w:line="360" w:lineRule="auto"/>
        <w:textAlignment w:val="center"/>
        <w:rPr>
          <w:color w:val="000000"/>
        </w:rPr>
      </w:pPr>
      <w:r>
        <w:rPr>
          <w:color w:val="2E75B6"/>
        </w:rPr>
        <w:t>【答案】</w:t>
      </w:r>
      <w:r>
        <w:rPr>
          <w:color w:val="000000"/>
        </w:rPr>
        <w:t>A</w:t>
      </w:r>
    </w:p>
    <w:p w14:paraId="367F5240">
      <w:pPr>
        <w:spacing w:line="360" w:lineRule="auto"/>
        <w:textAlignment w:val="center"/>
        <w:rPr>
          <w:color w:val="000000"/>
        </w:rPr>
      </w:pPr>
      <w:r>
        <w:rPr>
          <w:color w:val="2E75B6"/>
        </w:rPr>
        <w:t>【解析】</w:t>
      </w:r>
    </w:p>
    <w:p w14:paraId="08B163CA">
      <w:pPr>
        <w:spacing w:line="360" w:lineRule="auto"/>
        <w:jc w:val="left"/>
        <w:textAlignment w:val="center"/>
        <w:rPr>
          <w:color w:val="000000"/>
        </w:rPr>
      </w:pPr>
      <w:r>
        <w:rPr>
          <w:color w:val="000000"/>
        </w:rPr>
        <w:t>【详解】A、用胶头滴管滴加液体时，应竖直悬空，该选项操作正确；</w:t>
      </w:r>
    </w:p>
    <w:p w14:paraId="412C3BB2">
      <w:pPr>
        <w:spacing w:line="360" w:lineRule="auto"/>
        <w:jc w:val="left"/>
        <w:textAlignment w:val="center"/>
        <w:rPr>
          <w:color w:val="000000"/>
        </w:rPr>
      </w:pPr>
      <w:r>
        <w:rPr>
          <w:color w:val="000000"/>
        </w:rPr>
        <w:t>B、倾倒液体时，应试管倾斜，且瓶塞倒放，该选项操作不正确；</w:t>
      </w:r>
    </w:p>
    <w:p w14:paraId="43C219E3">
      <w:pPr>
        <w:spacing w:line="360" w:lineRule="auto"/>
        <w:jc w:val="left"/>
        <w:textAlignment w:val="center"/>
        <w:rPr>
          <w:color w:val="000000"/>
        </w:rPr>
      </w:pPr>
      <w:r>
        <w:rPr>
          <w:color w:val="000000"/>
        </w:rPr>
        <w:t>C、加热液体时，液体体积不能超过试管容积的三分之一，该选项操作不正确；</w:t>
      </w:r>
    </w:p>
    <w:p w14:paraId="55B148D0">
      <w:pPr>
        <w:spacing w:line="360" w:lineRule="auto"/>
        <w:jc w:val="left"/>
        <w:textAlignment w:val="center"/>
        <w:rPr>
          <w:color w:val="000000"/>
        </w:rPr>
      </w:pPr>
      <w:r>
        <w:rPr>
          <w:color w:val="000000"/>
        </w:rPr>
        <w:t>D、用量筒量取液体读数时，应平视凹液面的最低处，该选项操作不正确。</w:t>
      </w:r>
    </w:p>
    <w:p w14:paraId="662A2ED5">
      <w:pPr>
        <w:spacing w:line="360" w:lineRule="auto"/>
        <w:jc w:val="left"/>
        <w:textAlignment w:val="center"/>
        <w:rPr>
          <w:color w:val="000000"/>
        </w:rPr>
      </w:pPr>
      <w:r>
        <w:rPr>
          <w:color w:val="000000"/>
        </w:rPr>
        <w:t>故选A。</w:t>
      </w:r>
    </w:p>
    <w:p w14:paraId="30B8FBD9">
      <w:pPr>
        <w:spacing w:line="360" w:lineRule="auto"/>
        <w:jc w:val="left"/>
        <w:textAlignment w:val="center"/>
        <w:rPr>
          <w:color w:val="000000"/>
        </w:rPr>
      </w:pPr>
      <w:r>
        <w:rPr>
          <w:color w:val="000000"/>
        </w:rPr>
        <w:t xml:space="preserve">5. </w:t>
      </w:r>
      <w:r>
        <w:rPr>
          <w:rFonts w:ascii="宋体" w:hAnsi="宋体" w:eastAsia="宋体" w:cs="宋体"/>
          <w:color w:val="000000"/>
        </w:rPr>
        <w:t>“碳家族”成员众多，用途广泛。下列说法错误的是</w:t>
      </w:r>
    </w:p>
    <w:p w14:paraId="76266840">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一氧化碳可用于冶炼金属</w:t>
      </w:r>
      <w:r>
        <w:rPr>
          <w:color w:val="000000"/>
        </w:rPr>
        <w:tab/>
      </w:r>
      <w:r>
        <w:rPr>
          <w:color w:val="000000"/>
        </w:rPr>
        <w:t xml:space="preserve">B. </w:t>
      </w:r>
      <w:r>
        <w:rPr>
          <w:rFonts w:ascii="宋体" w:hAnsi="宋体" w:eastAsia="宋体" w:cs="宋体"/>
          <w:color w:val="000000"/>
        </w:rPr>
        <w:t>碳酸氢钠可用于配制波尔多液</w:t>
      </w:r>
    </w:p>
    <w:p w14:paraId="6AF372C9">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甲烷可用作燃料</w:t>
      </w:r>
      <w:r>
        <w:rPr>
          <w:color w:val="000000"/>
        </w:rPr>
        <w:tab/>
      </w:r>
      <w:r>
        <w:rPr>
          <w:color w:val="000000"/>
        </w:rPr>
        <w:t xml:space="preserve">D. </w:t>
      </w:r>
      <w:r>
        <w:rPr>
          <w:rFonts w:ascii="宋体" w:hAnsi="宋体" w:eastAsia="宋体" w:cs="宋体"/>
          <w:color w:val="000000"/>
        </w:rPr>
        <w:t>葡萄糖可用于配制注射液</w:t>
      </w:r>
    </w:p>
    <w:p w14:paraId="587073C3">
      <w:pPr>
        <w:spacing w:line="360" w:lineRule="auto"/>
        <w:textAlignment w:val="center"/>
        <w:rPr>
          <w:color w:val="000000"/>
        </w:rPr>
      </w:pPr>
      <w:r>
        <w:rPr>
          <w:color w:val="2E75B6"/>
        </w:rPr>
        <w:t>【答案】</w:t>
      </w:r>
      <w:r>
        <w:rPr>
          <w:color w:val="000000"/>
        </w:rPr>
        <w:t>B</w:t>
      </w:r>
    </w:p>
    <w:p w14:paraId="45EC2DA1">
      <w:pPr>
        <w:spacing w:line="360" w:lineRule="auto"/>
        <w:textAlignment w:val="center"/>
        <w:rPr>
          <w:color w:val="000000"/>
        </w:rPr>
      </w:pPr>
      <w:r>
        <w:rPr>
          <w:color w:val="2E75B6"/>
        </w:rPr>
        <w:t>【解析】</w:t>
      </w:r>
    </w:p>
    <w:p w14:paraId="5E773883">
      <w:pPr>
        <w:spacing w:line="360" w:lineRule="auto"/>
        <w:jc w:val="left"/>
        <w:textAlignment w:val="center"/>
        <w:rPr>
          <w:color w:val="000000"/>
        </w:rPr>
      </w:pPr>
      <w:r>
        <w:rPr>
          <w:color w:val="000000"/>
        </w:rPr>
        <w:t>【详解】A、一氧化碳具有还原性，能还原金属氧化物，则可用于冶炼金属，该选项说法正确；</w:t>
      </w:r>
    </w:p>
    <w:p w14:paraId="2AF23AE6">
      <w:pPr>
        <w:spacing w:line="360" w:lineRule="auto"/>
        <w:jc w:val="left"/>
        <w:textAlignment w:val="center"/>
        <w:rPr>
          <w:color w:val="000000"/>
        </w:rPr>
      </w:pPr>
      <w:r>
        <w:rPr>
          <w:color w:val="000000"/>
        </w:rPr>
        <w:t>B、波尔多液是由硫酸铜和氢氧化钙配制成的，该选项说法错误；</w:t>
      </w:r>
    </w:p>
    <w:p w14:paraId="59F3626D">
      <w:pPr>
        <w:spacing w:line="360" w:lineRule="auto"/>
        <w:jc w:val="left"/>
        <w:textAlignment w:val="center"/>
        <w:rPr>
          <w:color w:val="000000"/>
        </w:rPr>
      </w:pPr>
      <w:r>
        <w:rPr>
          <w:color w:val="000000"/>
        </w:rPr>
        <w:t>C、甲烷具有可燃性，可作燃料，该选项说法正确；</w:t>
      </w:r>
    </w:p>
    <w:p w14:paraId="7D32C826">
      <w:pPr>
        <w:spacing w:line="360" w:lineRule="auto"/>
        <w:jc w:val="left"/>
        <w:textAlignment w:val="center"/>
        <w:rPr>
          <w:color w:val="000000"/>
        </w:rPr>
      </w:pPr>
      <w:r>
        <w:rPr>
          <w:color w:val="000000"/>
        </w:rPr>
        <w:t>D、葡萄糖属于糖类，可用于配制注射液，该选项说法正确。</w:t>
      </w:r>
    </w:p>
    <w:p w14:paraId="68845BC7">
      <w:pPr>
        <w:spacing w:line="360" w:lineRule="auto"/>
        <w:jc w:val="left"/>
        <w:textAlignment w:val="center"/>
        <w:rPr>
          <w:color w:val="000000"/>
        </w:rPr>
      </w:pPr>
      <w:r>
        <w:rPr>
          <w:color w:val="000000"/>
        </w:rPr>
        <w:t>故选B。</w:t>
      </w:r>
    </w:p>
    <w:p w14:paraId="3A686933">
      <w:pPr>
        <w:spacing w:line="360" w:lineRule="auto"/>
        <w:jc w:val="left"/>
        <w:textAlignment w:val="center"/>
        <w:rPr>
          <w:color w:val="000000"/>
        </w:rPr>
      </w:pPr>
      <w:r>
        <w:rPr>
          <w:color w:val="000000"/>
        </w:rPr>
        <w:t xml:space="preserve">6. </w:t>
      </w:r>
      <w:r>
        <w:rPr>
          <w:rFonts w:ascii="宋体" w:hAnsi="宋体" w:eastAsia="宋体" w:cs="宋体"/>
          <w:color w:val="000000"/>
        </w:rPr>
        <w:t>下列物质露置于空气中，一段时间后总质量减少的是</w:t>
      </w:r>
    </w:p>
    <w:p w14:paraId="5A2E318E">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浓盐酸</w:t>
      </w:r>
      <w:r>
        <w:rPr>
          <w:color w:val="000000"/>
        </w:rPr>
        <w:tab/>
      </w:r>
      <w:r>
        <w:rPr>
          <w:color w:val="000000"/>
        </w:rPr>
        <w:t xml:space="preserve">B. </w:t>
      </w:r>
      <w:r>
        <w:rPr>
          <w:rFonts w:ascii="宋体" w:hAnsi="宋体" w:eastAsia="宋体" w:cs="宋体"/>
          <w:color w:val="000000"/>
        </w:rPr>
        <w:t>浓硫酸</w:t>
      </w:r>
      <w:r>
        <w:rPr>
          <w:color w:val="000000"/>
        </w:rPr>
        <w:tab/>
      </w:r>
      <w:r>
        <w:rPr>
          <w:color w:val="000000"/>
        </w:rPr>
        <w:t xml:space="preserve">C. </w:t>
      </w:r>
      <w:r>
        <w:rPr>
          <w:rFonts w:ascii="宋体" w:hAnsi="宋体" w:eastAsia="宋体" w:cs="宋体"/>
          <w:color w:val="000000"/>
        </w:rPr>
        <w:t>氢氧化钠固体</w:t>
      </w:r>
      <w:r>
        <w:rPr>
          <w:color w:val="000000"/>
        </w:rPr>
        <w:tab/>
      </w:r>
      <w:r>
        <w:rPr>
          <w:color w:val="000000"/>
        </w:rPr>
        <w:t xml:space="preserve">D. </w:t>
      </w:r>
      <w:r>
        <w:rPr>
          <w:rFonts w:ascii="宋体" w:hAnsi="宋体" w:eastAsia="宋体" w:cs="宋体"/>
          <w:color w:val="000000"/>
        </w:rPr>
        <w:t>氧化铜粉末</w:t>
      </w:r>
    </w:p>
    <w:p w14:paraId="62ABF182">
      <w:pPr>
        <w:spacing w:line="360" w:lineRule="auto"/>
        <w:textAlignment w:val="center"/>
        <w:rPr>
          <w:color w:val="000000"/>
        </w:rPr>
      </w:pPr>
      <w:r>
        <w:rPr>
          <w:color w:val="2E75B6"/>
        </w:rPr>
        <w:t>【答案】</w:t>
      </w:r>
      <w:r>
        <w:rPr>
          <w:color w:val="000000"/>
        </w:rPr>
        <w:t>A</w:t>
      </w:r>
    </w:p>
    <w:p w14:paraId="3A8EC394">
      <w:pPr>
        <w:spacing w:line="360" w:lineRule="auto"/>
        <w:textAlignment w:val="center"/>
        <w:rPr>
          <w:color w:val="000000"/>
        </w:rPr>
      </w:pPr>
      <w:r>
        <w:rPr>
          <w:color w:val="2E75B6"/>
        </w:rPr>
        <w:t>【解析】</w:t>
      </w:r>
    </w:p>
    <w:p w14:paraId="33D72851">
      <w:pPr>
        <w:spacing w:line="360" w:lineRule="auto"/>
        <w:jc w:val="left"/>
        <w:textAlignment w:val="center"/>
        <w:rPr>
          <w:color w:val="000000"/>
        </w:rPr>
      </w:pPr>
      <w:r>
        <w:rPr>
          <w:color w:val="000000"/>
        </w:rPr>
        <w:t>【详解】A、浓盐酸有挥发性，挥发出HCl气体，会导致溶液质量减小，A选项正确；</w:t>
      </w:r>
    </w:p>
    <w:p w14:paraId="60F3F093">
      <w:pPr>
        <w:spacing w:line="360" w:lineRule="auto"/>
        <w:jc w:val="left"/>
        <w:textAlignment w:val="center"/>
        <w:rPr>
          <w:color w:val="000000"/>
        </w:rPr>
      </w:pPr>
      <w:r>
        <w:rPr>
          <w:color w:val="000000"/>
        </w:rPr>
        <w:t>B、浓硫酸有吸水性，吸收空气中的水分，会导致溶液质量增大，B选项错误；</w:t>
      </w:r>
    </w:p>
    <w:p w14:paraId="30E715E7">
      <w:pPr>
        <w:spacing w:line="360" w:lineRule="auto"/>
        <w:jc w:val="left"/>
        <w:textAlignment w:val="center"/>
        <w:rPr>
          <w:color w:val="000000"/>
        </w:rPr>
      </w:pPr>
      <w:r>
        <w:rPr>
          <w:color w:val="000000"/>
        </w:rPr>
        <w:t>C、氢氧化钠有吸水性，同时能与空气中的二氧化碳反应生成碳酸钠、水，会导致质量增大，C选项错误；</w:t>
      </w:r>
    </w:p>
    <w:p w14:paraId="6ED6591B">
      <w:pPr>
        <w:spacing w:line="360" w:lineRule="auto"/>
        <w:jc w:val="left"/>
        <w:textAlignment w:val="center"/>
        <w:rPr>
          <w:color w:val="000000"/>
        </w:rPr>
      </w:pPr>
      <w:r>
        <w:rPr>
          <w:color w:val="000000"/>
        </w:rPr>
        <w:t>D、氧化铜粉末不能吸收空气中的物质，自身也不会分解、挥发，因此一段时间后质量不变，D选项错误。</w:t>
      </w:r>
    </w:p>
    <w:p w14:paraId="6F933AD5">
      <w:pPr>
        <w:spacing w:line="360" w:lineRule="auto"/>
        <w:jc w:val="left"/>
        <w:textAlignment w:val="center"/>
        <w:rPr>
          <w:color w:val="000000"/>
        </w:rPr>
      </w:pPr>
      <w:r>
        <w:rPr>
          <w:color w:val="000000"/>
        </w:rPr>
        <w:t>故选：A。</w:t>
      </w:r>
    </w:p>
    <w:p w14:paraId="1448B60A">
      <w:pPr>
        <w:spacing w:line="360" w:lineRule="auto"/>
        <w:jc w:val="left"/>
        <w:textAlignment w:val="center"/>
        <w:rPr>
          <w:color w:val="000000"/>
        </w:rPr>
      </w:pPr>
      <w:r>
        <w:rPr>
          <w:color w:val="000000"/>
        </w:rPr>
        <w:t xml:space="preserve">7. </w:t>
      </w:r>
      <w:r>
        <w:rPr>
          <w:rFonts w:ascii="宋体" w:hAnsi="宋体" w:eastAsia="宋体" w:cs="宋体"/>
          <w:color w:val="000000"/>
        </w:rPr>
        <w:t>关于氧气性质的实验，下列现象与化学方程式均正确的是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920"/>
        <w:gridCol w:w="3180"/>
        <w:gridCol w:w="2361"/>
      </w:tblGrid>
      <w:tr w14:paraId="1585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7CD6E70">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354B60">
            <w:pPr>
              <w:spacing w:line="360" w:lineRule="auto"/>
              <w:jc w:val="left"/>
              <w:textAlignment w:val="center"/>
              <w:rPr>
                <w:color w:val="000000"/>
              </w:rPr>
            </w:pPr>
            <w:r>
              <w:rPr>
                <w:rFonts w:ascii="宋体" w:hAnsi="宋体" w:eastAsia="宋体" w:cs="宋体"/>
                <w:color w:val="000000"/>
              </w:rPr>
              <w:t>实验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3DC265">
            <w:pPr>
              <w:spacing w:line="360" w:lineRule="auto"/>
              <w:jc w:val="left"/>
              <w:textAlignment w:val="center"/>
              <w:rPr>
                <w:color w:val="000000"/>
              </w:rPr>
            </w:pPr>
            <w:r>
              <w:rPr>
                <w:rFonts w:ascii="宋体" w:hAnsi="宋体" w:eastAsia="宋体" w:cs="宋体"/>
                <w:color w:val="000000"/>
              </w:rPr>
              <w:t>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BBB57A">
            <w:pPr>
              <w:spacing w:line="360" w:lineRule="auto"/>
              <w:jc w:val="left"/>
              <w:textAlignment w:val="center"/>
              <w:rPr>
                <w:color w:val="000000"/>
              </w:rPr>
            </w:pPr>
            <w:r>
              <w:rPr>
                <w:rFonts w:ascii="宋体" w:hAnsi="宋体" w:eastAsia="宋体" w:cs="宋体"/>
                <w:color w:val="000000"/>
              </w:rPr>
              <w:t>化学方程式</w:t>
            </w:r>
          </w:p>
        </w:tc>
      </w:tr>
      <w:tr w14:paraId="5D71A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2A956F">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D7291DD">
            <w:pPr>
              <w:spacing w:line="360" w:lineRule="auto"/>
              <w:jc w:val="left"/>
              <w:textAlignment w:val="center"/>
              <w:rPr>
                <w:color w:val="000000"/>
              </w:rPr>
            </w:pPr>
            <w:r>
              <w:rPr>
                <w:rFonts w:ascii="宋体" w:hAnsi="宋体" w:eastAsia="宋体" w:cs="宋体"/>
                <w:color w:val="000000"/>
              </w:rPr>
              <w:t>木炭在氧气中燃烧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3ACA6A">
            <w:pPr>
              <w:spacing w:line="360" w:lineRule="auto"/>
              <w:jc w:val="left"/>
              <w:textAlignment w:val="center"/>
              <w:rPr>
                <w:color w:val="000000"/>
              </w:rPr>
            </w:pPr>
            <w:r>
              <w:rPr>
                <w:rFonts w:ascii="宋体" w:hAnsi="宋体" w:eastAsia="宋体" w:cs="宋体"/>
                <w:color w:val="000000"/>
              </w:rPr>
              <w:t>发出红光，生成黑色固体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568517">
            <w:pPr>
              <w:spacing w:line="360" w:lineRule="auto"/>
              <w:jc w:val="left"/>
              <w:textAlignment w:val="center"/>
              <w:rPr>
                <w:color w:val="000000"/>
              </w:rPr>
            </w:pPr>
            <w:r>
              <w:object>
                <v:shape id="_x0000_i1025" o:spt="75" alt="学科网(www.zxxk.com)--教育资源门户，提供试卷、教案、课件、论文、素材以及各类教学资源下载，还有大量而丰富的教学相关资讯！" type="#_x0000_t75" style="height:18pt;width:31.5pt;" o:ole="t" filled="f" o:preferrelative="t" stroked="f" coordsize="21600,21600">
                  <v:path/>
                  <v:fill on="f" focussize="0,0"/>
                  <v:stroke on="f" joinstyle="miter"/>
                  <v:imagedata r:id="rId20" o:title="eqId99887fab499aa49c7524774c75a0878c"/>
                  <o:lock v:ext="edit" aspectratio="t"/>
                  <w10:wrap type="none"/>
                  <w10:anchorlock/>
                </v:shape>
                <o:OLEObject Type="Embed" ProgID="Equation.DSMT4" ShapeID="_x0000_i1025" DrawAspect="Content" ObjectID="_1468075725" r:id="rId19">
                  <o:LockedField>false</o:LockedField>
                </o:OLEObject>
              </w:object>
            </w:r>
            <w:r>
              <w:object>
                <v:shape id="_x0000_i1026" o:spt="75" alt="学科网(www.zxxk.com)--教育资源门户，提供试卷、教案、课件、论文、素材以及各类教学资源下载，还有大量而丰富的教学相关资讯！" type="#_x0000_t75" style="height:38.15pt;width:26.85pt;" o:ole="t" filled="f" o:preferrelative="t" stroked="f" coordsize="21600,21600">
                  <v:path/>
                  <v:fill on="f" focussize="0,0"/>
                  <v:stroke on="f" joinstyle="miter"/>
                  <v:imagedata r:id="rId22" o:title="eqId2884b5bb711bcca0c3805804bd2b54b6"/>
                  <o:lock v:ext="edit" aspectratio="t"/>
                  <w10:wrap type="none"/>
                  <w10:anchorlock/>
                </v:shape>
                <o:OLEObject Type="Embed" ProgID="Equation.DSMT4" ShapeID="_x0000_i1026" DrawAspect="Content" ObjectID="_1468075726" r:id="rId21">
                  <o:LockedField>false</o:LockedField>
                </o:OLEObject>
              </w:object>
            </w:r>
            <w:r>
              <w:object>
                <v:shape id="_x0000_i1027"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4" o:title="eqIde71c86dcd9a9e9b09bbbb65b9d313435"/>
                  <o:lock v:ext="edit" aspectratio="t"/>
                  <w10:wrap type="none"/>
                  <w10:anchorlock/>
                </v:shape>
                <o:OLEObject Type="Embed" ProgID="Equation.DSMT4" ShapeID="_x0000_i1027" DrawAspect="Content" ObjectID="_1468075727" r:id="rId23">
                  <o:LockedField>false</o:LockedField>
                </o:OLEObject>
              </w:object>
            </w:r>
          </w:p>
        </w:tc>
      </w:tr>
      <w:tr w14:paraId="0650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78A9396">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7D5147">
            <w:pPr>
              <w:spacing w:line="360" w:lineRule="auto"/>
              <w:jc w:val="left"/>
              <w:textAlignment w:val="center"/>
              <w:rPr>
                <w:color w:val="000000"/>
              </w:rPr>
            </w:pPr>
            <w:r>
              <w:rPr>
                <w:rFonts w:ascii="宋体" w:hAnsi="宋体" w:eastAsia="宋体" w:cs="宋体"/>
                <w:color w:val="000000"/>
              </w:rPr>
              <w:t>铁丝在氧气中燃烧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EDF01F5">
            <w:pPr>
              <w:spacing w:line="360" w:lineRule="auto"/>
              <w:jc w:val="left"/>
              <w:textAlignment w:val="center"/>
              <w:rPr>
                <w:color w:val="000000"/>
              </w:rPr>
            </w:pPr>
            <w:r>
              <w:rPr>
                <w:rFonts w:ascii="宋体" w:hAnsi="宋体" w:eastAsia="宋体" w:cs="宋体"/>
                <w:color w:val="000000"/>
              </w:rPr>
              <w:t>火星四射，生成黑色固体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745EDD">
            <w:pPr>
              <w:spacing w:line="360" w:lineRule="auto"/>
              <w:jc w:val="left"/>
              <w:textAlignment w:val="center"/>
              <w:rPr>
                <w:color w:val="000000"/>
              </w:rPr>
            </w:pPr>
            <w:r>
              <w:object>
                <v:shape id="_x0000_i1028"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26" o:title="eqIdc76ae11156c352863f1b0b4064e1c841"/>
                  <o:lock v:ext="edit" aspectratio="t"/>
                  <w10:wrap type="none"/>
                  <w10:anchorlock/>
                </v:shape>
                <o:OLEObject Type="Embed" ProgID="Equation.DSMT4" ShapeID="_x0000_i1028" DrawAspect="Content" ObjectID="_1468075728" r:id="rId25">
                  <o:LockedField>false</o:LockedField>
                </o:OLEObject>
              </w:object>
            </w:r>
            <w:r>
              <w:object>
                <v:shape id="_x0000_i1029" o:spt="75" alt="学科网(www.zxxk.com)--教育资源门户，提供试卷、教案、课件、论文、素材以及各类教学资源下载，还有大量而丰富的教学相关资讯！" type="#_x0000_t75" style="height:38.15pt;width:26.85pt;" o:ole="t" filled="f" o:preferrelative="t" stroked="f" coordsize="21600,21600">
                  <v:path/>
                  <v:fill on="f" focussize="0,0"/>
                  <v:stroke on="f" joinstyle="miter"/>
                  <v:imagedata r:id="rId22" o:title="eqId2884b5bb711bcca0c3805804bd2b54b6"/>
                  <o:lock v:ext="edit" aspectratio="t"/>
                  <w10:wrap type="none"/>
                  <w10:anchorlock/>
                </v:shape>
                <o:OLEObject Type="Embed" ProgID="Equation.DSMT4" ShapeID="_x0000_i1029" DrawAspect="Content" ObjectID="_1468075729" r:id="rId27">
                  <o:LockedField>false</o:LockedField>
                </o:OLEObject>
              </w:object>
            </w:r>
            <w:r>
              <w:object>
                <v:shape id="_x0000_i1030" o:spt="75" alt="学科网(www.zxxk.com)--教育资源门户，提供试卷、教案、课件、论文、素材以及各类教学资源下载，还有大量而丰富的教学相关资讯！" type="#_x0000_t75" style="height:18pt;width:31.95pt;" o:ole="t" filled="f" o:preferrelative="t" stroked="f" coordsize="21600,21600">
                  <v:path/>
                  <v:fill on="f" focussize="0,0"/>
                  <v:stroke on="f" joinstyle="miter"/>
                  <v:imagedata r:id="rId29" o:title="eqId4f9e6889970bfece16636410c1017d4c"/>
                  <o:lock v:ext="edit" aspectratio="t"/>
                  <w10:wrap type="none"/>
                  <w10:anchorlock/>
                </v:shape>
                <o:OLEObject Type="Embed" ProgID="Equation.DSMT4" ShapeID="_x0000_i1030" DrawAspect="Content" ObjectID="_1468075730" r:id="rId28">
                  <o:LockedField>false</o:LockedField>
                </o:OLEObject>
              </w:object>
            </w:r>
          </w:p>
        </w:tc>
      </w:tr>
      <w:tr w14:paraId="54FD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B368AD3">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90C8D7">
            <w:pPr>
              <w:spacing w:line="360" w:lineRule="auto"/>
              <w:jc w:val="left"/>
              <w:textAlignment w:val="center"/>
              <w:rPr>
                <w:color w:val="000000"/>
              </w:rPr>
            </w:pPr>
            <w:r>
              <w:rPr>
                <w:rFonts w:ascii="宋体" w:hAnsi="宋体" w:eastAsia="宋体" w:cs="宋体"/>
                <w:color w:val="000000"/>
              </w:rPr>
              <w:t>镁带在空气中燃烧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12A88D4">
            <w:pPr>
              <w:spacing w:line="360" w:lineRule="auto"/>
              <w:jc w:val="left"/>
              <w:textAlignment w:val="center"/>
              <w:rPr>
                <w:color w:val="000000"/>
              </w:rPr>
            </w:pPr>
            <w:r>
              <w:rPr>
                <w:rFonts w:ascii="宋体" w:hAnsi="宋体" w:eastAsia="宋体" w:cs="宋体"/>
                <w:color w:val="000000"/>
              </w:rPr>
              <w:t>发出耀眼的白光，生成白色固体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BE60FF">
            <w:pPr>
              <w:spacing w:line="360" w:lineRule="auto"/>
              <w:jc w:val="left"/>
              <w:textAlignment w:val="center"/>
              <w:rPr>
                <w:color w:val="000000"/>
              </w:rPr>
            </w:pPr>
            <w:r>
              <w:object>
                <v:shape id="_x0000_i1031"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31" o:title="eqIddf86abe97f74fc25bb6a3a84b9f382ff"/>
                  <o:lock v:ext="edit" aspectratio="t"/>
                  <w10:wrap type="none"/>
                  <w10:anchorlock/>
                </v:shape>
                <o:OLEObject Type="Embed" ProgID="Equation.DSMT4" ShapeID="_x0000_i1031" DrawAspect="Content" ObjectID="_1468075731" r:id="rId30">
                  <o:LockedField>false</o:LockedField>
                </o:OLEObject>
              </w:object>
            </w:r>
            <w:r>
              <w:object>
                <v:shape id="_x0000_i1032" o:spt="75" alt="学科网(www.zxxk.com)--教育资源门户，提供试卷、教案、课件、论文、素材以及各类教学资源下载，还有大量而丰富的教学相关资讯！" type="#_x0000_t75" style="height:38.15pt;width:26.85pt;" o:ole="t" filled="f" o:preferrelative="t" stroked="f" coordsize="21600,21600">
                  <v:path/>
                  <v:fill on="f" focussize="0,0"/>
                  <v:stroke on="f" joinstyle="miter"/>
                  <v:imagedata r:id="rId22" o:title="eqId2884b5bb711bcca0c3805804bd2b54b6"/>
                  <o:lock v:ext="edit" aspectratio="t"/>
                  <w10:wrap type="none"/>
                  <w10:anchorlock/>
                </v:shape>
                <o:OLEObject Type="Embed" ProgID="Equation.DSMT4" ShapeID="_x0000_i1032" DrawAspect="Content" ObjectID="_1468075732" r:id="rId32">
                  <o:LockedField>false</o:LockedField>
                </o:OLEObject>
              </w:object>
            </w:r>
            <w:r>
              <w:object>
                <v:shape id="_x0000_i1033"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34" o:title="eqId7387dae1e87eec7c1591f4e89cf7bc3c"/>
                  <o:lock v:ext="edit" aspectratio="t"/>
                  <w10:wrap type="none"/>
                  <w10:anchorlock/>
                </v:shape>
                <o:OLEObject Type="Embed" ProgID="Equation.DSMT4" ShapeID="_x0000_i1033" DrawAspect="Content" ObjectID="_1468075733" r:id="rId33">
                  <o:LockedField>false</o:LockedField>
                </o:OLEObject>
              </w:object>
            </w:r>
          </w:p>
        </w:tc>
      </w:tr>
      <w:tr w14:paraId="47B8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9AC2EC7">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9F503B">
            <w:pPr>
              <w:spacing w:line="360" w:lineRule="auto"/>
              <w:jc w:val="left"/>
              <w:textAlignment w:val="center"/>
              <w:rPr>
                <w:color w:val="000000"/>
              </w:rPr>
            </w:pPr>
            <w:r>
              <w:rPr>
                <w:rFonts w:ascii="宋体" w:hAnsi="宋体" w:eastAsia="宋体" w:cs="宋体"/>
                <w:color w:val="000000"/>
              </w:rPr>
              <w:t>红磷在空气中燃烧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4D9372">
            <w:pPr>
              <w:spacing w:line="360" w:lineRule="auto"/>
              <w:jc w:val="left"/>
              <w:textAlignment w:val="center"/>
              <w:rPr>
                <w:color w:val="000000"/>
              </w:rPr>
            </w:pPr>
            <w:r>
              <w:rPr>
                <w:rFonts w:ascii="宋体" w:hAnsi="宋体" w:eastAsia="宋体" w:cs="宋体"/>
                <w:color w:val="000000"/>
              </w:rPr>
              <w:t>产生黄色火焰，生成黄烟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19A72B">
            <w:pPr>
              <w:spacing w:line="360" w:lineRule="auto"/>
              <w:jc w:val="left"/>
              <w:textAlignment w:val="center"/>
              <w:rPr>
                <w:color w:val="000000"/>
              </w:rPr>
            </w:pPr>
            <w:r>
              <w:object>
                <v:shape id="_x0000_i1034"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36" o:title="eqId8fa410b230161b0cf228df3558c0efe3"/>
                  <o:lock v:ext="edit" aspectratio="t"/>
                  <w10:wrap type="none"/>
                  <w10:anchorlock/>
                </v:shape>
                <o:OLEObject Type="Embed" ProgID="Equation.DSMT4" ShapeID="_x0000_i1034" DrawAspect="Content" ObjectID="_1468075734" r:id="rId35">
                  <o:LockedField>false</o:LockedField>
                </o:OLEObject>
              </w:object>
            </w:r>
            <w:r>
              <w:object>
                <v:shape id="_x0000_i1035" o:spt="75" alt="学科网(www.zxxk.com)--教育资源门户，提供试卷、教案、课件、论文、素材以及各类教学资源下载，还有大量而丰富的教学相关资讯！" type="#_x0000_t75" style="height:38.15pt;width:26.85pt;" o:ole="t" filled="f" o:preferrelative="t" stroked="f" coordsize="21600,21600">
                  <v:path/>
                  <v:fill on="f" focussize="0,0"/>
                  <v:stroke on="f" joinstyle="miter"/>
                  <v:imagedata r:id="rId22" o:title="eqId2884b5bb711bcca0c3805804bd2b54b6"/>
                  <o:lock v:ext="edit" aspectratio="t"/>
                  <w10:wrap type="none"/>
                  <w10:anchorlock/>
                </v:shape>
                <o:OLEObject Type="Embed" ProgID="Equation.DSMT4" ShapeID="_x0000_i1035" DrawAspect="Content" ObjectID="_1468075735" r:id="rId37">
                  <o:LockedField>false</o:LockedField>
                </o:OLEObject>
              </w:object>
            </w:r>
            <w:r>
              <w:object>
                <v:shape id="_x0000_i1036"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39" o:title="eqId3d424ec155611102a4a24ded316b254c"/>
                  <o:lock v:ext="edit" aspectratio="t"/>
                  <w10:wrap type="none"/>
                  <w10:anchorlock/>
                </v:shape>
                <o:OLEObject Type="Embed" ProgID="Equation.DSMT4" ShapeID="_x0000_i1036" DrawAspect="Content" ObjectID="_1468075736" r:id="rId38">
                  <o:LockedField>false</o:LockedField>
                </o:OLEObject>
              </w:object>
            </w:r>
          </w:p>
        </w:tc>
      </w:tr>
    </w:tbl>
    <w:p w14:paraId="332013FE">
      <w:pPr>
        <w:spacing w:line="360" w:lineRule="auto"/>
        <w:jc w:val="left"/>
        <w:textAlignment w:val="center"/>
        <w:rPr>
          <w:color w:val="000000"/>
        </w:rPr>
      </w:pPr>
    </w:p>
    <w:p w14:paraId="18423043">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3D97D6B0">
      <w:pPr>
        <w:spacing w:line="360" w:lineRule="auto"/>
        <w:textAlignment w:val="center"/>
        <w:rPr>
          <w:color w:val="000000"/>
        </w:rPr>
      </w:pPr>
      <w:r>
        <w:rPr>
          <w:color w:val="2E75B6"/>
        </w:rPr>
        <w:t>【答案】</w:t>
      </w:r>
      <w:r>
        <w:rPr>
          <w:color w:val="000000"/>
        </w:rPr>
        <w:t>B</w:t>
      </w:r>
    </w:p>
    <w:p w14:paraId="0CC4A1D7">
      <w:pPr>
        <w:spacing w:line="360" w:lineRule="auto"/>
        <w:textAlignment w:val="center"/>
        <w:rPr>
          <w:color w:val="000000"/>
        </w:rPr>
      </w:pPr>
      <w:r>
        <w:rPr>
          <w:color w:val="2E75B6"/>
        </w:rPr>
        <w:t>【解析】</w:t>
      </w:r>
    </w:p>
    <w:p w14:paraId="49F23E13">
      <w:pPr>
        <w:spacing w:line="360" w:lineRule="auto"/>
        <w:jc w:val="left"/>
        <w:textAlignment w:val="center"/>
        <w:rPr>
          <w:color w:val="000000"/>
        </w:rPr>
      </w:pPr>
      <w:r>
        <w:rPr>
          <w:color w:val="000000"/>
        </w:rPr>
        <w:t>【详解】A、木炭在氧气中燃烧，发出白光，生成能使澄清石灰水变浑浊的气体，现象不正确；碳燃烧生成二氧化碳，方程式正确，该选项不符合题意。</w:t>
      </w:r>
    </w:p>
    <w:p w14:paraId="7C3CB2DD">
      <w:pPr>
        <w:spacing w:line="360" w:lineRule="auto"/>
        <w:jc w:val="left"/>
        <w:textAlignment w:val="center"/>
        <w:rPr>
          <w:color w:val="000000"/>
        </w:rPr>
      </w:pPr>
      <w:r>
        <w:rPr>
          <w:color w:val="000000"/>
        </w:rPr>
        <w:t>B、铁丝在氧气中，剧烈燃烧，火星四射，生成黑色固体，现象正确；铁丝燃烧生成四氧化三铁，方程式正确，该选项符合题意。</w:t>
      </w:r>
    </w:p>
    <w:p w14:paraId="6145B915">
      <w:pPr>
        <w:spacing w:line="360" w:lineRule="auto"/>
        <w:jc w:val="left"/>
        <w:textAlignment w:val="center"/>
        <w:rPr>
          <w:color w:val="000000"/>
        </w:rPr>
      </w:pPr>
      <w:r>
        <w:rPr>
          <w:color w:val="000000"/>
        </w:rPr>
        <w:t>C、镁燃烧时发出耀眼的白光，生成白色固体，现象正确；镁燃烧生成氧化镁，氧化镁的化学式为MgO，正确的方程式为</w:t>
      </w:r>
      <w:r>
        <w:object>
          <v:shape id="_x0000_i1037" o:spt="75" alt="学科网(www.zxxk.com)--教育资源门户，提供试卷、教案、课件、论文、素材以及各类教学资源下载，还有大量而丰富的教学相关资讯！" type="#_x0000_t75" style="height:38.25pt;width:108.75pt;" o:ole="t" filled="f" o:preferrelative="t" stroked="f" coordsize="21600,21600">
            <v:path/>
            <v:fill on="f" focussize="0,0"/>
            <v:stroke on="f" joinstyle="miter"/>
            <v:imagedata r:id="rId41" o:title="eqIdc360ee3a3fbd620e61ac5d28cef5a7f5"/>
            <o:lock v:ext="edit" aspectratio="t"/>
            <w10:wrap type="none"/>
            <w10:anchorlock/>
          </v:shape>
          <o:OLEObject Type="Embed" ProgID="Equation.DSMT4" ShapeID="_x0000_i1037" DrawAspect="Content" ObjectID="_1468075737" r:id="rId40">
            <o:LockedField>false</o:LockedField>
          </o:OLEObject>
        </w:object>
      </w:r>
      <w:r>
        <w:rPr>
          <w:color w:val="000000"/>
        </w:rPr>
        <w:t>，该选项不符合题意。</w:t>
      </w:r>
    </w:p>
    <w:p w14:paraId="2ABF8772">
      <w:pPr>
        <w:spacing w:line="360" w:lineRule="auto"/>
        <w:jc w:val="left"/>
        <w:textAlignment w:val="center"/>
        <w:rPr>
          <w:color w:val="000000"/>
        </w:rPr>
      </w:pPr>
      <w:r>
        <w:rPr>
          <w:color w:val="000000"/>
        </w:rPr>
        <w:t>D、红磷燃烧，产生黄色火焰，产生大量白烟，现象不正确；红磷燃烧生成五氧化二磷，正确的方程式为</w:t>
      </w:r>
      <w:r>
        <w:object>
          <v:shape id="_x0000_i1038" o:spt="75" alt="学科网(www.zxxk.com)--教育资源门户，提供试卷、教案、课件、论文、素材以及各类教学资源下载，还有大量而丰富的教学相关资讯！" type="#_x0000_t75" style="height:38.25pt;width:101.25pt;" o:ole="t" filled="f" o:preferrelative="t" stroked="f" coordsize="21600,21600">
            <v:path/>
            <v:fill on="f" focussize="0,0"/>
            <v:stroke on="f" joinstyle="miter"/>
            <v:imagedata r:id="rId43" o:title="eqIda12a1382bc0b83da8a1b0283afbc709a"/>
            <o:lock v:ext="edit" aspectratio="t"/>
            <w10:wrap type="none"/>
            <w10:anchorlock/>
          </v:shape>
          <o:OLEObject Type="Embed" ProgID="Equation.DSMT4" ShapeID="_x0000_i1038" DrawAspect="Content" ObjectID="_1468075738" r:id="rId42">
            <o:LockedField>false</o:LockedField>
          </o:OLEObject>
        </w:object>
      </w:r>
      <w:r>
        <w:rPr>
          <w:color w:val="000000"/>
        </w:rPr>
        <w:t>，该选项不符合题意。</w:t>
      </w:r>
    </w:p>
    <w:p w14:paraId="78F809B9">
      <w:pPr>
        <w:spacing w:line="360" w:lineRule="auto"/>
        <w:jc w:val="left"/>
        <w:textAlignment w:val="center"/>
        <w:rPr>
          <w:color w:val="000000"/>
        </w:rPr>
      </w:pPr>
      <w:r>
        <w:rPr>
          <w:color w:val="000000"/>
        </w:rPr>
        <w:t>故选B。</w:t>
      </w:r>
    </w:p>
    <w:p w14:paraId="76FBEAD7">
      <w:pPr>
        <w:spacing w:line="360" w:lineRule="auto"/>
        <w:jc w:val="left"/>
        <w:textAlignment w:val="center"/>
        <w:rPr>
          <w:color w:val="000000"/>
        </w:rPr>
      </w:pPr>
      <w:r>
        <w:rPr>
          <w:color w:val="000000"/>
        </w:rPr>
        <w:t xml:space="preserve">8. </w:t>
      </w:r>
      <w:r>
        <w:rPr>
          <w:rFonts w:ascii="宋体" w:hAnsi="宋体" w:eastAsia="宋体" w:cs="宋体"/>
          <w:color w:val="000000"/>
        </w:rPr>
        <w:t>下列四种物质中，属于溶液的是</w:t>
      </w:r>
    </w:p>
    <w:p w14:paraId="7EA026B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牛奶</w:t>
      </w:r>
      <w:r>
        <w:rPr>
          <w:color w:val="000000"/>
        </w:rPr>
        <w:tab/>
      </w:r>
      <w:r>
        <w:rPr>
          <w:color w:val="000000"/>
        </w:rPr>
        <w:t xml:space="preserve">B. </w:t>
      </w:r>
      <w:r>
        <w:rPr>
          <w:rFonts w:ascii="宋体" w:hAnsi="宋体" w:eastAsia="宋体" w:cs="宋体"/>
          <w:color w:val="000000"/>
        </w:rPr>
        <w:t>黄泥水</w:t>
      </w:r>
      <w:r>
        <w:rPr>
          <w:color w:val="000000"/>
        </w:rPr>
        <w:tab/>
      </w:r>
      <w:r>
        <w:rPr>
          <w:color w:val="000000"/>
        </w:rPr>
        <w:t xml:space="preserve">C. </w:t>
      </w:r>
      <w:r>
        <w:rPr>
          <w:rFonts w:ascii="宋体" w:hAnsi="宋体" w:eastAsia="宋体" w:cs="宋体"/>
          <w:color w:val="000000"/>
        </w:rPr>
        <w:t>冰水混合物</w:t>
      </w:r>
      <w:r>
        <w:rPr>
          <w:color w:val="000000"/>
        </w:rPr>
        <w:tab/>
      </w:r>
      <w:r>
        <w:rPr>
          <w:color w:val="000000"/>
        </w:rPr>
        <w:t xml:space="preserve">D. </w:t>
      </w:r>
      <w:r>
        <w:rPr>
          <w:rFonts w:ascii="宋体" w:hAnsi="宋体" w:eastAsia="宋体" w:cs="宋体"/>
          <w:color w:val="000000"/>
        </w:rPr>
        <w:t>澄清石灰水</w:t>
      </w:r>
    </w:p>
    <w:p w14:paraId="237DECDC">
      <w:pPr>
        <w:spacing w:line="360" w:lineRule="auto"/>
        <w:textAlignment w:val="center"/>
        <w:rPr>
          <w:color w:val="000000"/>
        </w:rPr>
      </w:pPr>
      <w:r>
        <w:rPr>
          <w:color w:val="2E75B6"/>
        </w:rPr>
        <w:t>【答案】</w:t>
      </w:r>
      <w:r>
        <w:rPr>
          <w:color w:val="000000"/>
        </w:rPr>
        <w:t>D</w:t>
      </w:r>
    </w:p>
    <w:p w14:paraId="684ED1C3">
      <w:pPr>
        <w:spacing w:line="360" w:lineRule="auto"/>
        <w:textAlignment w:val="center"/>
        <w:rPr>
          <w:color w:val="000000"/>
        </w:rPr>
      </w:pPr>
      <w:r>
        <w:rPr>
          <w:color w:val="2E75B6"/>
        </w:rPr>
        <w:t>【解析】</w:t>
      </w:r>
    </w:p>
    <w:p w14:paraId="7328791A">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、牛奶是不均一、不稳定的混合物，属于乳浊液，不属于溶液，不符合题意；</w:t>
      </w:r>
    </w:p>
    <w:p w14:paraId="13E2F38C">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、黄泥水是不均一、不稳定的混合物，属于悬浊液，不属于溶液，不符合题意；</w:t>
      </w:r>
    </w:p>
    <w:p w14:paraId="21FE391C">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、冰水混合物中只含水一种物质，属于纯净物，不属于溶液，不符合题意；</w:t>
      </w:r>
    </w:p>
    <w:p w14:paraId="561D1EC7">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、澄清石灰水是均一、稳定的混合物，属于溶液，符合题意。</w:t>
      </w:r>
    </w:p>
    <w:p w14:paraId="59F1EFB4">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395AA0C4">
      <w:pPr>
        <w:spacing w:line="360" w:lineRule="auto"/>
        <w:jc w:val="left"/>
        <w:textAlignment w:val="center"/>
        <w:rPr>
          <w:color w:val="000000"/>
        </w:rPr>
      </w:pPr>
      <w:r>
        <w:rPr>
          <w:color w:val="000000"/>
        </w:rPr>
        <w:t xml:space="preserve">9. </w:t>
      </w:r>
      <w:r>
        <w:rPr>
          <w:rFonts w:ascii="宋体" w:hAnsi="宋体" w:eastAsia="宋体" w:cs="宋体"/>
          <w:color w:val="000000"/>
        </w:rPr>
        <w:t>均衡膳食有利于维持人体中各元素的平衡。因摄入量不足易导致骨质疏松的元素是</w:t>
      </w:r>
    </w:p>
    <w:p w14:paraId="538D229D">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铁</w:t>
      </w:r>
      <w:r>
        <w:rPr>
          <w:color w:val="000000"/>
        </w:rPr>
        <w:tab/>
      </w:r>
      <w:r>
        <w:rPr>
          <w:color w:val="000000"/>
        </w:rPr>
        <w:t xml:space="preserve">B. </w:t>
      </w:r>
      <w:r>
        <w:rPr>
          <w:rFonts w:ascii="宋体" w:hAnsi="宋体" w:eastAsia="宋体" w:cs="宋体"/>
          <w:color w:val="000000"/>
        </w:rPr>
        <w:t>硒</w:t>
      </w:r>
      <w:r>
        <w:rPr>
          <w:color w:val="000000"/>
        </w:rPr>
        <w:tab/>
      </w:r>
      <w:r>
        <w:rPr>
          <w:color w:val="000000"/>
        </w:rPr>
        <w:t xml:space="preserve">C. </w:t>
      </w:r>
      <w:r>
        <w:rPr>
          <w:rFonts w:ascii="宋体" w:hAnsi="宋体" w:eastAsia="宋体" w:cs="宋体"/>
          <w:color w:val="000000"/>
        </w:rPr>
        <w:t>锌</w:t>
      </w:r>
      <w:r>
        <w:rPr>
          <w:color w:val="000000"/>
        </w:rPr>
        <w:tab/>
      </w:r>
      <w:r>
        <w:rPr>
          <w:color w:val="000000"/>
        </w:rPr>
        <w:t xml:space="preserve">D. </w:t>
      </w:r>
      <w:r>
        <w:rPr>
          <w:rFonts w:ascii="宋体" w:hAnsi="宋体" w:eastAsia="宋体" w:cs="宋体"/>
          <w:color w:val="000000"/>
        </w:rPr>
        <w:t>钙</w:t>
      </w:r>
    </w:p>
    <w:p w14:paraId="6C24C249">
      <w:pPr>
        <w:spacing w:line="360" w:lineRule="auto"/>
        <w:textAlignment w:val="center"/>
        <w:rPr>
          <w:color w:val="000000"/>
        </w:rPr>
      </w:pPr>
      <w:r>
        <w:rPr>
          <w:color w:val="2E75B6"/>
        </w:rPr>
        <w:t>【答案】</w:t>
      </w:r>
      <w:r>
        <w:rPr>
          <w:color w:val="000000"/>
        </w:rPr>
        <w:t>D</w:t>
      </w:r>
    </w:p>
    <w:p w14:paraId="021E3C68">
      <w:pPr>
        <w:spacing w:line="360" w:lineRule="auto"/>
        <w:textAlignment w:val="center"/>
        <w:rPr>
          <w:color w:val="000000"/>
        </w:rPr>
      </w:pPr>
      <w:r>
        <w:rPr>
          <w:color w:val="2E75B6"/>
        </w:rPr>
        <w:t>【解析】</w:t>
      </w:r>
    </w:p>
    <w:p w14:paraId="326E1890">
      <w:pPr>
        <w:spacing w:line="360" w:lineRule="auto"/>
        <w:jc w:val="left"/>
        <w:textAlignment w:val="center"/>
        <w:rPr>
          <w:color w:val="000000"/>
        </w:rPr>
      </w:pPr>
      <w:r>
        <w:rPr>
          <w:color w:val="000000"/>
        </w:rPr>
        <w:t>【详解】A、铁是合成血红蛋白的主要成分，缺乏会患贫血，故A错误；</w:t>
      </w:r>
    </w:p>
    <w:p w14:paraId="26CB1451">
      <w:pPr>
        <w:spacing w:line="360" w:lineRule="auto"/>
        <w:jc w:val="left"/>
        <w:textAlignment w:val="center"/>
        <w:rPr>
          <w:color w:val="000000"/>
        </w:rPr>
      </w:pPr>
      <w:r>
        <w:rPr>
          <w:color w:val="000000"/>
        </w:rPr>
        <w:t>B、硒有防止癌、抗</w:t>
      </w:r>
      <w:r>
        <w:rPr>
          <w:rFonts w:ascii="宋体" w:hAnsi="宋体" w:eastAsia="宋体" w:cs="宋体"/>
          <w:color w:val="000000"/>
        </w:rPr>
        <w:t>癌</w:t>
      </w:r>
      <w:r>
        <w:rPr>
          <w:color w:val="000000"/>
        </w:rPr>
        <w:t>作用，缺乏会引起表皮角质化和癌症，故B错误；</w:t>
      </w:r>
    </w:p>
    <w:p w14:paraId="3ED2D2DA">
      <w:pPr>
        <w:spacing w:line="360" w:lineRule="auto"/>
        <w:jc w:val="left"/>
        <w:textAlignment w:val="center"/>
        <w:rPr>
          <w:color w:val="000000"/>
        </w:rPr>
      </w:pPr>
      <w:r>
        <w:rPr>
          <w:color w:val="000000"/>
        </w:rPr>
        <w:t>C、锌影响人的生长和发育，缺乏会食欲不振，生长迟缓，发育不良，故C错误；</w:t>
      </w:r>
    </w:p>
    <w:p w14:paraId="2BE5894F">
      <w:pPr>
        <w:spacing w:line="360" w:lineRule="auto"/>
        <w:jc w:val="left"/>
        <w:textAlignment w:val="center"/>
        <w:rPr>
          <w:color w:val="000000"/>
        </w:rPr>
      </w:pPr>
      <w:r>
        <w:rPr>
          <w:color w:val="000000"/>
        </w:rPr>
        <w:t>D、钙是组成骨骼的主要成分，幼儿和青少年缺乏会患佝偻病，老年人缺乏会患骨质疏松，故D正确；</w:t>
      </w:r>
    </w:p>
    <w:p w14:paraId="1C693CB4">
      <w:pPr>
        <w:spacing w:line="360" w:lineRule="auto"/>
        <w:jc w:val="left"/>
        <w:textAlignment w:val="center"/>
        <w:rPr>
          <w:color w:val="000000"/>
        </w:rPr>
      </w:pPr>
      <w:r>
        <w:rPr>
          <w:color w:val="000000"/>
        </w:rPr>
        <w:t>故选D。</w:t>
      </w:r>
    </w:p>
    <w:p w14:paraId="5664B151">
      <w:pPr>
        <w:spacing w:line="360" w:lineRule="auto"/>
        <w:jc w:val="left"/>
        <w:textAlignment w:val="center"/>
        <w:rPr>
          <w:color w:val="000000"/>
        </w:rPr>
      </w:pPr>
      <w:r>
        <w:rPr>
          <w:color w:val="000000"/>
        </w:rPr>
        <w:t xml:space="preserve">10. </w:t>
      </w:r>
      <w:r>
        <w:rPr>
          <w:rFonts w:ascii="宋体" w:hAnsi="宋体" w:eastAsia="宋体" w:cs="宋体"/>
          <w:color w:val="000000"/>
        </w:rPr>
        <w:t>生活处处即化学，对下列生活现象解释合理的是</w:t>
      </w:r>
    </w:p>
    <w:p w14:paraId="35A0D53F">
      <w:pPr>
        <w:spacing w:line="360" w:lineRule="auto"/>
        <w:jc w:val="left"/>
        <w:textAlignment w:val="center"/>
        <w:rPr>
          <w:color w:val="000000"/>
        </w:rPr>
      </w:pPr>
      <w:r>
        <w:rPr>
          <w:color w:val="000000"/>
        </w:rPr>
        <w:t xml:space="preserve">A. </w:t>
      </w:r>
      <w:r>
        <w:rPr>
          <w:rFonts w:ascii="宋体" w:hAnsi="宋体" w:eastAsia="宋体" w:cs="宋体"/>
          <w:color w:val="000000"/>
        </w:rPr>
        <w:t>煤炉火越扇越旺</w:t>
      </w:r>
      <w:r>
        <w:rPr>
          <w:rFonts w:ascii="Times New Roman" w:hAnsi="Times New Roman" w:eastAsia="Times New Roman" w:cs="Times New Roman"/>
          <w:color w:val="000000"/>
        </w:rPr>
        <w:t>—</w:t>
      </w:r>
      <w:r>
        <w:rPr>
          <w:rFonts w:ascii="宋体" w:hAnsi="宋体" w:eastAsia="宋体" w:cs="宋体"/>
          <w:color w:val="000000"/>
        </w:rPr>
        <w:t>增大可燃物浓度</w:t>
      </w:r>
    </w:p>
    <w:p w14:paraId="4691858B">
      <w:pPr>
        <w:spacing w:line="360" w:lineRule="auto"/>
        <w:jc w:val="left"/>
        <w:textAlignment w:val="center"/>
        <w:rPr>
          <w:color w:val="000000"/>
        </w:rPr>
      </w:pPr>
      <w:r>
        <w:rPr>
          <w:color w:val="000000"/>
        </w:rPr>
        <w:t xml:space="preserve">B. </w:t>
      </w:r>
      <w:r>
        <w:rPr>
          <w:rFonts w:ascii="宋体" w:hAnsi="宋体" w:eastAsia="宋体" w:cs="宋体"/>
          <w:color w:val="000000"/>
        </w:rPr>
        <w:t>煤粉比煤块燃烧更旺</w:t>
      </w:r>
      <w:r>
        <w:rPr>
          <w:rFonts w:ascii="Times New Roman" w:hAnsi="Times New Roman" w:eastAsia="Times New Roman" w:cs="Times New Roman"/>
          <w:color w:val="000000"/>
        </w:rPr>
        <w:t>—</w:t>
      </w:r>
      <w:r>
        <w:rPr>
          <w:rFonts w:ascii="宋体" w:hAnsi="宋体" w:eastAsia="宋体" w:cs="宋体"/>
          <w:color w:val="000000"/>
        </w:rPr>
        <w:t>增大与氧气的接触面积</w:t>
      </w:r>
    </w:p>
    <w:p w14:paraId="2E5F04AC">
      <w:pPr>
        <w:spacing w:line="360" w:lineRule="auto"/>
        <w:jc w:val="left"/>
        <w:textAlignment w:val="center"/>
        <w:rPr>
          <w:color w:val="000000"/>
        </w:rPr>
      </w:pPr>
      <w:r>
        <w:rPr>
          <w:color w:val="000000"/>
        </w:rPr>
        <w:t xml:space="preserve">C. </w:t>
      </w:r>
      <w:r>
        <w:rPr>
          <w:rFonts w:ascii="宋体" w:hAnsi="宋体" w:eastAsia="宋体" w:cs="宋体"/>
          <w:color w:val="000000"/>
        </w:rPr>
        <w:t>油锅着火放入青菜后熄灭</w:t>
      </w:r>
      <w:r>
        <w:rPr>
          <w:rFonts w:ascii="Times New Roman" w:hAnsi="Times New Roman" w:eastAsia="Times New Roman" w:cs="Times New Roman"/>
          <w:color w:val="000000"/>
        </w:rPr>
        <w:t>—</w:t>
      </w:r>
      <w:r>
        <w:rPr>
          <w:rFonts w:ascii="宋体" w:hAnsi="宋体" w:eastAsia="宋体" w:cs="宋体"/>
          <w:color w:val="000000"/>
        </w:rPr>
        <w:t>降低油的着火点</w:t>
      </w:r>
    </w:p>
    <w:p w14:paraId="72B8A498">
      <w:pPr>
        <w:spacing w:line="360" w:lineRule="auto"/>
        <w:jc w:val="left"/>
        <w:textAlignment w:val="center"/>
        <w:rPr>
          <w:color w:val="000000"/>
        </w:rPr>
      </w:pPr>
      <w:r>
        <w:rPr>
          <w:color w:val="000000"/>
        </w:rPr>
        <w:t xml:space="preserve">D. </w:t>
      </w:r>
      <w:r>
        <w:rPr>
          <w:rFonts w:ascii="宋体" w:hAnsi="宋体" w:eastAsia="宋体" w:cs="宋体"/>
          <w:color w:val="000000"/>
        </w:rPr>
        <w:t>移除炉灶内木柴后灶火熄灭</w:t>
      </w:r>
      <w:r>
        <w:rPr>
          <w:rFonts w:ascii="Times New Roman" w:hAnsi="Times New Roman" w:eastAsia="Times New Roman" w:cs="Times New Roman"/>
          <w:color w:val="000000"/>
        </w:rPr>
        <w:t>—</w:t>
      </w:r>
      <w:r>
        <w:rPr>
          <w:rFonts w:ascii="宋体" w:hAnsi="宋体" w:eastAsia="宋体" w:cs="宋体"/>
          <w:color w:val="000000"/>
        </w:rPr>
        <w:t>隔绝空气</w:t>
      </w:r>
    </w:p>
    <w:p w14:paraId="572690BE">
      <w:pPr>
        <w:spacing w:line="360" w:lineRule="auto"/>
        <w:textAlignment w:val="center"/>
        <w:rPr>
          <w:color w:val="000000"/>
        </w:rPr>
      </w:pPr>
      <w:r>
        <w:rPr>
          <w:color w:val="2E75B6"/>
        </w:rPr>
        <w:t>【答案】</w:t>
      </w:r>
      <w:r>
        <w:rPr>
          <w:color w:val="000000"/>
        </w:rPr>
        <w:t>B</w:t>
      </w:r>
    </w:p>
    <w:p w14:paraId="2E0B2780">
      <w:pPr>
        <w:spacing w:line="360" w:lineRule="auto"/>
        <w:textAlignment w:val="center"/>
        <w:rPr>
          <w:color w:val="000000"/>
        </w:rPr>
      </w:pPr>
      <w:r>
        <w:rPr>
          <w:color w:val="2E75B6"/>
        </w:rPr>
        <w:t>【解析】</w:t>
      </w:r>
    </w:p>
    <w:p w14:paraId="38BC1E63">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、煤炉火越扇越旺，是因为增大了氧气的浓度，说法错误，不符合题意；</w:t>
      </w:r>
    </w:p>
    <w:p w14:paraId="5DAB1903">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、煤粉比煤块燃烧更旺，是因为增大了可燃物与氧气的接触面积，说法正确，符合题意；</w:t>
      </w:r>
    </w:p>
    <w:p w14:paraId="70490967">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、油锅着火放入青菜后熄灭，是因为降低了温度至油的着火点以下，说法错误，不符合题意；</w:t>
      </w:r>
    </w:p>
    <w:p w14:paraId="1383BE3C">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、移除炉灶内木柴后灶火熄灭，是因为移除了可燃物，说法错误，不符合题意。</w:t>
      </w:r>
    </w:p>
    <w:p w14:paraId="4DCB78D7">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1064606F">
      <w:pPr>
        <w:spacing w:line="360" w:lineRule="auto"/>
        <w:jc w:val="left"/>
        <w:textAlignment w:val="center"/>
        <w:rPr>
          <w:color w:val="000000"/>
        </w:rPr>
      </w:pPr>
      <w:r>
        <w:rPr>
          <w:color w:val="000000"/>
        </w:rPr>
        <w:t xml:space="preserve">11. </w:t>
      </w:r>
      <w:r>
        <w:rPr>
          <w:rFonts w:ascii="宋体" w:hAnsi="宋体" w:eastAsia="宋体" w:cs="宋体"/>
          <w:color w:val="000000"/>
        </w:rPr>
        <w:t>下列化学反应中</w:t>
      </w:r>
      <w:r>
        <w:rPr>
          <w:rFonts w:ascii="Times New Roman" w:hAnsi="Times New Roman" w:eastAsia="Times New Roman" w:cs="Times New Roman"/>
          <w:color w:val="000000"/>
        </w:rPr>
        <w:t>y</w:t>
      </w:r>
      <w:r>
        <w:rPr>
          <w:rFonts w:ascii="宋体" w:hAnsi="宋体" w:eastAsia="宋体" w:cs="宋体"/>
          <w:color w:val="000000"/>
        </w:rPr>
        <w:t>与</w:t>
      </w:r>
      <w:r>
        <w:rPr>
          <w:rFonts w:ascii="Times New Roman" w:hAnsi="Times New Roman" w:eastAsia="Times New Roman" w:cs="Times New Roman"/>
          <w:color w:val="000000"/>
        </w:rPr>
        <w:t>x</w:t>
      </w:r>
      <w:r>
        <w:rPr>
          <w:rFonts w:ascii="宋体" w:hAnsi="宋体" w:eastAsia="宋体" w:cs="宋体"/>
          <w:color w:val="000000"/>
        </w:rPr>
        <w:t>的关系，可以用如图曲线表示的是</w:t>
      </w:r>
    </w:p>
    <w:p w14:paraId="5760D7AE">
      <w:pPr>
        <w:spacing w:line="360" w:lineRule="auto"/>
        <w:jc w:val="left"/>
        <w:textAlignment w:val="center"/>
        <w:rPr>
          <w:color w:val="000000"/>
        </w:rPr>
      </w:pPr>
      <w:r>
        <w:rPr>
          <w:color w:val="000000"/>
        </w:rPr>
        <w:drawing>
          <wp:inline distT="0" distB="0" distL="114300" distR="114300">
            <wp:extent cx="1390650" cy="12954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1390650" cy="1295400"/>
                    </a:xfrm>
                    <a:prstGeom prst="rect">
                      <a:avLst/>
                    </a:prstGeom>
                  </pic:spPr>
                </pic:pic>
              </a:graphicData>
            </a:graphic>
          </wp:inline>
        </w:drawing>
      </w:r>
    </w:p>
    <w:tbl>
      <w:tblPr>
        <w:tblStyle w:val="4"/>
        <w:tblW w:w="7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49"/>
        <w:gridCol w:w="4647"/>
        <w:gridCol w:w="1649"/>
        <w:gridCol w:w="1050"/>
      </w:tblGrid>
      <w:tr w14:paraId="2BDD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16EB6A6">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49B3E9">
            <w:pPr>
              <w:spacing w:line="360" w:lineRule="auto"/>
              <w:jc w:val="left"/>
              <w:textAlignment w:val="center"/>
              <w:rPr>
                <w:color w:val="000000"/>
              </w:rPr>
            </w:pPr>
            <w:r>
              <w:rPr>
                <w:rFonts w:ascii="宋体" w:hAnsi="宋体" w:eastAsia="宋体" w:cs="宋体"/>
                <w:color w:val="000000"/>
              </w:rPr>
              <w:t>发生的化学反应</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6DD9856">
            <w:pPr>
              <w:spacing w:line="360" w:lineRule="auto"/>
              <w:jc w:val="left"/>
              <w:textAlignment w:val="center"/>
              <w:rPr>
                <w:color w:val="000000"/>
              </w:rPr>
            </w:pPr>
            <w:r>
              <w:rPr>
                <w:rFonts w:ascii="Times New Roman" w:hAnsi="Times New Roman" w:eastAsia="Times New Roman" w:cs="Times New Roman"/>
                <w:color w:val="000000"/>
              </w:rPr>
              <w:t>x</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F86D37">
            <w:pPr>
              <w:spacing w:line="360" w:lineRule="auto"/>
              <w:jc w:val="left"/>
              <w:textAlignment w:val="center"/>
              <w:rPr>
                <w:color w:val="000000"/>
              </w:rPr>
            </w:pPr>
            <w:r>
              <w:rPr>
                <w:rFonts w:ascii="Times New Roman" w:hAnsi="Times New Roman" w:eastAsia="Times New Roman" w:cs="Times New Roman"/>
                <w:color w:val="000000"/>
              </w:rPr>
              <w:t>y</w:t>
            </w:r>
          </w:p>
        </w:tc>
      </w:tr>
      <w:tr w14:paraId="091F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7A9CD4">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5BABF28">
            <w:pPr>
              <w:spacing w:line="360" w:lineRule="auto"/>
              <w:jc w:val="left"/>
              <w:textAlignment w:val="center"/>
              <w:rPr>
                <w:color w:val="000000"/>
              </w:rPr>
            </w:pPr>
            <w:r>
              <w:rPr>
                <w:rFonts w:ascii="宋体" w:hAnsi="宋体" w:eastAsia="宋体" w:cs="宋体"/>
                <w:color w:val="000000"/>
              </w:rPr>
              <w:t>向盛有一定量硝酸银溶液的试管中加入氯化钠溶液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2C5F039">
            <w:pPr>
              <w:spacing w:line="360" w:lineRule="auto"/>
              <w:jc w:val="left"/>
              <w:textAlignment w:val="center"/>
              <w:rPr>
                <w:color w:val="000000"/>
              </w:rPr>
            </w:pPr>
            <w:r>
              <w:rPr>
                <w:rFonts w:ascii="宋体" w:hAnsi="宋体" w:eastAsia="宋体" w:cs="宋体"/>
                <w:color w:val="000000"/>
              </w:rPr>
              <w:t>氯化钠溶液质量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C7F9EC5">
            <w:pPr>
              <w:spacing w:line="360" w:lineRule="auto"/>
              <w:jc w:val="left"/>
              <w:textAlignment w:val="center"/>
              <w:rPr>
                <w:color w:val="000000"/>
              </w:rPr>
            </w:pPr>
            <w:r>
              <w:rPr>
                <w:rFonts w:ascii="宋体" w:hAnsi="宋体" w:eastAsia="宋体" w:cs="宋体"/>
                <w:color w:val="000000"/>
              </w:rPr>
              <w:t>沉淀质量</w:t>
            </w:r>
          </w:p>
        </w:tc>
      </w:tr>
      <w:tr w14:paraId="38CE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E3C305F">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76BEC9">
            <w:pPr>
              <w:spacing w:line="360" w:lineRule="auto"/>
              <w:jc w:val="left"/>
              <w:textAlignment w:val="center"/>
              <w:rPr>
                <w:color w:val="000000"/>
              </w:rPr>
            </w:pPr>
            <w:r>
              <w:rPr>
                <w:rFonts w:ascii="宋体" w:hAnsi="宋体" w:eastAsia="宋体" w:cs="宋体"/>
                <w:color w:val="000000"/>
              </w:rPr>
              <w:t>向盛有一定量二氧化锰的试管中加入过氧化氢溶液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7C0426A">
            <w:pPr>
              <w:spacing w:line="360" w:lineRule="auto"/>
              <w:jc w:val="left"/>
              <w:textAlignment w:val="center"/>
              <w:rPr>
                <w:color w:val="000000"/>
              </w:rPr>
            </w:pPr>
            <w:r>
              <w:rPr>
                <w:rFonts w:ascii="宋体" w:hAnsi="宋体" w:eastAsia="宋体" w:cs="宋体"/>
                <w:color w:val="000000"/>
              </w:rPr>
              <w:t>反应时间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50D25B4">
            <w:pPr>
              <w:spacing w:line="360" w:lineRule="auto"/>
              <w:jc w:val="left"/>
              <w:textAlignment w:val="center"/>
              <w:rPr>
                <w:color w:val="000000"/>
              </w:rPr>
            </w:pPr>
            <w:r>
              <w:rPr>
                <w:rFonts w:ascii="宋体" w:hAnsi="宋体" w:eastAsia="宋体" w:cs="宋体"/>
                <w:color w:val="000000"/>
              </w:rPr>
              <w:t>固体质量</w:t>
            </w:r>
          </w:p>
        </w:tc>
      </w:tr>
      <w:tr w14:paraId="09CD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92DCD3">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DE42422">
            <w:pPr>
              <w:spacing w:line="360" w:lineRule="auto"/>
              <w:jc w:val="left"/>
              <w:textAlignment w:val="center"/>
              <w:rPr>
                <w:color w:val="000000"/>
              </w:rPr>
            </w:pPr>
            <w:r>
              <w:rPr>
                <w:rFonts w:ascii="宋体" w:hAnsi="宋体" w:eastAsia="宋体" w:cs="宋体"/>
                <w:color w:val="000000"/>
              </w:rPr>
              <w:t>水的电解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4059F0">
            <w:pPr>
              <w:spacing w:line="360" w:lineRule="auto"/>
              <w:jc w:val="left"/>
              <w:textAlignment w:val="center"/>
              <w:rPr>
                <w:color w:val="000000"/>
              </w:rPr>
            </w:pPr>
            <w:r>
              <w:rPr>
                <w:rFonts w:ascii="宋体" w:hAnsi="宋体" w:eastAsia="宋体" w:cs="宋体"/>
                <w:color w:val="000000"/>
              </w:rPr>
              <w:t>氢气体积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88E141C">
            <w:pPr>
              <w:spacing w:line="360" w:lineRule="auto"/>
              <w:jc w:val="left"/>
              <w:textAlignment w:val="center"/>
              <w:rPr>
                <w:color w:val="000000"/>
              </w:rPr>
            </w:pPr>
            <w:r>
              <w:rPr>
                <w:rFonts w:ascii="宋体" w:hAnsi="宋体" w:eastAsia="宋体" w:cs="宋体"/>
                <w:color w:val="000000"/>
              </w:rPr>
              <w:t>氧气体积</w:t>
            </w:r>
          </w:p>
        </w:tc>
      </w:tr>
      <w:tr w14:paraId="4463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EE953D9">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EAE76A">
            <w:pPr>
              <w:spacing w:line="360" w:lineRule="auto"/>
              <w:jc w:val="left"/>
              <w:textAlignment w:val="center"/>
              <w:rPr>
                <w:color w:val="000000"/>
              </w:rPr>
            </w:pPr>
            <w:r>
              <w:rPr>
                <w:rFonts w:ascii="宋体" w:hAnsi="宋体" w:eastAsia="宋体" w:cs="宋体"/>
                <w:color w:val="000000"/>
              </w:rPr>
              <w:t>向盛有一定量生锈铁钉的试管中加入稀盐酸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0540E5">
            <w:pPr>
              <w:spacing w:line="360" w:lineRule="auto"/>
              <w:jc w:val="left"/>
              <w:textAlignment w:val="center"/>
              <w:rPr>
                <w:color w:val="000000"/>
              </w:rPr>
            </w:pPr>
            <w:r>
              <w:rPr>
                <w:rFonts w:ascii="宋体" w:hAnsi="宋体" w:eastAsia="宋体" w:cs="宋体"/>
                <w:color w:val="000000"/>
              </w:rPr>
              <w:t>稀盐酸质量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79FCD0A">
            <w:pPr>
              <w:spacing w:line="360" w:lineRule="auto"/>
              <w:jc w:val="left"/>
              <w:textAlignment w:val="center"/>
              <w:rPr>
                <w:color w:val="000000"/>
              </w:rPr>
            </w:pPr>
            <w:r>
              <w:rPr>
                <w:rFonts w:ascii="宋体" w:hAnsi="宋体" w:eastAsia="宋体" w:cs="宋体"/>
                <w:color w:val="000000"/>
              </w:rPr>
              <w:t>气体质量</w:t>
            </w:r>
          </w:p>
        </w:tc>
      </w:tr>
    </w:tbl>
    <w:p w14:paraId="37B51731">
      <w:pPr>
        <w:spacing w:line="360" w:lineRule="auto"/>
        <w:jc w:val="left"/>
        <w:textAlignment w:val="center"/>
        <w:rPr>
          <w:color w:val="000000"/>
        </w:rPr>
      </w:pPr>
    </w:p>
    <w:p w14:paraId="210008A8">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19DB55A7">
      <w:pPr>
        <w:spacing w:line="360" w:lineRule="auto"/>
        <w:textAlignment w:val="center"/>
        <w:rPr>
          <w:color w:val="000000"/>
        </w:rPr>
      </w:pPr>
      <w:r>
        <w:rPr>
          <w:color w:val="2E75B6"/>
        </w:rPr>
        <w:t>【答案】</w:t>
      </w:r>
      <w:r>
        <w:rPr>
          <w:color w:val="000000"/>
        </w:rPr>
        <w:t>A</w:t>
      </w:r>
    </w:p>
    <w:p w14:paraId="47AD81A0">
      <w:pPr>
        <w:spacing w:line="360" w:lineRule="auto"/>
        <w:textAlignment w:val="center"/>
        <w:rPr>
          <w:color w:val="000000"/>
        </w:rPr>
      </w:pPr>
      <w:r>
        <w:rPr>
          <w:color w:val="2E75B6"/>
        </w:rPr>
        <w:t>【解析】</w:t>
      </w:r>
    </w:p>
    <w:p w14:paraId="6B788D88">
      <w:pPr>
        <w:spacing w:line="360" w:lineRule="auto"/>
        <w:jc w:val="left"/>
        <w:textAlignment w:val="center"/>
        <w:rPr>
          <w:color w:val="000000"/>
        </w:rPr>
      </w:pPr>
      <w:r>
        <w:rPr>
          <w:color w:val="000000"/>
        </w:rPr>
        <w:t>【详解】A、硝酸银和氯化钠反应生成氯化银沉淀和硝酸钠，则随着氯化钠溶液的滴加，沉淀质量从0开始不断增大，但当硝酸银完全反应后，沉淀质量不变，该选项符合题意；</w:t>
      </w:r>
    </w:p>
    <w:p w14:paraId="1F850A2D">
      <w:pPr>
        <w:spacing w:line="360" w:lineRule="auto"/>
        <w:jc w:val="left"/>
        <w:textAlignment w:val="center"/>
        <w:rPr>
          <w:color w:val="000000"/>
        </w:rPr>
      </w:pPr>
      <w:r>
        <w:rPr>
          <w:color w:val="000000"/>
        </w:rPr>
        <w:t>B、过氧化氢在二氧化锰催化作用下生成水和氧气，二氧化锰为催化剂，反应前后质量不变，而固体只有二氧化锰，则质量始终保持不变，该选项不符合题意；</w:t>
      </w:r>
    </w:p>
    <w:p w14:paraId="0206EEC2">
      <w:pPr>
        <w:spacing w:line="360" w:lineRule="auto"/>
        <w:jc w:val="left"/>
        <w:textAlignment w:val="center"/>
        <w:rPr>
          <w:color w:val="000000"/>
        </w:rPr>
      </w:pPr>
      <w:r>
        <w:rPr>
          <w:color w:val="000000"/>
        </w:rPr>
        <w:t>C、电解水生成氢气和氧气，则随着氢气质量的增加，氧气质量也不断增加，该选项不符合题意；</w:t>
      </w:r>
    </w:p>
    <w:p w14:paraId="5B3930F6">
      <w:pPr>
        <w:spacing w:line="360" w:lineRule="auto"/>
        <w:jc w:val="left"/>
        <w:textAlignment w:val="center"/>
        <w:rPr>
          <w:color w:val="000000"/>
        </w:rPr>
      </w:pPr>
      <w:r>
        <w:rPr>
          <w:color w:val="000000"/>
        </w:rPr>
        <w:t>D、铁锈的主要成分为氧化铁，氧化铁和盐酸反应生成氯化铁和水，刚开始没有气体产生，待铁锈完全反应后，铁和盐酸反应生成氯化亚铁和氢气，此时才开始有气体产生，产生气体的曲线起点不是0，该选项不符合题意。</w:t>
      </w:r>
    </w:p>
    <w:p w14:paraId="60AD45E6">
      <w:pPr>
        <w:spacing w:line="360" w:lineRule="auto"/>
        <w:jc w:val="left"/>
        <w:textAlignment w:val="center"/>
        <w:rPr>
          <w:color w:val="000000"/>
        </w:rPr>
      </w:pPr>
      <w:r>
        <w:rPr>
          <w:color w:val="000000"/>
        </w:rPr>
        <w:t>故选A。</w:t>
      </w:r>
    </w:p>
    <w:p w14:paraId="56AC239A">
      <w:pPr>
        <w:spacing w:line="360" w:lineRule="auto"/>
        <w:jc w:val="left"/>
        <w:textAlignment w:val="center"/>
        <w:rPr>
          <w:color w:val="000000"/>
        </w:rPr>
      </w:pPr>
      <w:r>
        <w:rPr>
          <w:rFonts w:ascii="宋体" w:hAnsi="宋体" w:eastAsia="宋体" w:cs="宋体"/>
          <w:color w:val="000000"/>
        </w:rPr>
        <w:t>阅读下列材料，完成下面小题。</w:t>
      </w:r>
    </w:p>
    <w:p w14:paraId="0B58E14E">
      <w:pPr>
        <w:spacing w:line="360" w:lineRule="auto"/>
        <w:jc w:val="left"/>
        <w:textAlignment w:val="center"/>
        <w:rPr>
          <w:color w:val="000000"/>
        </w:rPr>
      </w:pPr>
      <w:r>
        <w:rPr>
          <w:rFonts w:ascii="宋体" w:hAnsi="宋体" w:eastAsia="宋体" w:cs="宋体"/>
          <w:color w:val="000000"/>
        </w:rPr>
        <w:t>青铜是人类最早使用的合金，主要成分是铜</w:t>
      </w:r>
      <w:r>
        <w:rPr>
          <w:rFonts w:ascii="Times New Roman" w:hAnsi="Times New Roman" w:eastAsia="Times New Roman" w:cs="Times New Roman"/>
          <w:color w:val="000000"/>
        </w:rPr>
        <w:t>(Cu)</w:t>
      </w:r>
      <w:r>
        <w:rPr>
          <w:rFonts w:ascii="宋体" w:hAnsi="宋体" w:eastAsia="宋体" w:cs="宋体"/>
          <w:color w:val="000000"/>
        </w:rPr>
        <w:t>和锡</w:t>
      </w:r>
      <w:r>
        <w:rPr>
          <w:rFonts w:ascii="Times New Roman" w:hAnsi="Times New Roman" w:eastAsia="Times New Roman" w:cs="Times New Roman"/>
          <w:color w:val="000000"/>
        </w:rPr>
        <w:t>(Sn)</w:t>
      </w:r>
      <w:r>
        <w:rPr>
          <w:rFonts w:ascii="宋体" w:hAnsi="宋体" w:eastAsia="宋体" w:cs="宋体"/>
          <w:color w:val="000000"/>
        </w:rPr>
        <w:t>，因其铜锈</w:t>
      </w:r>
      <w:r>
        <w:rPr>
          <w:rFonts w:ascii="Times New Roman" w:hAnsi="Times New Roman" w:eastAsia="Times New Roman" w:cs="Times New Roman"/>
          <w:color w:val="000000"/>
        </w:rPr>
        <w:t>[</w:t>
      </w:r>
      <w:r>
        <w:rPr>
          <w:rFonts w:ascii="宋体" w:hAnsi="宋体" w:eastAsia="宋体" w:cs="宋体"/>
          <w:color w:val="000000"/>
        </w:rPr>
        <w:t>主要成分为</w:t>
      </w:r>
      <w:r>
        <w:object>
          <v:shape id="_x0000_i1039" o:spt="75" alt="学科网(www.zxxk.com)--教育资源门户，提供试卷、教案、课件、论文、素材以及各类教学资源下载，还有大量而丰富的教学相关资讯！" type="#_x0000_t75" style="height:20.25pt;width:78pt;" o:ole="t" filled="f" o:preferrelative="t" stroked="f" coordsize="21600,21600">
            <v:path/>
            <v:fill on="f" focussize="0,0"/>
            <v:stroke on="f" joinstyle="miter"/>
            <v:imagedata r:id="rId46" o:title="eqId4bb33a35df9bf95db97db9224d80c9b7"/>
            <o:lock v:ext="edit" aspectratio="t"/>
            <w10:wrap type="none"/>
            <w10:anchorlock/>
          </v:shape>
          <o:OLEObject Type="Embed" ProgID="Equation.DSMT4" ShapeID="_x0000_i1039" DrawAspect="Content" ObjectID="_1468075739" r:id="rId4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呈青绿色，故名青铜。现在青铜依然广泛使用，某机械加工厂青铜废料经处理后得到</w:t>
      </w:r>
      <w:r>
        <w:rPr>
          <w:rFonts w:ascii="Times New Roman" w:hAnsi="Times New Roman" w:eastAsia="Times New Roman" w:cs="Times New Roman"/>
          <w:color w:val="000000"/>
        </w:rPr>
        <w:t>CuCl</w:t>
      </w:r>
      <w:r>
        <w:rPr>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SnCl</w:t>
      </w:r>
      <w:r>
        <w:rPr>
          <w:color w:val="000000"/>
          <w:vertAlign w:val="subscript"/>
        </w:rPr>
        <w:t>2</w:t>
      </w:r>
      <w:r>
        <w:rPr>
          <w:rFonts w:ascii="宋体" w:hAnsi="宋体" w:eastAsia="宋体" w:cs="宋体"/>
          <w:color w:val="000000"/>
        </w:rPr>
        <w:t>的混合液，向混合液中加入过量的锌粉，充分反应后过滤，得滤液和滤渣，对其进行分析，用以评估回收利用价值。</w:t>
      </w:r>
    </w:p>
    <w:p w14:paraId="598DB731">
      <w:pPr>
        <w:spacing w:line="360" w:lineRule="auto"/>
        <w:jc w:val="left"/>
        <w:textAlignment w:val="center"/>
        <w:rPr>
          <w:color w:val="000000"/>
        </w:rPr>
      </w:pPr>
      <w:r>
        <w:rPr>
          <w:color w:val="000000"/>
        </w:rPr>
        <w:drawing>
          <wp:inline distT="0" distB="0" distL="114300" distR="114300">
            <wp:extent cx="1504950" cy="10477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1504950" cy="1047750"/>
                    </a:xfrm>
                    <a:prstGeom prst="rect">
                      <a:avLst/>
                    </a:prstGeom>
                  </pic:spPr>
                </pic:pic>
              </a:graphicData>
            </a:graphic>
          </wp:inline>
        </w:drawing>
      </w:r>
    </w:p>
    <w:p w14:paraId="4F15429A">
      <w:pPr>
        <w:spacing w:line="360" w:lineRule="auto"/>
        <w:jc w:val="left"/>
        <w:textAlignment w:val="center"/>
        <w:rPr>
          <w:color w:val="000000"/>
        </w:rPr>
      </w:pPr>
      <w:r>
        <w:rPr>
          <w:rFonts w:ascii="宋体" w:hAnsi="宋体" w:eastAsia="宋体" w:cs="宋体"/>
          <w:color w:val="000000"/>
        </w:rPr>
        <w:t>青铜纵目面具</w:t>
      </w:r>
    </w:p>
    <w:p w14:paraId="7BCFE454">
      <w:pPr>
        <w:spacing w:line="360" w:lineRule="auto"/>
        <w:jc w:val="left"/>
        <w:textAlignment w:val="center"/>
        <w:rPr>
          <w:color w:val="000000"/>
        </w:rPr>
      </w:pPr>
      <w:r>
        <w:rPr>
          <w:rFonts w:ascii="宋体" w:hAnsi="宋体" w:eastAsia="宋体" w:cs="宋体"/>
          <w:color w:val="000000"/>
        </w:rPr>
        <w:t>附：青铜及其组分金属性质一览表</w:t>
      </w:r>
    </w:p>
    <w:tbl>
      <w:tblPr>
        <w:tblStyle w:val="4"/>
        <w:tblW w:w="4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30"/>
        <w:gridCol w:w="810"/>
        <w:gridCol w:w="891"/>
        <w:gridCol w:w="1899"/>
      </w:tblGrid>
      <w:tr w14:paraId="44D6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14:paraId="48F08EC0">
            <w:pPr>
              <w:spacing w:line="360" w:lineRule="auto"/>
              <w:jc w:val="left"/>
              <w:textAlignment w:val="center"/>
              <w:rPr>
                <w:color w:val="000000"/>
              </w:rPr>
            </w:pPr>
            <w:r>
              <w:rPr>
                <w:rFonts w:ascii="宋体" w:hAnsi="宋体" w:eastAsia="宋体" w:cs="宋体"/>
                <w:color w:val="000000"/>
              </w:rPr>
              <w:t>性质</w:t>
            </w:r>
          </w:p>
          <w:p w14:paraId="552CA0CE">
            <w:pPr>
              <w:spacing w:line="360" w:lineRule="auto"/>
              <w:jc w:val="left"/>
              <w:textAlignment w:val="center"/>
              <w:rPr>
                <w:color w:val="000000"/>
              </w:rPr>
            </w:pPr>
            <w:r>
              <w:rPr>
                <w:rFonts w:ascii="宋体" w:hAnsi="宋体" w:eastAsia="宋体" w:cs="宋体"/>
                <w:color w:val="000000"/>
              </w:rPr>
              <w:t>金属</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3D50EE">
            <w:pPr>
              <w:spacing w:line="360" w:lineRule="auto"/>
              <w:jc w:val="left"/>
              <w:textAlignment w:val="center"/>
              <w:rPr>
                <w:color w:val="000000"/>
              </w:rPr>
            </w:pPr>
            <w:r>
              <w:rPr>
                <w:rFonts w:ascii="宋体" w:hAnsi="宋体" w:eastAsia="宋体" w:cs="宋体"/>
                <w:color w:val="000000"/>
              </w:rPr>
              <w:t>颜色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37E6C4">
            <w:pPr>
              <w:spacing w:line="360" w:lineRule="auto"/>
              <w:jc w:val="left"/>
              <w:textAlignment w:val="center"/>
              <w:rPr>
                <w:color w:val="000000"/>
              </w:rPr>
            </w:pPr>
            <w:r>
              <w:rPr>
                <w:rFonts w:ascii="宋体" w:hAnsi="宋体" w:eastAsia="宋体" w:cs="宋体"/>
                <w:color w:val="000000"/>
              </w:rPr>
              <w:t>熔点</w:t>
            </w: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4D7F83">
            <w:pPr>
              <w:spacing w:line="360" w:lineRule="auto"/>
              <w:jc w:val="left"/>
              <w:textAlignment w:val="center"/>
              <w:rPr>
                <w:color w:val="000000"/>
              </w:rPr>
            </w:pPr>
            <w:r>
              <w:rPr>
                <w:rFonts w:ascii="宋体" w:hAnsi="宋体" w:eastAsia="宋体" w:cs="宋体"/>
                <w:color w:val="000000"/>
              </w:rPr>
              <w:t>莫氏硬度</w:t>
            </w:r>
            <w:r>
              <w:rPr>
                <w:rFonts w:ascii="Times New Roman" w:hAnsi="Times New Roman" w:eastAsia="Times New Roman" w:cs="Times New Roman"/>
                <w:color w:val="000000"/>
              </w:rPr>
              <w:t>(</w:t>
            </w:r>
            <w:r>
              <w:rPr>
                <w:rFonts w:ascii="宋体" w:hAnsi="宋体" w:eastAsia="宋体" w:cs="宋体"/>
                <w:color w:val="000000"/>
              </w:rPr>
              <w:t>最大为</w:t>
            </w:r>
            <w:r>
              <w:rPr>
                <w:rFonts w:ascii="Times New Roman" w:hAnsi="Times New Roman" w:eastAsia="Times New Roman" w:cs="Times New Roman"/>
                <w:color w:val="000000"/>
              </w:rPr>
              <w:t>10)</w:t>
            </w:r>
          </w:p>
        </w:tc>
      </w:tr>
      <w:tr w14:paraId="70AF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5D5981">
            <w:pPr>
              <w:spacing w:line="360" w:lineRule="auto"/>
              <w:jc w:val="left"/>
              <w:textAlignment w:val="center"/>
              <w:rPr>
                <w:color w:val="000000"/>
              </w:rPr>
            </w:pPr>
            <w:r>
              <w:rPr>
                <w:rFonts w:ascii="宋体" w:hAnsi="宋体" w:eastAsia="宋体" w:cs="宋体"/>
                <w:color w:val="000000"/>
              </w:rPr>
              <w:t>青铜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4A26E9F">
            <w:pPr>
              <w:spacing w:line="360" w:lineRule="auto"/>
              <w:jc w:val="left"/>
              <w:textAlignment w:val="center"/>
              <w:rPr>
                <w:color w:val="000000"/>
              </w:rPr>
            </w:pPr>
            <w:r>
              <w:rPr>
                <w:rFonts w:ascii="宋体" w:hAnsi="宋体" w:eastAsia="宋体" w:cs="宋体"/>
                <w:color w:val="000000"/>
              </w:rPr>
              <w:t>金黄色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3A1F58">
            <w:pPr>
              <w:spacing w:line="360" w:lineRule="auto"/>
              <w:jc w:val="left"/>
              <w:textAlignment w:val="center"/>
              <w:rPr>
                <w:color w:val="000000"/>
              </w:rPr>
            </w:pPr>
            <w:r>
              <w:rPr>
                <w:rFonts w:ascii="Times New Roman" w:hAnsi="Times New Roman" w:eastAsia="Times New Roman" w:cs="Times New Roman"/>
                <w:color w:val="000000"/>
              </w:rPr>
              <w:t>800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86DD71">
            <w:pPr>
              <w:spacing w:line="360" w:lineRule="auto"/>
              <w:jc w:val="left"/>
              <w:textAlignment w:val="center"/>
              <w:rPr>
                <w:color w:val="000000"/>
              </w:rPr>
            </w:pP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6.6</w:t>
            </w:r>
          </w:p>
        </w:tc>
      </w:tr>
      <w:tr w14:paraId="3106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1531A9">
            <w:pPr>
              <w:spacing w:line="360" w:lineRule="auto"/>
              <w:jc w:val="left"/>
              <w:textAlignment w:val="center"/>
              <w:rPr>
                <w:color w:val="000000"/>
              </w:rPr>
            </w:pPr>
            <w:r>
              <w:rPr>
                <w:rFonts w:ascii="宋体" w:hAnsi="宋体" w:eastAsia="宋体" w:cs="宋体"/>
                <w:color w:val="000000"/>
              </w:rPr>
              <w:t>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FB3B533">
            <w:pPr>
              <w:spacing w:line="360" w:lineRule="auto"/>
              <w:jc w:val="left"/>
              <w:textAlignment w:val="center"/>
              <w:rPr>
                <w:color w:val="000000"/>
              </w:rPr>
            </w:pPr>
            <w:r>
              <w:rPr>
                <w:rFonts w:ascii="宋体" w:hAnsi="宋体" w:eastAsia="宋体" w:cs="宋体"/>
                <w:color w:val="000000"/>
              </w:rPr>
              <w:t>紫红色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504F730">
            <w:pPr>
              <w:spacing w:line="360" w:lineRule="auto"/>
              <w:jc w:val="left"/>
              <w:textAlignment w:val="center"/>
              <w:rPr>
                <w:color w:val="000000"/>
              </w:rPr>
            </w:pPr>
            <w:r>
              <w:rPr>
                <w:rFonts w:ascii="Times New Roman" w:hAnsi="Times New Roman" w:eastAsia="Times New Roman" w:cs="Times New Roman"/>
                <w:color w:val="000000"/>
              </w:rPr>
              <w:t>1084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55E6EE">
            <w:pPr>
              <w:spacing w:line="360" w:lineRule="auto"/>
              <w:jc w:val="left"/>
              <w:textAlignment w:val="center"/>
              <w:rPr>
                <w:color w:val="000000"/>
              </w:rPr>
            </w:pPr>
            <w:r>
              <w:rPr>
                <w:rFonts w:ascii="Times New Roman" w:hAnsi="Times New Roman" w:eastAsia="Times New Roman" w:cs="Times New Roman"/>
                <w:color w:val="000000"/>
              </w:rPr>
              <w:t>3.0</w:t>
            </w:r>
          </w:p>
        </w:tc>
      </w:tr>
      <w:tr w14:paraId="2EC9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2A3808">
            <w:pPr>
              <w:spacing w:line="360" w:lineRule="auto"/>
              <w:jc w:val="left"/>
              <w:textAlignment w:val="center"/>
              <w:rPr>
                <w:color w:val="000000"/>
              </w:rPr>
            </w:pPr>
            <w:r>
              <w:rPr>
                <w:rFonts w:ascii="宋体" w:hAnsi="宋体" w:eastAsia="宋体" w:cs="宋体"/>
                <w:color w:val="000000"/>
              </w:rPr>
              <w:t>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0871DB">
            <w:pPr>
              <w:spacing w:line="360" w:lineRule="auto"/>
              <w:jc w:val="left"/>
              <w:textAlignment w:val="center"/>
              <w:rPr>
                <w:color w:val="000000"/>
              </w:rPr>
            </w:pPr>
            <w:r>
              <w:rPr>
                <w:rFonts w:ascii="宋体" w:hAnsi="宋体" w:eastAsia="宋体" w:cs="宋体"/>
                <w:color w:val="000000"/>
              </w:rPr>
              <w:t>银白色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157ED7">
            <w:pPr>
              <w:spacing w:line="360" w:lineRule="auto"/>
              <w:jc w:val="left"/>
              <w:textAlignment w:val="center"/>
              <w:rPr>
                <w:color w:val="000000"/>
              </w:rPr>
            </w:pPr>
            <w:r>
              <w:rPr>
                <w:rFonts w:ascii="Times New Roman" w:hAnsi="Times New Roman" w:eastAsia="Times New Roman" w:cs="Times New Roman"/>
                <w:color w:val="000000"/>
              </w:rPr>
              <w:t>232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0B245F">
            <w:pPr>
              <w:spacing w:line="360" w:lineRule="auto"/>
              <w:jc w:val="left"/>
              <w:textAlignment w:val="center"/>
              <w:rPr>
                <w:color w:val="000000"/>
              </w:rPr>
            </w:pPr>
            <w:r>
              <w:rPr>
                <w:rFonts w:ascii="Times New Roman" w:hAnsi="Times New Roman" w:eastAsia="Times New Roman" w:cs="Times New Roman"/>
                <w:color w:val="000000"/>
              </w:rPr>
              <w:t>3.75</w:t>
            </w:r>
          </w:p>
        </w:tc>
      </w:tr>
    </w:tbl>
    <w:p w14:paraId="38BBF3C3">
      <w:pPr>
        <w:spacing w:line="360" w:lineRule="auto"/>
        <w:jc w:val="left"/>
        <w:textAlignment w:val="center"/>
        <w:rPr>
          <w:color w:val="000000"/>
        </w:rPr>
      </w:pPr>
    </w:p>
    <w:p w14:paraId="7ABC1FEF">
      <w:pPr>
        <w:spacing w:line="360" w:lineRule="auto"/>
        <w:jc w:val="left"/>
        <w:textAlignment w:val="center"/>
        <w:rPr>
          <w:color w:val="000000"/>
        </w:rPr>
      </w:pPr>
      <w:r>
        <w:rPr>
          <w:color w:val="000000"/>
        </w:rPr>
        <w:t xml:space="preserve">12. </w:t>
      </w:r>
      <w:r>
        <w:rPr>
          <w:rFonts w:ascii="宋体" w:hAnsi="宋体" w:eastAsia="宋体" w:cs="宋体"/>
          <w:color w:val="000000"/>
        </w:rPr>
        <w:t>根据上述材料信息，下列说法错误的是</w:t>
      </w:r>
    </w:p>
    <w:p w14:paraId="408443E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青铜的硬度比铜和锡都大</w:t>
      </w:r>
      <w:r>
        <w:rPr>
          <w:color w:val="000000"/>
        </w:rPr>
        <w:tab/>
      </w:r>
      <w:r>
        <w:rPr>
          <w:color w:val="000000"/>
        </w:rPr>
        <w:t xml:space="preserve">B. </w:t>
      </w:r>
      <w:r>
        <w:rPr>
          <w:rFonts w:ascii="宋体" w:hAnsi="宋体" w:eastAsia="宋体" w:cs="宋体"/>
          <w:color w:val="000000"/>
        </w:rPr>
        <w:t>青铜熔点低于铜是因为铜中熔入锡</w:t>
      </w:r>
    </w:p>
    <w:p w14:paraId="1CED6248">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青铜的颜色呈金黄色</w:t>
      </w:r>
      <w:r>
        <w:rPr>
          <w:color w:val="000000"/>
        </w:rPr>
        <w:tab/>
      </w:r>
      <w:r>
        <w:rPr>
          <w:color w:val="000000"/>
        </w:rPr>
        <w:t xml:space="preserve">D. </w:t>
      </w:r>
      <w:r>
        <w:rPr>
          <w:rFonts w:ascii="宋体" w:hAnsi="宋体" w:eastAsia="宋体" w:cs="宋体"/>
          <w:color w:val="000000"/>
        </w:rPr>
        <w:t>铜锈是由铜与</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反应生成</w:t>
      </w:r>
    </w:p>
    <w:p w14:paraId="12871FE2">
      <w:pPr>
        <w:spacing w:line="360" w:lineRule="auto"/>
        <w:jc w:val="left"/>
        <w:textAlignment w:val="center"/>
        <w:rPr>
          <w:color w:val="000000"/>
        </w:rPr>
      </w:pPr>
      <w:r>
        <w:rPr>
          <w:color w:val="000000"/>
        </w:rPr>
        <w:t xml:space="preserve">13. </w:t>
      </w:r>
      <w:r>
        <w:rPr>
          <w:rFonts w:ascii="宋体" w:hAnsi="宋体" w:eastAsia="宋体" w:cs="宋体"/>
          <w:color w:val="000000"/>
        </w:rPr>
        <w:t>对于上述材料中的滤渣和滤液，下列分析正确的是</w:t>
      </w:r>
    </w:p>
    <w:p w14:paraId="094B1D3B">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滤渣中只有</w:t>
      </w:r>
      <w:r>
        <w:rPr>
          <w:rFonts w:ascii="Times New Roman" w:hAnsi="Times New Roman" w:eastAsia="Times New Roman" w:cs="Times New Roman"/>
          <w:color w:val="000000"/>
        </w:rPr>
        <w:t>Cu</w:t>
      </w:r>
      <w:r>
        <w:rPr>
          <w:rFonts w:ascii="宋体" w:hAnsi="宋体" w:eastAsia="宋体" w:cs="宋体"/>
          <w:color w:val="000000"/>
        </w:rPr>
        <w:t>、</w:t>
      </w:r>
      <w:r>
        <w:rPr>
          <w:rFonts w:ascii="Times New Roman" w:hAnsi="Times New Roman" w:eastAsia="Times New Roman" w:cs="Times New Roman"/>
          <w:color w:val="000000"/>
        </w:rPr>
        <w:t>Zn</w:t>
      </w:r>
      <w:r>
        <w:rPr>
          <w:color w:val="000000"/>
        </w:rPr>
        <w:tab/>
      </w:r>
      <w:r>
        <w:rPr>
          <w:color w:val="000000"/>
        </w:rPr>
        <w:t xml:space="preserve">B. </w:t>
      </w:r>
      <w:r>
        <w:rPr>
          <w:rFonts w:ascii="宋体" w:hAnsi="宋体" w:eastAsia="宋体" w:cs="宋体"/>
          <w:color w:val="000000"/>
        </w:rPr>
        <w:t>滤渣中一定有</w:t>
      </w:r>
      <w:r>
        <w:rPr>
          <w:rFonts w:ascii="Times New Roman" w:hAnsi="Times New Roman" w:eastAsia="Times New Roman" w:cs="Times New Roman"/>
          <w:color w:val="000000"/>
        </w:rPr>
        <w:t>Cu</w:t>
      </w:r>
      <w:r>
        <w:rPr>
          <w:rFonts w:ascii="宋体" w:hAnsi="宋体" w:eastAsia="宋体" w:cs="宋体"/>
          <w:color w:val="000000"/>
        </w:rPr>
        <w:t>、</w:t>
      </w:r>
      <w:r>
        <w:rPr>
          <w:rFonts w:ascii="Times New Roman" w:hAnsi="Times New Roman" w:eastAsia="Times New Roman" w:cs="Times New Roman"/>
          <w:color w:val="000000"/>
        </w:rPr>
        <w:t>Zn</w:t>
      </w:r>
      <w:r>
        <w:rPr>
          <w:rFonts w:ascii="宋体" w:hAnsi="宋体" w:eastAsia="宋体" w:cs="宋体"/>
          <w:color w:val="000000"/>
        </w:rPr>
        <w:t>，可能有</w:t>
      </w:r>
      <w:r>
        <w:rPr>
          <w:rFonts w:ascii="Times New Roman" w:hAnsi="Times New Roman" w:eastAsia="Times New Roman" w:cs="Times New Roman"/>
          <w:color w:val="000000"/>
        </w:rPr>
        <w:t>Sn</w:t>
      </w:r>
    </w:p>
    <w:p w14:paraId="7BB84D5C">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滤液中溶质只有</w:t>
      </w:r>
      <w:r>
        <w:rPr>
          <w:rFonts w:ascii="Times New Roman" w:hAnsi="Times New Roman" w:eastAsia="Times New Roman" w:cs="Times New Roman"/>
          <w:color w:val="000000"/>
        </w:rPr>
        <w:t>ZnCl</w:t>
      </w:r>
      <w:r>
        <w:rPr>
          <w:color w:val="000000"/>
          <w:vertAlign w:val="subscript"/>
        </w:rPr>
        <w:t>2</w:t>
      </w:r>
      <w:r>
        <w:rPr>
          <w:color w:val="000000"/>
        </w:rPr>
        <w:tab/>
      </w:r>
      <w:r>
        <w:rPr>
          <w:color w:val="000000"/>
        </w:rPr>
        <w:t xml:space="preserve">D. </w:t>
      </w:r>
      <w:r>
        <w:rPr>
          <w:rFonts w:ascii="宋体" w:hAnsi="宋体" w:eastAsia="宋体" w:cs="宋体"/>
          <w:color w:val="000000"/>
        </w:rPr>
        <w:t>滤液中溶质一定有</w:t>
      </w:r>
      <w:r>
        <w:rPr>
          <w:rFonts w:ascii="Times New Roman" w:hAnsi="Times New Roman" w:eastAsia="Times New Roman" w:cs="Times New Roman"/>
          <w:color w:val="000000"/>
        </w:rPr>
        <w:t>ZnCl</w:t>
      </w:r>
      <w:r>
        <w:rPr>
          <w:color w:val="000000"/>
          <w:vertAlign w:val="subscript"/>
        </w:rPr>
        <w:t>2</w:t>
      </w:r>
      <w:r>
        <w:rPr>
          <w:rFonts w:ascii="宋体" w:hAnsi="宋体" w:eastAsia="宋体" w:cs="宋体"/>
          <w:color w:val="000000"/>
        </w:rPr>
        <w:t>，可能有</w:t>
      </w:r>
      <w:r>
        <w:rPr>
          <w:rFonts w:ascii="Times New Roman" w:hAnsi="Times New Roman" w:eastAsia="Times New Roman" w:cs="Times New Roman"/>
          <w:color w:val="000000"/>
        </w:rPr>
        <w:t>CuCl</w:t>
      </w:r>
      <w:r>
        <w:rPr>
          <w:color w:val="000000"/>
          <w:vertAlign w:val="subscript"/>
        </w:rPr>
        <w:t>2</w:t>
      </w:r>
    </w:p>
    <w:p w14:paraId="64153749">
      <w:pPr>
        <w:spacing w:line="360" w:lineRule="auto"/>
        <w:textAlignment w:val="center"/>
        <w:rPr>
          <w:color w:val="000000"/>
        </w:rPr>
      </w:pPr>
      <w:r>
        <w:rPr>
          <w:color w:val="2E75B6"/>
        </w:rPr>
        <w:t>【答案】</w:t>
      </w:r>
      <w:r>
        <w:rPr>
          <w:color w:val="000000"/>
        </w:rPr>
        <w:t>12. D    13. C</w:t>
      </w:r>
    </w:p>
    <w:p w14:paraId="21ABCC90">
      <w:pPr>
        <w:spacing w:line="360" w:lineRule="auto"/>
        <w:textAlignment w:val="center"/>
        <w:rPr>
          <w:color w:val="000000"/>
        </w:rPr>
      </w:pPr>
      <w:r>
        <w:rPr>
          <w:color w:val="2E75B6"/>
        </w:rPr>
        <w:t>【解析】</w:t>
      </w:r>
    </w:p>
    <w:p w14:paraId="673135AE">
      <w:pPr>
        <w:spacing w:line="360" w:lineRule="auto"/>
        <w:textAlignment w:val="center"/>
        <w:rPr>
          <w:color w:val="000000"/>
        </w:rPr>
      </w:pPr>
      <w:r>
        <w:rPr>
          <w:color w:val="000000"/>
        </w:rPr>
        <w:t>【12题详解】</w:t>
      </w:r>
    </w:p>
    <w:p w14:paraId="78E28A01">
      <w:pPr>
        <w:spacing w:line="360" w:lineRule="auto"/>
        <w:jc w:val="left"/>
        <w:textAlignment w:val="center"/>
        <w:rPr>
          <w:color w:val="000000"/>
        </w:rPr>
      </w:pPr>
      <w:r>
        <w:rPr>
          <w:color w:val="000000"/>
        </w:rPr>
        <w:t>A、青铜为铜、锡合金，合金的硬度比组成的纯金属的大，该选项说法正确；</w:t>
      </w:r>
    </w:p>
    <w:p w14:paraId="27E9C77B">
      <w:pPr>
        <w:spacing w:line="360" w:lineRule="auto"/>
        <w:jc w:val="left"/>
        <w:textAlignment w:val="center"/>
        <w:rPr>
          <w:color w:val="000000"/>
        </w:rPr>
      </w:pPr>
      <w:r>
        <w:rPr>
          <w:color w:val="000000"/>
        </w:rPr>
        <w:t>B、合金的熔点比组成的纯金属的低，则青铜熔点比铜低，该选项说法正确；</w:t>
      </w:r>
    </w:p>
    <w:p w14:paraId="61E364B1">
      <w:pPr>
        <w:spacing w:line="360" w:lineRule="auto"/>
        <w:jc w:val="left"/>
        <w:textAlignment w:val="center"/>
        <w:rPr>
          <w:color w:val="000000"/>
        </w:rPr>
      </w:pPr>
      <w:r>
        <w:rPr>
          <w:color w:val="000000"/>
        </w:rPr>
        <w:t>C、由表中内容可知，青铜的颜色为金黄色，该选项说法正确；</w:t>
      </w:r>
    </w:p>
    <w:p w14:paraId="4824EB50">
      <w:pPr>
        <w:spacing w:line="360" w:lineRule="auto"/>
        <w:jc w:val="left"/>
        <w:textAlignment w:val="center"/>
        <w:rPr>
          <w:color w:val="000000"/>
        </w:rPr>
      </w:pPr>
      <w:r>
        <w:rPr>
          <w:color w:val="000000"/>
        </w:rPr>
        <w:t>D、铜锈的主要成分为Cu</w:t>
      </w:r>
      <w:r>
        <w:rPr>
          <w:color w:val="000000"/>
          <w:vertAlign w:val="subscript"/>
        </w:rPr>
        <w:t>2</w:t>
      </w:r>
      <w:r>
        <w:rPr>
          <w:color w:val="000000"/>
        </w:rPr>
        <w:t>（OH）</w:t>
      </w:r>
      <w:r>
        <w:rPr>
          <w:color w:val="000000"/>
          <w:vertAlign w:val="subscript"/>
        </w:rPr>
        <w:t>2</w:t>
      </w:r>
      <w:r>
        <w:rPr>
          <w:color w:val="000000"/>
        </w:rPr>
        <w:t>CO</w:t>
      </w:r>
      <w:r>
        <w:rPr>
          <w:color w:val="000000"/>
          <w:vertAlign w:val="subscript"/>
        </w:rPr>
        <w:t>3</w:t>
      </w:r>
      <w:r>
        <w:rPr>
          <w:color w:val="000000"/>
        </w:rPr>
        <w:t>，根据反应前后元素种类不变，说明铜生锈不仅与氧气和水有关，还和二氧化碳有关，该选项说法不正确。</w:t>
      </w:r>
    </w:p>
    <w:p w14:paraId="5EE737B1">
      <w:pPr>
        <w:spacing w:line="360" w:lineRule="auto"/>
        <w:jc w:val="left"/>
        <w:textAlignment w:val="center"/>
        <w:rPr>
          <w:color w:val="000000"/>
        </w:rPr>
      </w:pPr>
      <w:r>
        <w:rPr>
          <w:color w:val="000000"/>
        </w:rPr>
        <w:t>故选D。</w:t>
      </w:r>
    </w:p>
    <w:p w14:paraId="0244FA64">
      <w:pPr>
        <w:spacing w:line="360" w:lineRule="auto"/>
        <w:jc w:val="left"/>
        <w:textAlignment w:val="center"/>
        <w:rPr>
          <w:color w:val="000000"/>
        </w:rPr>
      </w:pPr>
      <w:r>
        <w:rPr>
          <w:color w:val="000000"/>
        </w:rPr>
        <w:t>【13题详解】</w:t>
      </w:r>
    </w:p>
    <w:p w14:paraId="79940903">
      <w:pPr>
        <w:spacing w:line="360" w:lineRule="auto"/>
        <w:jc w:val="left"/>
        <w:textAlignment w:val="center"/>
        <w:rPr>
          <w:color w:val="000000"/>
        </w:rPr>
      </w:pPr>
      <w:r>
        <w:rPr>
          <w:color w:val="000000"/>
        </w:rPr>
        <w:t>由于金属活动性顺序：Zn&gt;Sn&gt;Cu，则加入</w:t>
      </w:r>
      <w:r>
        <w:rPr>
          <w:color w:val="000000"/>
          <w:position w:val="0"/>
        </w:rPr>
        <w:drawing>
          <wp:inline distT="0" distB="0" distL="114300" distR="114300">
            <wp:extent cx="133350" cy="177800"/>
            <wp:effectExtent l="0" t="0" r="0" b="0"/>
            <wp:docPr id="200414" name="图片 200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4" name="图片 200414"/>
                    <pic:cNvPicPr>
                      <a:picLocks noChangeAspect="1"/>
                    </pic:cNvPicPr>
                  </pic:nvPicPr>
                  <pic:blipFill>
                    <a:blip r:embed="rId48"/>
                    <a:stretch>
                      <a:fillRect/>
                    </a:stretch>
                  </pic:blipFill>
                  <pic:spPr>
                    <a:xfrm>
                      <a:off x="0" y="0"/>
                      <a:ext cx="133350" cy="177800"/>
                    </a:xfrm>
                    <a:prstGeom prst="rect">
                      <a:avLst/>
                    </a:prstGeom>
                  </pic:spPr>
                </pic:pic>
              </a:graphicData>
            </a:graphic>
          </wp:inline>
        </w:drawing>
      </w:r>
      <w:r>
        <w:rPr>
          <w:color w:val="000000"/>
        </w:rPr>
        <w:t>锌先和氯化铜反应生成氯化锌和铜，然后与SnCl</w:t>
      </w:r>
      <w:r>
        <w:rPr>
          <w:color w:val="000000"/>
          <w:vertAlign w:val="subscript"/>
        </w:rPr>
        <w:t>2</w:t>
      </w:r>
      <w:r>
        <w:rPr>
          <w:color w:val="000000"/>
        </w:rPr>
        <w:t>反应生成锡和氯化锌，由于加入的锌过量，则充分反应后，滤渣中含有铜、锡、锌，滤液中只有氯化锌，故选C。</w:t>
      </w:r>
    </w:p>
    <w:p w14:paraId="7481C5F4">
      <w:pPr>
        <w:spacing w:line="360" w:lineRule="auto"/>
        <w:jc w:val="left"/>
        <w:textAlignment w:val="center"/>
        <w:rPr>
          <w:color w:val="000000"/>
        </w:rPr>
      </w:pPr>
      <w:r>
        <w:rPr>
          <w:rFonts w:ascii="宋体" w:hAnsi="宋体" w:eastAsia="宋体" w:cs="宋体"/>
          <w:b/>
          <w:color w:val="000000"/>
          <w:sz w:val="24"/>
        </w:rPr>
        <w:t>二、填空题：本题共</w:t>
      </w:r>
      <w:r>
        <w:rPr>
          <w:rFonts w:ascii="Times New Roman" w:hAnsi="Times New Roman" w:eastAsia="Times New Roman" w:cs="Times New Roman"/>
          <w:b/>
          <w:color w:val="000000"/>
          <w:sz w:val="24"/>
        </w:rPr>
        <w:t>4</w:t>
      </w:r>
      <w:r>
        <w:rPr>
          <w:rFonts w:ascii="宋体" w:hAnsi="宋体" w:eastAsia="宋体" w:cs="宋体"/>
          <w:b/>
          <w:color w:val="000000"/>
          <w:sz w:val="24"/>
        </w:rPr>
        <w:t>小题，共</w:t>
      </w:r>
      <w:r>
        <w:rPr>
          <w:rFonts w:ascii="Times New Roman" w:hAnsi="Times New Roman" w:eastAsia="Times New Roman" w:cs="Times New Roman"/>
          <w:b/>
          <w:color w:val="000000"/>
          <w:sz w:val="24"/>
        </w:rPr>
        <w:t>34</w:t>
      </w:r>
      <w:r>
        <w:rPr>
          <w:rFonts w:ascii="宋体" w:hAnsi="宋体" w:eastAsia="宋体" w:cs="宋体"/>
          <w:b/>
          <w:color w:val="000000"/>
          <w:sz w:val="24"/>
        </w:rPr>
        <w:t>分。</w:t>
      </w:r>
    </w:p>
    <w:p w14:paraId="024C8217">
      <w:pPr>
        <w:spacing w:line="360" w:lineRule="auto"/>
        <w:jc w:val="left"/>
        <w:textAlignment w:val="center"/>
        <w:rPr>
          <w:color w:val="000000"/>
        </w:rPr>
      </w:pPr>
      <w:r>
        <w:rPr>
          <w:color w:val="000000"/>
        </w:rPr>
        <w:t xml:space="preserve">14. </w:t>
      </w:r>
      <w:r>
        <w:rPr>
          <w:rFonts w:ascii="宋体" w:hAnsi="宋体" w:eastAsia="宋体" w:cs="宋体"/>
          <w:color w:val="000000"/>
        </w:rPr>
        <w:t>世界是物质的。从宏观角度看，物质是由元素组成的；从微观角度看，物质又是由分子、原子和离子等微观粒子构成的。</w:t>
      </w:r>
    </w:p>
    <w:p w14:paraId="7BEF1A1A">
      <w:pPr>
        <w:spacing w:line="360" w:lineRule="auto"/>
        <w:jc w:val="left"/>
        <w:textAlignment w:val="center"/>
        <w:rPr>
          <w:color w:val="000000"/>
        </w:rPr>
      </w:pPr>
      <w:r>
        <w:rPr>
          <w:color w:val="000000"/>
        </w:rPr>
        <w:drawing>
          <wp:inline distT="0" distB="0" distL="114300" distR="114300">
            <wp:extent cx="3724275" cy="11239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3724275" cy="1123950"/>
                    </a:xfrm>
                    <a:prstGeom prst="rect">
                      <a:avLst/>
                    </a:prstGeom>
                  </pic:spPr>
                </pic:pic>
              </a:graphicData>
            </a:graphic>
          </wp:inline>
        </w:drawing>
      </w:r>
    </w:p>
    <w:p w14:paraId="1EA633E4">
      <w:pPr>
        <w:spacing w:line="360" w:lineRule="auto"/>
        <w:jc w:val="left"/>
        <w:textAlignment w:val="center"/>
        <w:rPr>
          <w:color w:val="000000"/>
        </w:rPr>
      </w:pPr>
      <w:r>
        <w:rPr>
          <w:rFonts w:ascii="宋体" w:hAnsi="宋体" w:eastAsia="宋体" w:cs="宋体"/>
          <w:color w:val="000000"/>
        </w:rPr>
        <w:t>根据图示信息，回答下列问题：</w:t>
      </w:r>
    </w:p>
    <w:p w14:paraId="0986F755">
      <w:pPr>
        <w:spacing w:line="360" w:lineRule="auto"/>
        <w:jc w:val="left"/>
        <w:textAlignment w:val="center"/>
        <w:rPr>
          <w:color w:val="000000"/>
        </w:rPr>
      </w:pPr>
      <w:r>
        <w:rPr>
          <w:color w:val="000000"/>
        </w:rPr>
        <w:t>（1）</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中铍原子的质子数为</w:t>
      </w:r>
      <w:r>
        <w:rPr>
          <w:color w:val="000000"/>
        </w:rPr>
        <w:t>_______</w:t>
      </w:r>
      <w:r>
        <w:rPr>
          <w:rFonts w:ascii="宋体" w:hAnsi="宋体" w:eastAsia="宋体" w:cs="宋体"/>
          <w:color w:val="000000"/>
        </w:rPr>
        <w:t>，铍属于</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填“金属”或“非金属”</w:t>
      </w:r>
      <w:r>
        <w:rPr>
          <w:rFonts w:ascii="Times New Roman" w:hAnsi="Times New Roman" w:eastAsia="Times New Roman" w:cs="Times New Roman"/>
          <w:color w:val="000000"/>
        </w:rPr>
        <w:t>)</w:t>
      </w:r>
      <w:r>
        <w:rPr>
          <w:rFonts w:ascii="宋体" w:hAnsi="宋体" w:eastAsia="宋体" w:cs="宋体"/>
          <w:color w:val="000000"/>
        </w:rPr>
        <w:t>元素。</w:t>
      </w:r>
    </w:p>
    <w:p w14:paraId="436A7BE7">
      <w:pPr>
        <w:spacing w:line="360" w:lineRule="auto"/>
        <w:jc w:val="left"/>
        <w:textAlignment w:val="center"/>
        <w:rPr>
          <w:color w:val="000000"/>
        </w:rPr>
      </w:pPr>
      <w:r>
        <w:rPr>
          <w:color w:val="000000"/>
        </w:rPr>
        <w:t>（2）</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中最外层达到相对稳定结构的微观粒子是</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填字母序号</w:t>
      </w:r>
      <w:r>
        <w:rPr>
          <w:rFonts w:ascii="Times New Roman" w:hAnsi="Times New Roman" w:eastAsia="Times New Roman" w:cs="Times New Roman"/>
          <w:color w:val="000000"/>
        </w:rPr>
        <w:t>)</w:t>
      </w:r>
      <w:r>
        <w:rPr>
          <w:rFonts w:ascii="宋体" w:hAnsi="宋体" w:eastAsia="宋体" w:cs="宋体"/>
          <w:color w:val="000000"/>
        </w:rPr>
        <w:t>，与</w:t>
      </w:r>
      <w:r>
        <w:rPr>
          <w:rFonts w:ascii="Times New Roman" w:hAnsi="Times New Roman" w:eastAsia="Times New Roman" w:cs="Times New Roman"/>
          <w:color w:val="000000"/>
        </w:rPr>
        <w:t>C</w:t>
      </w:r>
      <w:r>
        <w:rPr>
          <w:rFonts w:ascii="宋体" w:hAnsi="宋体" w:eastAsia="宋体" w:cs="宋体"/>
          <w:color w:val="000000"/>
        </w:rPr>
        <w:t>属于同种元素的是</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填字母序号</w:t>
      </w:r>
      <w:r>
        <w:rPr>
          <w:rFonts w:ascii="Times New Roman" w:hAnsi="Times New Roman" w:eastAsia="Times New Roman" w:cs="Times New Roman"/>
          <w:color w:val="000000"/>
        </w:rPr>
        <w:t>)</w:t>
      </w:r>
      <w:r>
        <w:rPr>
          <w:rFonts w:ascii="宋体" w:hAnsi="宋体" w:eastAsia="宋体" w:cs="宋体"/>
          <w:color w:val="000000"/>
        </w:rPr>
        <w:t>。</w:t>
      </w:r>
    </w:p>
    <w:p w14:paraId="7537E2AE">
      <w:pPr>
        <w:spacing w:line="360" w:lineRule="auto"/>
        <w:jc w:val="left"/>
        <w:textAlignment w:val="center"/>
        <w:rPr>
          <w:color w:val="000000"/>
        </w:rPr>
      </w:pPr>
      <w:r>
        <w:rPr>
          <w:color w:val="000000"/>
        </w:rPr>
        <w:t>（3）</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中</w:t>
      </w:r>
      <w:r>
        <w:rPr>
          <w:rFonts w:ascii="Times New Roman" w:hAnsi="Times New Roman" w:eastAsia="Times New Roman" w:cs="Times New Roman"/>
          <w:color w:val="000000"/>
        </w:rPr>
        <w:t>B</w:t>
      </w:r>
      <w:r>
        <w:rPr>
          <w:rFonts w:ascii="宋体" w:hAnsi="宋体" w:eastAsia="宋体" w:cs="宋体"/>
          <w:color w:val="000000"/>
        </w:rPr>
        <w:t>单质是由</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填“分子”或“原子”</w:t>
      </w:r>
      <w:r>
        <w:rPr>
          <w:rFonts w:ascii="Times New Roman" w:hAnsi="Times New Roman" w:eastAsia="Times New Roman" w:cs="Times New Roman"/>
          <w:color w:val="000000"/>
        </w:rPr>
        <w:t>)</w:t>
      </w:r>
      <w:r>
        <w:rPr>
          <w:rFonts w:ascii="宋体" w:hAnsi="宋体" w:eastAsia="宋体" w:cs="宋体"/>
          <w:color w:val="000000"/>
        </w:rPr>
        <w:t>构成的。</w:t>
      </w:r>
    </w:p>
    <w:p w14:paraId="68FB69D7">
      <w:pPr>
        <w:spacing w:line="360" w:lineRule="auto"/>
        <w:jc w:val="left"/>
        <w:textAlignment w:val="center"/>
        <w:rPr>
          <w:color w:val="000000"/>
        </w:rPr>
      </w:pPr>
      <w:r>
        <w:rPr>
          <w:color w:val="000000"/>
        </w:rPr>
        <w:t>（4）</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中</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两种元素组成化合物的化学式为</w:t>
      </w:r>
      <w:r>
        <w:rPr>
          <w:color w:val="000000"/>
        </w:rPr>
        <w:t>_____</w:t>
      </w:r>
      <w:r>
        <w:rPr>
          <w:rFonts w:ascii="宋体" w:hAnsi="宋体" w:eastAsia="宋体" w:cs="宋体"/>
          <w:color w:val="000000"/>
        </w:rPr>
        <w:t>，其中</w:t>
      </w:r>
      <w:r>
        <w:rPr>
          <w:rFonts w:ascii="Times New Roman" w:hAnsi="Times New Roman" w:eastAsia="Times New Roman" w:cs="Times New Roman"/>
          <w:color w:val="000000"/>
        </w:rPr>
        <w:t>A</w:t>
      </w:r>
      <w:r>
        <w:rPr>
          <w:rFonts w:ascii="宋体" w:hAnsi="宋体" w:eastAsia="宋体" w:cs="宋体"/>
          <w:color w:val="000000"/>
        </w:rPr>
        <w:t>元素的化合价为</w:t>
      </w:r>
      <w:r>
        <w:rPr>
          <w:color w:val="000000"/>
        </w:rPr>
        <w:t>_______</w:t>
      </w:r>
      <w:r>
        <w:rPr>
          <w:rFonts w:ascii="宋体" w:hAnsi="宋体" w:eastAsia="宋体" w:cs="宋体"/>
          <w:color w:val="000000"/>
        </w:rPr>
        <w:t>。</w:t>
      </w:r>
    </w:p>
    <w:p w14:paraId="6F91AC89">
      <w:pPr>
        <w:spacing w:line="360" w:lineRule="auto"/>
        <w:textAlignment w:val="center"/>
        <w:rPr>
          <w:color w:val="000000"/>
        </w:rPr>
      </w:pPr>
      <w:r>
        <w:rPr>
          <w:color w:val="2E75B6"/>
        </w:rPr>
        <w:t>【答案】</w:t>
      </w:r>
      <w:r>
        <w:rPr>
          <w:color w:val="000000"/>
        </w:rPr>
        <w:t xml:space="preserve">（1）    ①. </w:t>
      </w:r>
      <w:r>
        <w:rPr>
          <w:rFonts w:ascii="Times New Roman" w:hAnsi="Times New Roman" w:eastAsia="Times New Roman" w:cs="Times New Roman"/>
          <w:color w:val="000000"/>
        </w:rPr>
        <w:t>4</w:t>
      </w:r>
      <w:r>
        <w:rPr>
          <w:color w:val="000000"/>
        </w:rPr>
        <w:t xml:space="preserve">    ②. </w:t>
      </w:r>
      <w:r>
        <w:rPr>
          <w:rFonts w:ascii="宋体" w:hAnsi="宋体" w:eastAsia="宋体" w:cs="宋体"/>
          <w:color w:val="000000"/>
        </w:rPr>
        <w:t>金属</w:t>
      </w:r>
      <w:r>
        <w:rPr>
          <w:color w:val="000000"/>
        </w:rPr>
        <w:t xml:space="preserve">    </w:t>
      </w:r>
    </w:p>
    <w:p w14:paraId="39419C32">
      <w:pPr>
        <w:spacing w:line="360" w:lineRule="auto"/>
        <w:textAlignment w:val="center"/>
        <w:rPr>
          <w:color w:val="000000"/>
        </w:rPr>
      </w:pPr>
      <w:r>
        <w:rPr>
          <w:color w:val="000000"/>
        </w:rPr>
        <w:t xml:space="preserve">（2）    ①. </w:t>
      </w:r>
      <w:r>
        <w:rPr>
          <w:rFonts w:ascii="Times New Roman" w:hAnsi="Times New Roman" w:eastAsia="Times New Roman" w:cs="Times New Roman"/>
          <w:color w:val="000000"/>
        </w:rPr>
        <w:t>C</w:t>
      </w:r>
      <w:r>
        <w:rPr>
          <w:color w:val="000000"/>
        </w:rPr>
        <w:t xml:space="preserve">    ②. </w:t>
      </w:r>
      <w:r>
        <w:rPr>
          <w:rFonts w:ascii="Times New Roman" w:hAnsi="Times New Roman" w:eastAsia="Times New Roman" w:cs="Times New Roman"/>
          <w:color w:val="000000"/>
        </w:rPr>
        <w:t>B</w:t>
      </w:r>
      <w:r>
        <w:rPr>
          <w:color w:val="000000"/>
        </w:rPr>
        <w:t xml:space="preserve">    </w:t>
      </w:r>
    </w:p>
    <w:p w14:paraId="34C1FA61">
      <w:pPr>
        <w:spacing w:line="360" w:lineRule="auto"/>
        <w:textAlignment w:val="center"/>
        <w:rPr>
          <w:color w:val="000000"/>
        </w:rPr>
      </w:pPr>
      <w:r>
        <w:rPr>
          <w:color w:val="000000"/>
        </w:rPr>
        <w:t>（3）</w:t>
      </w:r>
      <w:r>
        <w:rPr>
          <w:rFonts w:ascii="宋体" w:hAnsi="宋体" w:eastAsia="宋体" w:cs="宋体"/>
          <w:color w:val="000000"/>
        </w:rPr>
        <w:t>原子</w:t>
      </w:r>
      <w:r>
        <w:rPr>
          <w:color w:val="000000"/>
        </w:rPr>
        <w:t xml:space="preserve">    （4）    ①</w:t>
      </w:r>
      <w:r>
        <w:rPr>
          <w:color w:val="000000"/>
          <w:position w:val="-22"/>
        </w:rPr>
        <w:drawing>
          <wp:inline distT="0" distB="0" distL="114300" distR="114300">
            <wp:extent cx="31750" cy="88900"/>
            <wp:effectExtent l="0" t="0" r="0" b="0"/>
            <wp:docPr id="200418" name="图片 200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8" name="图片 200418"/>
                    <pic:cNvPicPr>
                      <a:picLocks noChangeAspect="1"/>
                    </pic:cNvPicPr>
                  </pic:nvPicPr>
                  <pic:blipFill>
                    <a:blip r:embed="rId50"/>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S</w:t>
      </w:r>
      <w:r>
        <w:rPr>
          <w:color w:val="000000"/>
        </w:rPr>
        <w:t xml:space="preserve">    ②. </w:t>
      </w:r>
      <w:r>
        <w:rPr>
          <w:rFonts w:ascii="Times New Roman" w:hAnsi="Times New Roman" w:eastAsia="Times New Roman" w:cs="Times New Roman"/>
          <w:color w:val="000000"/>
        </w:rPr>
        <w:t>-2</w:t>
      </w:r>
    </w:p>
    <w:p w14:paraId="6743D665">
      <w:pPr>
        <w:spacing w:line="360" w:lineRule="auto"/>
        <w:textAlignment w:val="center"/>
        <w:rPr>
          <w:color w:val="000000"/>
        </w:rPr>
      </w:pPr>
      <w:r>
        <w:rPr>
          <w:color w:val="2E75B6"/>
        </w:rPr>
        <w:t>【解析】</w:t>
      </w:r>
    </w:p>
    <w:p w14:paraId="2C95D8AF">
      <w:pPr>
        <w:spacing w:line="360" w:lineRule="auto"/>
        <w:textAlignment w:val="center"/>
        <w:rPr>
          <w:color w:val="000000"/>
        </w:rPr>
      </w:pPr>
      <w:r>
        <w:rPr>
          <w:color w:val="000000"/>
        </w:rPr>
        <w:t>【小问1详解】</w:t>
      </w:r>
    </w:p>
    <w:p w14:paraId="50C4903E">
      <w:pPr>
        <w:spacing w:line="360" w:lineRule="auto"/>
        <w:jc w:val="left"/>
        <w:textAlignment w:val="center"/>
        <w:rPr>
          <w:color w:val="000000"/>
        </w:rPr>
      </w:pP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中铍原子的原子序数（左上角数字）是</w:t>
      </w:r>
      <w:r>
        <w:rPr>
          <w:rFonts w:ascii="Times New Roman" w:hAnsi="Times New Roman" w:eastAsia="Times New Roman" w:cs="Times New Roman"/>
          <w:color w:val="000000"/>
        </w:rPr>
        <w:t>4</w:t>
      </w:r>
      <w:r>
        <w:rPr>
          <w:rFonts w:ascii="宋体" w:hAnsi="宋体" w:eastAsia="宋体" w:cs="宋体"/>
          <w:color w:val="000000"/>
        </w:rPr>
        <w:t>，根据原子序数</w:t>
      </w:r>
      <w:r>
        <w:rPr>
          <w:rFonts w:ascii="Times New Roman" w:hAnsi="Times New Roman" w:eastAsia="Times New Roman" w:cs="Times New Roman"/>
          <w:color w:val="000000"/>
        </w:rPr>
        <w:t>=</w:t>
      </w:r>
      <w:r>
        <w:rPr>
          <w:rFonts w:ascii="宋体" w:hAnsi="宋体" w:eastAsia="宋体" w:cs="宋体"/>
          <w:color w:val="000000"/>
        </w:rPr>
        <w:t>核电荷数</w:t>
      </w:r>
      <w:r>
        <w:rPr>
          <w:rFonts w:ascii="Times New Roman" w:hAnsi="Times New Roman" w:eastAsia="Times New Roman" w:cs="Times New Roman"/>
          <w:color w:val="000000"/>
        </w:rPr>
        <w:t>=</w:t>
      </w:r>
      <w:r>
        <w:rPr>
          <w:rFonts w:ascii="宋体" w:hAnsi="宋体" w:eastAsia="宋体" w:cs="宋体"/>
          <w:color w:val="000000"/>
        </w:rPr>
        <w:t>质子数</w:t>
      </w:r>
      <w:r>
        <w:rPr>
          <w:rFonts w:ascii="Times New Roman" w:hAnsi="Times New Roman" w:eastAsia="Times New Roman" w:cs="Times New Roman"/>
          <w:color w:val="000000"/>
        </w:rPr>
        <w:t>=</w:t>
      </w:r>
      <w:r>
        <w:rPr>
          <w:rFonts w:ascii="宋体" w:hAnsi="宋体" w:eastAsia="宋体" w:cs="宋体"/>
          <w:color w:val="000000"/>
        </w:rPr>
        <w:t>核外电子数，则铍原子的质子数是</w:t>
      </w:r>
      <w:r>
        <w:rPr>
          <w:rFonts w:ascii="Times New Roman" w:hAnsi="Times New Roman" w:eastAsia="Times New Roman" w:cs="Times New Roman"/>
          <w:color w:val="000000"/>
        </w:rPr>
        <w:t>4</w:t>
      </w:r>
      <w:r>
        <w:rPr>
          <w:rFonts w:ascii="宋体" w:hAnsi="宋体" w:eastAsia="宋体" w:cs="宋体"/>
          <w:color w:val="000000"/>
        </w:rPr>
        <w:t>；</w:t>
      </w:r>
    </w:p>
    <w:p w14:paraId="5678DD40">
      <w:pPr>
        <w:spacing w:line="360" w:lineRule="auto"/>
        <w:jc w:val="left"/>
        <w:textAlignment w:val="center"/>
        <w:rPr>
          <w:color w:val="000000"/>
        </w:rPr>
      </w:pPr>
      <w:r>
        <w:rPr>
          <w:rFonts w:ascii="宋体" w:hAnsi="宋体" w:eastAsia="宋体" w:cs="宋体"/>
          <w:color w:val="000000"/>
        </w:rPr>
        <w:t>铍带金字旁，属于金属元素；</w:t>
      </w:r>
    </w:p>
    <w:p w14:paraId="2C079643">
      <w:pPr>
        <w:spacing w:line="360" w:lineRule="auto"/>
        <w:jc w:val="left"/>
        <w:textAlignment w:val="center"/>
        <w:rPr>
          <w:color w:val="000000"/>
        </w:rPr>
      </w:pPr>
      <w:r>
        <w:rPr>
          <w:color w:val="000000"/>
        </w:rPr>
        <w:t>【小问2详解】</w:t>
      </w:r>
    </w:p>
    <w:p w14:paraId="565CC9BA">
      <w:pPr>
        <w:spacing w:line="360" w:lineRule="auto"/>
        <w:jc w:val="left"/>
        <w:textAlignment w:val="center"/>
        <w:rPr>
          <w:color w:val="000000"/>
        </w:rPr>
      </w:pPr>
      <w:r>
        <w:rPr>
          <w:rFonts w:ascii="宋体" w:hAnsi="宋体" w:eastAsia="宋体" w:cs="宋体"/>
          <w:color w:val="000000"/>
        </w:rPr>
        <w:t>最外层电子数为</w:t>
      </w:r>
      <w:r>
        <w:rPr>
          <w:rFonts w:ascii="Times New Roman" w:hAnsi="Times New Roman" w:eastAsia="Times New Roman" w:cs="Times New Roman"/>
          <w:color w:val="000000"/>
        </w:rPr>
        <w:t>8</w:t>
      </w:r>
      <w:r>
        <w:rPr>
          <w:rFonts w:ascii="宋体" w:hAnsi="宋体" w:eastAsia="宋体" w:cs="宋体"/>
          <w:color w:val="000000"/>
        </w:rPr>
        <w:t>（一个电子层为</w:t>
      </w:r>
      <w:r>
        <w:rPr>
          <w:rFonts w:ascii="Times New Roman" w:hAnsi="Times New Roman" w:eastAsia="Times New Roman" w:cs="Times New Roman"/>
          <w:color w:val="000000"/>
        </w:rPr>
        <w:t>2</w:t>
      </w:r>
      <w:r>
        <w:rPr>
          <w:rFonts w:ascii="宋体" w:hAnsi="宋体" w:eastAsia="宋体" w:cs="宋体"/>
          <w:color w:val="000000"/>
        </w:rPr>
        <w:t>）属于相对稳定结构，则图</w:t>
      </w:r>
      <w:r>
        <w:rPr>
          <w:rFonts w:ascii="Times New Roman" w:hAnsi="Times New Roman" w:eastAsia="Times New Roman" w:cs="Times New Roman"/>
          <w:color w:val="000000"/>
        </w:rPr>
        <w:t>2</w:t>
      </w:r>
      <w:r>
        <w:rPr>
          <w:rFonts w:ascii="宋体" w:hAnsi="宋体" w:eastAsia="宋体" w:cs="宋体"/>
          <w:color w:val="000000"/>
        </w:rPr>
        <w:t>中最外层达到相对稳定结构的微观粒子是</w:t>
      </w:r>
      <w:r>
        <w:rPr>
          <w:rFonts w:ascii="Times New Roman" w:hAnsi="Times New Roman" w:eastAsia="Times New Roman" w:cs="Times New Roman"/>
          <w:color w:val="000000"/>
        </w:rPr>
        <w:t>C</w:t>
      </w:r>
      <w:r>
        <w:rPr>
          <w:rFonts w:ascii="宋体" w:hAnsi="宋体" w:eastAsia="宋体" w:cs="宋体"/>
          <w:color w:val="000000"/>
        </w:rPr>
        <w:t>；</w:t>
      </w:r>
    </w:p>
    <w:p w14:paraId="48610529">
      <w:pPr>
        <w:spacing w:line="360" w:lineRule="auto"/>
        <w:jc w:val="left"/>
        <w:textAlignment w:val="center"/>
        <w:rPr>
          <w:color w:val="000000"/>
        </w:rPr>
      </w:pPr>
      <w:r>
        <w:rPr>
          <w:rFonts w:ascii="宋体" w:hAnsi="宋体" w:eastAsia="宋体" w:cs="宋体"/>
          <w:color w:val="000000"/>
        </w:rPr>
        <w:t>元素的种类由质子数决定，质子数相同的一类原子属于同一种元素，</w:t>
      </w:r>
      <w:r>
        <w:rPr>
          <w:rFonts w:ascii="Times New Roman" w:hAnsi="Times New Roman" w:eastAsia="Times New Roman" w:cs="Times New Roman"/>
          <w:color w:val="000000"/>
        </w:rPr>
        <w:t>B</w:t>
      </w:r>
      <w:r>
        <w:rPr>
          <w:rFonts w:ascii="宋体" w:hAnsi="宋体" w:eastAsia="宋体" w:cs="宋体"/>
          <w:color w:val="000000"/>
        </w:rPr>
        <w:t>与</w:t>
      </w:r>
      <w:r>
        <w:rPr>
          <w:rFonts w:ascii="Times New Roman" w:hAnsi="Times New Roman" w:eastAsia="Times New Roman" w:cs="Times New Roman"/>
          <w:color w:val="000000"/>
        </w:rPr>
        <w:t>C</w:t>
      </w:r>
      <w:r>
        <w:rPr>
          <w:rFonts w:ascii="宋体" w:hAnsi="宋体" w:eastAsia="宋体" w:cs="宋体"/>
          <w:color w:val="000000"/>
        </w:rPr>
        <w:t>质子数（圆圈内数字）相同，则与</w:t>
      </w:r>
      <w:r>
        <w:rPr>
          <w:rFonts w:ascii="Times New Roman" w:hAnsi="Times New Roman" w:eastAsia="Times New Roman" w:cs="Times New Roman"/>
          <w:color w:val="000000"/>
        </w:rPr>
        <w:t>C</w:t>
      </w:r>
      <w:r>
        <w:rPr>
          <w:rFonts w:ascii="宋体" w:hAnsi="宋体" w:eastAsia="宋体" w:cs="宋体"/>
          <w:color w:val="000000"/>
        </w:rPr>
        <w:t>属于同种元素的是</w:t>
      </w:r>
      <w:r>
        <w:rPr>
          <w:rFonts w:ascii="Times New Roman" w:hAnsi="Times New Roman" w:eastAsia="Times New Roman" w:cs="Times New Roman"/>
          <w:color w:val="000000"/>
        </w:rPr>
        <w:t>B</w:t>
      </w:r>
      <w:r>
        <w:rPr>
          <w:rFonts w:ascii="宋体" w:hAnsi="宋体" w:eastAsia="宋体" w:cs="宋体"/>
          <w:color w:val="000000"/>
        </w:rPr>
        <w:t>；</w:t>
      </w:r>
    </w:p>
    <w:p w14:paraId="1036F83D">
      <w:pPr>
        <w:spacing w:line="360" w:lineRule="auto"/>
        <w:jc w:val="left"/>
        <w:textAlignment w:val="center"/>
        <w:rPr>
          <w:color w:val="000000"/>
        </w:rPr>
      </w:pPr>
      <w:r>
        <w:rPr>
          <w:color w:val="000000"/>
        </w:rPr>
        <w:t>【小问3详解】</w:t>
      </w:r>
    </w:p>
    <w:p w14:paraId="5AC4ABC5">
      <w:pPr>
        <w:spacing w:line="360" w:lineRule="auto"/>
        <w:jc w:val="left"/>
        <w:textAlignment w:val="center"/>
        <w:rPr>
          <w:color w:val="000000"/>
        </w:rPr>
      </w:pP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中</w:t>
      </w:r>
      <w:r>
        <w:rPr>
          <w:rFonts w:ascii="Times New Roman" w:hAnsi="Times New Roman" w:eastAsia="Times New Roman" w:cs="Times New Roman"/>
          <w:color w:val="000000"/>
        </w:rPr>
        <w:t>B</w:t>
      </w:r>
      <w:r>
        <w:rPr>
          <w:rFonts w:ascii="宋体" w:hAnsi="宋体" w:eastAsia="宋体" w:cs="宋体"/>
          <w:color w:val="000000"/>
        </w:rPr>
        <w:t>是钠单质，钠属于金属由原子构成；</w:t>
      </w:r>
    </w:p>
    <w:p w14:paraId="3FAED48F">
      <w:pPr>
        <w:spacing w:line="360" w:lineRule="auto"/>
        <w:jc w:val="left"/>
        <w:textAlignment w:val="center"/>
        <w:rPr>
          <w:color w:val="000000"/>
        </w:rPr>
      </w:pPr>
      <w:r>
        <w:rPr>
          <w:color w:val="000000"/>
        </w:rPr>
        <w:t>【小问4详解】</w:t>
      </w:r>
    </w:p>
    <w:p w14:paraId="50F199EC">
      <w:pPr>
        <w:spacing w:line="360" w:lineRule="auto"/>
        <w:jc w:val="both"/>
        <w:textAlignment w:val="center"/>
        <w:rPr>
          <w:color w:val="000000"/>
        </w:rPr>
      </w:pP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中</w:t>
      </w:r>
      <w:r>
        <w:rPr>
          <w:rFonts w:ascii="Times New Roman" w:hAnsi="Times New Roman" w:eastAsia="Times New Roman" w:cs="Times New Roman"/>
          <w:color w:val="000000"/>
        </w:rPr>
        <w:t>A</w:t>
      </w:r>
      <w:r>
        <w:rPr>
          <w:rFonts w:ascii="宋体" w:hAnsi="宋体" w:eastAsia="宋体" w:cs="宋体"/>
          <w:color w:val="000000"/>
        </w:rPr>
        <w:t>（硫）和</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钠）两种元素组成化合物，其中硫元素显</w:t>
      </w:r>
      <w:r>
        <w:rPr>
          <w:rFonts w:ascii="Times New Roman" w:hAnsi="Times New Roman" w:eastAsia="Times New Roman" w:cs="Times New Roman"/>
          <w:color w:val="000000"/>
        </w:rPr>
        <w:t>-2</w:t>
      </w:r>
      <w:r>
        <w:rPr>
          <w:rFonts w:ascii="宋体" w:hAnsi="宋体" w:eastAsia="宋体" w:cs="宋体"/>
          <w:color w:val="000000"/>
        </w:rPr>
        <w:t>价，钠元素显</w:t>
      </w:r>
      <w:r>
        <w:rPr>
          <w:rFonts w:ascii="Times New Roman" w:hAnsi="Times New Roman" w:eastAsia="Times New Roman" w:cs="Times New Roman"/>
          <w:color w:val="000000"/>
        </w:rPr>
        <w:t>+1</w:t>
      </w:r>
      <w:r>
        <w:rPr>
          <w:rFonts w:ascii="宋体" w:hAnsi="宋体" w:eastAsia="宋体" w:cs="宋体"/>
          <w:color w:val="000000"/>
        </w:rPr>
        <w:t>价，则化学式为</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S</w:t>
      </w:r>
      <w:r>
        <w:rPr>
          <w:rFonts w:ascii="宋体" w:hAnsi="宋体" w:eastAsia="宋体" w:cs="宋体"/>
          <w:color w:val="000000"/>
        </w:rPr>
        <w:t>，其中</w:t>
      </w:r>
      <w:r>
        <w:rPr>
          <w:rFonts w:ascii="Times New Roman" w:hAnsi="Times New Roman" w:eastAsia="Times New Roman" w:cs="Times New Roman"/>
          <w:color w:val="000000"/>
        </w:rPr>
        <w:t>A</w:t>
      </w:r>
      <w:r>
        <w:rPr>
          <w:rFonts w:ascii="宋体" w:hAnsi="宋体" w:eastAsia="宋体" w:cs="宋体"/>
          <w:color w:val="000000"/>
        </w:rPr>
        <w:t>（硫）元素的化合价为</w:t>
      </w:r>
      <w:r>
        <w:rPr>
          <w:rFonts w:ascii="Times New Roman" w:hAnsi="Times New Roman" w:eastAsia="Times New Roman" w:cs="Times New Roman"/>
          <w:color w:val="000000"/>
        </w:rPr>
        <w:t>-2</w:t>
      </w:r>
      <w:r>
        <w:rPr>
          <w:rFonts w:ascii="宋体" w:hAnsi="宋体" w:eastAsia="宋体" w:cs="宋体"/>
          <w:color w:val="000000"/>
        </w:rPr>
        <w:t>。</w:t>
      </w:r>
    </w:p>
    <w:p w14:paraId="71760292">
      <w:pPr>
        <w:spacing w:line="360" w:lineRule="auto"/>
        <w:jc w:val="left"/>
        <w:textAlignment w:val="center"/>
        <w:rPr>
          <w:color w:val="000000"/>
        </w:rPr>
      </w:pPr>
      <w:r>
        <w:rPr>
          <w:color w:val="000000"/>
        </w:rPr>
        <w:t xml:space="preserve">15. </w:t>
      </w:r>
      <w:r>
        <w:rPr>
          <w:rFonts w:ascii="宋体" w:hAnsi="宋体" w:eastAsia="宋体" w:cs="宋体"/>
          <w:color w:val="000000"/>
        </w:rPr>
        <w:t>实验室中对某河水的水样进行净化处理，设计流程如图所示。</w:t>
      </w:r>
    </w:p>
    <w:p w14:paraId="12AA8566">
      <w:pPr>
        <w:spacing w:line="360" w:lineRule="auto"/>
        <w:jc w:val="left"/>
        <w:textAlignment w:val="center"/>
        <w:rPr>
          <w:color w:val="000000"/>
        </w:rPr>
      </w:pPr>
      <w:r>
        <w:rPr>
          <w:color w:val="000000"/>
        </w:rPr>
        <w:drawing>
          <wp:inline distT="0" distB="0" distL="114300" distR="114300">
            <wp:extent cx="3429000" cy="6858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3429000" cy="685800"/>
                    </a:xfrm>
                    <a:prstGeom prst="rect">
                      <a:avLst/>
                    </a:prstGeom>
                  </pic:spPr>
                </pic:pic>
              </a:graphicData>
            </a:graphic>
          </wp:inline>
        </w:drawing>
      </w:r>
    </w:p>
    <w:p w14:paraId="302BD1A4">
      <w:pPr>
        <w:spacing w:line="360" w:lineRule="auto"/>
        <w:jc w:val="left"/>
        <w:textAlignment w:val="center"/>
        <w:rPr>
          <w:color w:val="000000"/>
        </w:rPr>
      </w:pPr>
      <w:r>
        <w:rPr>
          <w:rFonts w:ascii="宋体" w:hAnsi="宋体" w:eastAsia="宋体" w:cs="宋体"/>
          <w:color w:val="000000"/>
        </w:rPr>
        <w:t>回答下列问题：</w:t>
      </w:r>
    </w:p>
    <w:p w14:paraId="485F6C66">
      <w:pPr>
        <w:spacing w:line="360" w:lineRule="auto"/>
        <w:jc w:val="left"/>
        <w:textAlignment w:val="center"/>
        <w:rPr>
          <w:color w:val="000000"/>
        </w:rPr>
      </w:pPr>
      <w:r>
        <w:rPr>
          <w:color w:val="000000"/>
        </w:rPr>
        <w:t>（1）</w:t>
      </w:r>
      <w:r>
        <w:rPr>
          <w:rFonts w:ascii="宋体" w:hAnsi="宋体" w:eastAsia="宋体" w:cs="宋体"/>
          <w:color w:val="000000"/>
        </w:rPr>
        <w:t>明矾的作用是</w:t>
      </w:r>
      <w:r>
        <w:rPr>
          <w:color w:val="000000"/>
        </w:rPr>
        <w:t>___________</w:t>
      </w:r>
      <w:r>
        <w:rPr>
          <w:rFonts w:ascii="宋体" w:hAnsi="宋体" w:eastAsia="宋体" w:cs="宋体"/>
          <w:color w:val="000000"/>
        </w:rPr>
        <w:t>。</w:t>
      </w:r>
    </w:p>
    <w:p w14:paraId="2B9C9DDC">
      <w:pPr>
        <w:spacing w:line="360" w:lineRule="auto"/>
        <w:jc w:val="left"/>
        <w:textAlignment w:val="center"/>
        <w:rPr>
          <w:color w:val="000000"/>
        </w:rPr>
      </w:pPr>
      <w:r>
        <w:rPr>
          <w:color w:val="000000"/>
        </w:rPr>
        <w:t>（2）</w:t>
      </w:r>
      <w:r>
        <w:rPr>
          <w:rFonts w:ascii="宋体" w:hAnsi="宋体" w:eastAsia="宋体" w:cs="宋体"/>
          <w:color w:val="000000"/>
        </w:rPr>
        <w:t>操作</w:t>
      </w:r>
      <w:r>
        <w:rPr>
          <w:rFonts w:ascii="Times New Roman" w:hAnsi="Times New Roman" w:eastAsia="Times New Roman" w:cs="Times New Roman"/>
          <w:color w:val="000000"/>
        </w:rPr>
        <w:t>1</w:t>
      </w:r>
      <w:r>
        <w:rPr>
          <w:rFonts w:ascii="宋体" w:hAnsi="宋体" w:eastAsia="宋体" w:cs="宋体"/>
          <w:color w:val="000000"/>
        </w:rPr>
        <w:t>的名称是</w:t>
      </w:r>
      <w:r>
        <w:rPr>
          <w:color w:val="000000"/>
        </w:rPr>
        <w:t>___________</w:t>
      </w:r>
      <w:r>
        <w:rPr>
          <w:rFonts w:ascii="宋体" w:hAnsi="宋体" w:eastAsia="宋体" w:cs="宋体"/>
          <w:color w:val="000000"/>
        </w:rPr>
        <w:t>，用到的玻璃仪器有</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填一种即可</w:t>
      </w:r>
      <w:r>
        <w:rPr>
          <w:rFonts w:ascii="Times New Roman" w:hAnsi="Times New Roman" w:eastAsia="Times New Roman" w:cs="Times New Roman"/>
          <w:color w:val="000000"/>
        </w:rPr>
        <w:t>)</w:t>
      </w:r>
      <w:r>
        <w:rPr>
          <w:rFonts w:ascii="宋体" w:hAnsi="宋体" w:eastAsia="宋体" w:cs="宋体"/>
          <w:color w:val="000000"/>
        </w:rPr>
        <w:t>。</w:t>
      </w:r>
    </w:p>
    <w:p w14:paraId="502C7636">
      <w:pPr>
        <w:spacing w:line="360" w:lineRule="auto"/>
        <w:jc w:val="left"/>
        <w:textAlignment w:val="center"/>
        <w:rPr>
          <w:color w:val="000000"/>
        </w:rPr>
      </w:pPr>
      <w:r>
        <w:rPr>
          <w:color w:val="000000"/>
        </w:rPr>
        <w:t>（3）</w:t>
      </w:r>
      <w:r>
        <w:rPr>
          <w:rFonts w:ascii="宋体" w:hAnsi="宋体" w:eastAsia="宋体" w:cs="宋体"/>
          <w:color w:val="000000"/>
        </w:rPr>
        <w:t>加活性炭是利用其</w:t>
      </w:r>
      <w:r>
        <w:rPr>
          <w:color w:val="000000"/>
        </w:rPr>
        <w:t>___________</w:t>
      </w:r>
      <w:r>
        <w:rPr>
          <w:rFonts w:ascii="宋体" w:hAnsi="宋体" w:eastAsia="宋体" w:cs="宋体"/>
          <w:color w:val="000000"/>
        </w:rPr>
        <w:t>性除去水样中的异味等。</w:t>
      </w:r>
    </w:p>
    <w:p w14:paraId="5C9C9FEC">
      <w:pPr>
        <w:spacing w:line="360" w:lineRule="auto"/>
        <w:jc w:val="left"/>
        <w:textAlignment w:val="center"/>
        <w:rPr>
          <w:color w:val="000000"/>
        </w:rPr>
      </w:pPr>
      <w:r>
        <w:rPr>
          <w:color w:val="000000"/>
        </w:rPr>
        <w:t>（4）</w:t>
      </w:r>
      <w:r>
        <w:rPr>
          <w:rFonts w:ascii="宋体" w:hAnsi="宋体" w:eastAsia="宋体" w:cs="宋体"/>
          <w:color w:val="000000"/>
        </w:rPr>
        <w:t>净化水属于</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填“纯净物”或“混合物”</w:t>
      </w:r>
      <w:r>
        <w:rPr>
          <w:rFonts w:ascii="Times New Roman" w:hAnsi="Times New Roman" w:eastAsia="Times New Roman" w:cs="Times New Roman"/>
          <w:color w:val="000000"/>
        </w:rPr>
        <w:t>)</w:t>
      </w:r>
      <w:r>
        <w:rPr>
          <w:rFonts w:ascii="宋体" w:hAnsi="宋体" w:eastAsia="宋体" w:cs="宋体"/>
          <w:color w:val="000000"/>
        </w:rPr>
        <w:t>。</w:t>
      </w:r>
    </w:p>
    <w:p w14:paraId="72A996B1">
      <w:pPr>
        <w:spacing w:line="360" w:lineRule="auto"/>
        <w:textAlignment w:val="center"/>
        <w:rPr>
          <w:color w:val="000000"/>
        </w:rPr>
      </w:pPr>
      <w:r>
        <w:rPr>
          <w:color w:val="2E75B6"/>
        </w:rPr>
        <w:t>【答案】</w:t>
      </w:r>
      <w:r>
        <w:rPr>
          <w:color w:val="000000"/>
        </w:rPr>
        <w:t>（1）</w:t>
      </w:r>
      <w:r>
        <w:rPr>
          <w:rFonts w:ascii="宋体" w:hAnsi="宋体" w:eastAsia="宋体" w:cs="宋体"/>
          <w:color w:val="000000"/>
        </w:rPr>
        <w:t>加速沉降</w:t>
      </w:r>
      <w:r>
        <w:rPr>
          <w:rFonts w:ascii="Times New Roman" w:hAnsi="Times New Roman" w:eastAsia="Times New Roman" w:cs="Times New Roman"/>
          <w:color w:val="000000"/>
        </w:rPr>
        <w:t>(</w:t>
      </w:r>
      <w:r>
        <w:rPr>
          <w:rFonts w:ascii="宋体" w:hAnsi="宋体" w:eastAsia="宋体" w:cs="宋体"/>
          <w:color w:val="000000"/>
        </w:rPr>
        <w:t>沉降等</w:t>
      </w:r>
      <w:r>
        <w:rPr>
          <w:rFonts w:ascii="Times New Roman" w:hAnsi="Times New Roman" w:eastAsia="Times New Roman" w:cs="Times New Roman"/>
          <w:color w:val="000000"/>
        </w:rPr>
        <w:t>)</w:t>
      </w:r>
      <w:r>
        <w:rPr>
          <w:color w:val="000000"/>
        </w:rPr>
        <w:t xml:space="preserve">    </w:t>
      </w:r>
    </w:p>
    <w:p w14:paraId="347E3DF8">
      <w:pPr>
        <w:spacing w:line="360" w:lineRule="auto"/>
        <w:textAlignment w:val="center"/>
        <w:rPr>
          <w:color w:val="000000"/>
        </w:rPr>
      </w:pPr>
      <w:r>
        <w:rPr>
          <w:color w:val="000000"/>
        </w:rPr>
        <w:t xml:space="preserve">（2）    ①. </w:t>
      </w:r>
      <w:r>
        <w:rPr>
          <w:rFonts w:ascii="宋体" w:hAnsi="宋体" w:eastAsia="宋体" w:cs="宋体"/>
          <w:color w:val="000000"/>
        </w:rPr>
        <w:t>过滤</w:t>
      </w:r>
      <w:r>
        <w:rPr>
          <w:color w:val="000000"/>
        </w:rPr>
        <w:t xml:space="preserve">    ②. </w:t>
      </w:r>
      <w:r>
        <w:rPr>
          <w:rFonts w:ascii="宋体" w:hAnsi="宋体" w:eastAsia="宋体" w:cs="宋体"/>
          <w:color w:val="000000"/>
        </w:rPr>
        <w:t>漏斗</w:t>
      </w:r>
      <w:r>
        <w:rPr>
          <w:rFonts w:ascii="Times New Roman" w:hAnsi="Times New Roman" w:eastAsia="Times New Roman" w:cs="Times New Roman"/>
          <w:color w:val="000000"/>
        </w:rPr>
        <w:t>##</w:t>
      </w:r>
      <w:r>
        <w:rPr>
          <w:rFonts w:ascii="宋体" w:hAnsi="宋体" w:eastAsia="宋体" w:cs="宋体"/>
          <w:color w:val="000000"/>
        </w:rPr>
        <w:t>玻璃棒##烧杯等</w:t>
      </w:r>
      <w:r>
        <w:rPr>
          <w:color w:val="000000"/>
        </w:rPr>
        <w:t xml:space="preserve">    </w:t>
      </w:r>
    </w:p>
    <w:p w14:paraId="3B6FC89E">
      <w:pPr>
        <w:spacing w:line="360" w:lineRule="auto"/>
        <w:textAlignment w:val="center"/>
        <w:rPr>
          <w:color w:val="000000"/>
        </w:rPr>
      </w:pPr>
      <w:r>
        <w:rPr>
          <w:color w:val="000000"/>
        </w:rPr>
        <w:t>（3）</w:t>
      </w:r>
      <w:r>
        <w:rPr>
          <w:rFonts w:ascii="宋体" w:hAnsi="宋体" w:eastAsia="宋体" w:cs="宋体"/>
          <w:color w:val="000000"/>
        </w:rPr>
        <w:t>吸附</w:t>
      </w:r>
      <w:r>
        <w:rPr>
          <w:color w:val="000000"/>
        </w:rPr>
        <w:t xml:space="preserve">    （4）</w:t>
      </w:r>
      <w:r>
        <w:rPr>
          <w:rFonts w:ascii="宋体" w:hAnsi="宋体" w:eastAsia="宋体" w:cs="宋体"/>
          <w:color w:val="000000"/>
        </w:rPr>
        <w:t>混合物</w:t>
      </w:r>
    </w:p>
    <w:p w14:paraId="47C67DB7">
      <w:pPr>
        <w:spacing w:line="360" w:lineRule="auto"/>
        <w:textAlignment w:val="center"/>
        <w:rPr>
          <w:color w:val="000000"/>
        </w:rPr>
      </w:pPr>
      <w:r>
        <w:rPr>
          <w:color w:val="2E75B6"/>
        </w:rPr>
        <w:t>【解析】</w:t>
      </w:r>
    </w:p>
    <w:p w14:paraId="314A8FB3">
      <w:pPr>
        <w:spacing w:line="360" w:lineRule="auto"/>
        <w:textAlignment w:val="center"/>
        <w:rPr>
          <w:color w:val="000000"/>
        </w:rPr>
      </w:pPr>
      <w:r>
        <w:rPr>
          <w:color w:val="000000"/>
        </w:rPr>
        <w:t>【小问1详解】</w:t>
      </w:r>
    </w:p>
    <w:p w14:paraId="5F863527">
      <w:pPr>
        <w:spacing w:line="360" w:lineRule="auto"/>
        <w:jc w:val="left"/>
        <w:textAlignment w:val="center"/>
        <w:rPr>
          <w:color w:val="000000"/>
        </w:rPr>
      </w:pPr>
      <w:r>
        <w:rPr>
          <w:color w:val="000000"/>
        </w:rPr>
        <w:t>明矾溶于水会形成胶状物，吸附水中悬浮的杂质，使其沉降。</w:t>
      </w:r>
    </w:p>
    <w:p w14:paraId="0852A107">
      <w:pPr>
        <w:spacing w:line="360" w:lineRule="auto"/>
        <w:jc w:val="left"/>
        <w:textAlignment w:val="center"/>
        <w:rPr>
          <w:color w:val="000000"/>
        </w:rPr>
      </w:pPr>
      <w:r>
        <w:rPr>
          <w:color w:val="000000"/>
        </w:rPr>
        <w:t>【小问2详解】</w:t>
      </w:r>
    </w:p>
    <w:p w14:paraId="21A59D31">
      <w:pPr>
        <w:spacing w:line="360" w:lineRule="auto"/>
        <w:jc w:val="left"/>
        <w:textAlignment w:val="center"/>
        <w:rPr>
          <w:color w:val="000000"/>
        </w:rPr>
      </w:pPr>
      <w:r>
        <w:rPr>
          <w:color w:val="000000"/>
        </w:rPr>
        <w:t>由图可知，操作1能将固体和液体分离，则其名称为过滤；</w:t>
      </w:r>
    </w:p>
    <w:p w14:paraId="02EF1924">
      <w:pPr>
        <w:spacing w:line="360" w:lineRule="auto"/>
        <w:jc w:val="left"/>
        <w:textAlignment w:val="center"/>
        <w:rPr>
          <w:color w:val="000000"/>
        </w:rPr>
      </w:pPr>
      <w:r>
        <w:rPr>
          <w:color w:val="000000"/>
        </w:rPr>
        <w:t>过滤时需要的玻璃仪器有烧杯、漏斗和玻璃棒。</w:t>
      </w:r>
    </w:p>
    <w:p w14:paraId="446B2E36">
      <w:pPr>
        <w:spacing w:line="360" w:lineRule="auto"/>
        <w:jc w:val="left"/>
        <w:textAlignment w:val="center"/>
        <w:rPr>
          <w:color w:val="000000"/>
        </w:rPr>
      </w:pPr>
      <w:r>
        <w:rPr>
          <w:color w:val="000000"/>
        </w:rPr>
        <w:t>【小问3详解】</w:t>
      </w:r>
    </w:p>
    <w:p w14:paraId="7B1F62ED">
      <w:pPr>
        <w:spacing w:line="360" w:lineRule="auto"/>
        <w:jc w:val="left"/>
        <w:textAlignment w:val="center"/>
        <w:rPr>
          <w:color w:val="000000"/>
        </w:rPr>
      </w:pPr>
      <w:r>
        <w:rPr>
          <w:color w:val="000000"/>
        </w:rPr>
        <w:t>活性炭具有吸附性，能吸附水中的色素和异味。</w:t>
      </w:r>
    </w:p>
    <w:p w14:paraId="7121243C">
      <w:pPr>
        <w:spacing w:line="360" w:lineRule="auto"/>
        <w:jc w:val="left"/>
        <w:textAlignment w:val="center"/>
        <w:rPr>
          <w:color w:val="000000"/>
        </w:rPr>
      </w:pPr>
      <w:r>
        <w:rPr>
          <w:color w:val="000000"/>
        </w:rPr>
        <w:t>【小问4详解】</w:t>
      </w:r>
    </w:p>
    <w:p w14:paraId="49AB5248">
      <w:pPr>
        <w:spacing w:line="360" w:lineRule="auto"/>
        <w:jc w:val="left"/>
        <w:textAlignment w:val="center"/>
        <w:rPr>
          <w:color w:val="000000"/>
        </w:rPr>
      </w:pPr>
      <w:r>
        <w:rPr>
          <w:color w:val="000000"/>
        </w:rPr>
        <w:t>沉淀、过滤能除去水中的难溶性杂质，活性炭能除去颜色和异味，消毒剂能除去细菌病毒，最终得到的净化水中仍含有可溶性杂质，则属于混合物。</w:t>
      </w:r>
    </w:p>
    <w:p w14:paraId="23A4CB10">
      <w:pPr>
        <w:spacing w:line="360" w:lineRule="auto"/>
        <w:jc w:val="left"/>
        <w:textAlignment w:val="center"/>
        <w:rPr>
          <w:color w:val="000000"/>
        </w:rPr>
      </w:pPr>
      <w:r>
        <w:rPr>
          <w:color w:val="000000"/>
        </w:rPr>
        <w:t xml:space="preserve">16. </w:t>
      </w:r>
      <w:r>
        <w:rPr>
          <w:rFonts w:ascii="宋体" w:hAnsi="宋体" w:eastAsia="宋体" w:cs="宋体"/>
          <w:color w:val="000000"/>
        </w:rPr>
        <w:t>氨</w:t>
      </w:r>
      <w:r>
        <w:rPr>
          <w:rFonts w:ascii="Times New Roman" w:hAnsi="Times New Roman" w:eastAsia="Times New Roman" w:cs="Times New Roman"/>
          <w:color w:val="000000"/>
        </w:rPr>
        <w:t>(NH</w:t>
      </w:r>
      <w:r>
        <w:rPr>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是一种重要物质，可用作肥料，缓解了耕地资源有限与粮食需求庞大的矛盾，因此，氨的需求量巨大。最初，为了找到合成氨反应合适的催化剂，人们做了数千次实验，发现铁触媒效果较好。在铁触媒作用下，工业上用体积比为</w:t>
      </w:r>
      <w:r>
        <w:rPr>
          <w:rFonts w:ascii="Times New Roman" w:hAnsi="Times New Roman" w:eastAsia="Times New Roman" w:cs="Times New Roman"/>
          <w:color w:val="000000"/>
        </w:rPr>
        <w:t>1:3</w:t>
      </w:r>
      <w:r>
        <w:rPr>
          <w:rFonts w:ascii="宋体" w:hAnsi="宋体" w:eastAsia="宋体" w:cs="宋体"/>
          <w:color w:val="000000"/>
        </w:rPr>
        <w:t>的氦气和氢气合成氨，当反应中氨的含量不再发生变化时，测得氨的含量分别与温度和压强的关系如图所示。</w:t>
      </w:r>
    </w:p>
    <w:p w14:paraId="07F766BD">
      <w:pPr>
        <w:spacing w:line="360" w:lineRule="auto"/>
        <w:jc w:val="left"/>
        <w:textAlignment w:val="center"/>
        <w:rPr>
          <w:color w:val="000000"/>
        </w:rPr>
      </w:pPr>
      <w:r>
        <w:rPr>
          <w:rFonts w:ascii="宋体" w:hAnsi="宋体" w:eastAsia="宋体" w:cs="宋体"/>
          <w:color w:val="000000"/>
        </w:rPr>
        <w:t>随着“双碳”目标的提出，氨作为氢的载体，能源化应用成为研究热点，氨正由肥料走向燃料。研究发现氨作为燃料，是一种比氢气更理想的能源。二者在相同条件下的物性参数对比见表</w:t>
      </w:r>
      <w:r>
        <w:rPr>
          <w:rFonts w:ascii="Times New Roman" w:hAnsi="Times New Roman" w:eastAsia="Times New Roman" w:cs="Times New Roman"/>
          <w:color w:val="000000"/>
        </w:rPr>
        <w:t>1</w:t>
      </w:r>
      <w:r>
        <w:rPr>
          <w:rFonts w:ascii="宋体" w:hAnsi="宋体" w:eastAsia="宋体" w:cs="宋体"/>
          <w:color w:val="000000"/>
        </w:rPr>
        <w:t>。</w:t>
      </w:r>
    </w:p>
    <w:p w14:paraId="740951B5">
      <w:pPr>
        <w:spacing w:line="360" w:lineRule="auto"/>
        <w:jc w:val="left"/>
        <w:textAlignment w:val="center"/>
        <w:rPr>
          <w:color w:val="000000"/>
        </w:rPr>
      </w:pPr>
      <w:r>
        <w:rPr>
          <w:color w:val="000000"/>
        </w:rPr>
        <w:drawing>
          <wp:inline distT="0" distB="0" distL="114300" distR="114300">
            <wp:extent cx="1924050" cy="157162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1924050" cy="1571625"/>
                    </a:xfrm>
                    <a:prstGeom prst="rect">
                      <a:avLst/>
                    </a:prstGeom>
                  </pic:spPr>
                </pic:pic>
              </a:graphicData>
            </a:graphic>
          </wp:inline>
        </w:drawing>
      </w:r>
    </w:p>
    <w:p w14:paraId="769B668E">
      <w:pPr>
        <w:spacing w:line="360" w:lineRule="auto"/>
        <w:jc w:val="left"/>
        <w:textAlignment w:val="center"/>
        <w:rPr>
          <w:color w:val="000000"/>
        </w:rPr>
      </w:pPr>
      <w:r>
        <w:rPr>
          <w:rFonts w:ascii="宋体" w:hAnsi="宋体" w:eastAsia="宋体" w:cs="宋体"/>
          <w:color w:val="000000"/>
        </w:rPr>
        <w:t>表</w:t>
      </w:r>
      <w:r>
        <w:rPr>
          <w:rFonts w:ascii="Times New Roman" w:hAnsi="Times New Roman" w:eastAsia="Times New Roman" w:cs="Times New Roman"/>
          <w:color w:val="000000"/>
        </w:rPr>
        <w:t>1</w:t>
      </w:r>
      <w:r>
        <w:rPr>
          <w:rFonts w:ascii="宋体" w:hAnsi="宋体" w:eastAsia="宋体" w:cs="宋体"/>
          <w:color w:val="000000"/>
        </w:rPr>
        <w:t>：氢气和氨气的物性参数对比</w:t>
      </w:r>
    </w:p>
    <w:tbl>
      <w:tblPr>
        <w:tblStyle w:val="4"/>
        <w:tblW w:w="4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75"/>
        <w:gridCol w:w="1276"/>
        <w:gridCol w:w="1474"/>
      </w:tblGrid>
      <w:tr w14:paraId="777D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3A09383">
            <w:pPr>
              <w:spacing w:line="360" w:lineRule="auto"/>
              <w:jc w:val="left"/>
              <w:textAlignment w:val="center"/>
              <w:rPr>
                <w:color w:val="000000"/>
              </w:rPr>
            </w:pPr>
            <w:r>
              <w:rPr>
                <w:rFonts w:ascii="宋体" w:hAnsi="宋体" w:eastAsia="宋体" w:cs="宋体"/>
                <w:color w:val="000000"/>
              </w:rPr>
              <w:t>物性参数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AD390C">
            <w:pPr>
              <w:spacing w:line="360" w:lineRule="auto"/>
              <w:jc w:val="left"/>
              <w:textAlignment w:val="center"/>
              <w:rPr>
                <w:color w:val="000000"/>
              </w:rPr>
            </w:pPr>
            <w:r>
              <w:rPr>
                <w:rFonts w:ascii="Times New Roman" w:hAnsi="Times New Roman" w:eastAsia="Times New Roman" w:cs="Times New Roman"/>
                <w:color w:val="000000"/>
              </w:rPr>
              <w:t>H</w:t>
            </w:r>
            <w:r>
              <w:rPr>
                <w:color w:val="000000"/>
                <w:vertAlign w:val="subscript"/>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AF69F8">
            <w:pPr>
              <w:spacing w:line="360" w:lineRule="auto"/>
              <w:jc w:val="left"/>
              <w:textAlignment w:val="center"/>
              <w:rPr>
                <w:color w:val="000000"/>
              </w:rPr>
            </w:pPr>
            <w:r>
              <w:rPr>
                <w:rFonts w:ascii="Times New Roman" w:hAnsi="Times New Roman" w:eastAsia="Times New Roman" w:cs="Times New Roman"/>
                <w:color w:val="000000"/>
              </w:rPr>
              <w:t>NH</w:t>
            </w:r>
            <w:r>
              <w:rPr>
                <w:color w:val="000000"/>
                <w:vertAlign w:val="subscript"/>
              </w:rPr>
              <w:t>3</w:t>
            </w:r>
          </w:p>
        </w:tc>
      </w:tr>
      <w:tr w14:paraId="5423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E538AD1">
            <w:pPr>
              <w:spacing w:line="360" w:lineRule="auto"/>
              <w:jc w:val="left"/>
              <w:textAlignment w:val="center"/>
              <w:rPr>
                <w:color w:val="000000"/>
              </w:rPr>
            </w:pPr>
            <w:r>
              <w:rPr>
                <w:rFonts w:ascii="宋体" w:hAnsi="宋体" w:eastAsia="宋体" w:cs="宋体"/>
                <w:color w:val="000000"/>
              </w:rPr>
              <w:t>颜色、气味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82DA33">
            <w:pPr>
              <w:spacing w:line="360" w:lineRule="auto"/>
              <w:jc w:val="left"/>
              <w:textAlignment w:val="center"/>
              <w:rPr>
                <w:color w:val="000000"/>
              </w:rPr>
            </w:pPr>
            <w:r>
              <w:rPr>
                <w:rFonts w:ascii="宋体" w:hAnsi="宋体" w:eastAsia="宋体" w:cs="宋体"/>
                <w:color w:val="000000"/>
              </w:rPr>
              <w:t>无色、无味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CBE66C">
            <w:pPr>
              <w:spacing w:line="360" w:lineRule="auto"/>
              <w:jc w:val="left"/>
              <w:textAlignment w:val="center"/>
              <w:rPr>
                <w:color w:val="000000"/>
              </w:rPr>
            </w:pPr>
            <w:r>
              <w:rPr>
                <w:rFonts w:ascii="宋体" w:hAnsi="宋体" w:eastAsia="宋体" w:cs="宋体"/>
                <w:color w:val="000000"/>
              </w:rPr>
              <w:t>无色、刺激性</w:t>
            </w:r>
          </w:p>
        </w:tc>
      </w:tr>
      <w:tr w14:paraId="6CF8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7F60A92">
            <w:pPr>
              <w:spacing w:line="360" w:lineRule="auto"/>
              <w:jc w:val="left"/>
              <w:textAlignment w:val="center"/>
              <w:rPr>
                <w:color w:val="000000"/>
              </w:rPr>
            </w:pPr>
            <w:r>
              <w:rPr>
                <w:rFonts w:ascii="宋体" w:hAnsi="宋体" w:eastAsia="宋体" w:cs="宋体"/>
                <w:color w:val="000000"/>
              </w:rPr>
              <w:t>沸点</w:t>
            </w: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524E3D">
            <w:pPr>
              <w:spacing w:line="360" w:lineRule="auto"/>
              <w:jc w:val="left"/>
              <w:textAlignment w:val="center"/>
              <w:rPr>
                <w:color w:val="000000"/>
              </w:rPr>
            </w:pPr>
            <w:r>
              <w:object>
                <v:shape id="_x0000_i1040" o:spt="75" alt="学科网(www.zxxk.com)--教育资源门户，提供试卷、教案、课件、论文、素材以及各类教学资源下载，还有大量而丰富的教学相关资讯！" type="#_x0000_t75" style="height:14.25pt;width:33.95pt;" o:ole="t" filled="f" o:preferrelative="t" stroked="f" coordsize="21600,21600">
                  <v:path/>
                  <v:fill on="f" focussize="0,0"/>
                  <v:stroke on="f" joinstyle="miter"/>
                  <v:imagedata r:id="rId54" o:title="eqId666ce36f69a7420fe1ea89b1732fa9cd"/>
                  <o:lock v:ext="edit" aspectratio="t"/>
                  <w10:wrap type="none"/>
                  <w10:anchorlock/>
                </v:shape>
                <o:OLEObject Type="Embed" ProgID="Equation.DSMT4" ShapeID="_x0000_i1040" DrawAspect="Content" ObjectID="_1468075740" r:id="rId53">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51CDF7">
            <w:pPr>
              <w:spacing w:line="360" w:lineRule="auto"/>
              <w:jc w:val="left"/>
              <w:textAlignment w:val="center"/>
              <w:rPr>
                <w:color w:val="000000"/>
              </w:rPr>
            </w:pPr>
            <w:r>
              <w:object>
                <v:shape id="_x0000_i1041" o:spt="75" alt="学科网(www.zxxk.com)--教育资源门户，提供试卷、教案、课件、论文、素材以及各类教学资源下载，还有大量而丰富的教学相关资讯！" type="#_x0000_t75" style="height:13.45pt;width:28.5pt;" o:ole="t" filled="f" o:preferrelative="t" stroked="f" coordsize="21600,21600">
                  <v:path/>
                  <v:fill on="f" focussize="0,0"/>
                  <v:stroke on="f" joinstyle="miter"/>
                  <v:imagedata r:id="rId56" o:title="eqIdae211f0991f51f98d2dcbb802e9d98e7"/>
                  <o:lock v:ext="edit" aspectratio="t"/>
                  <w10:wrap type="none"/>
                  <w10:anchorlock/>
                </v:shape>
                <o:OLEObject Type="Embed" ProgID="Equation.DSMT4" ShapeID="_x0000_i1041" DrawAspect="Content" ObjectID="_1468075741" r:id="rId55">
                  <o:LockedField>false</o:LockedField>
                </o:OLEObject>
              </w:object>
            </w:r>
          </w:p>
        </w:tc>
      </w:tr>
      <w:tr w14:paraId="3D1A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5C1A3C">
            <w:pPr>
              <w:spacing w:line="360" w:lineRule="auto"/>
              <w:jc w:val="left"/>
              <w:textAlignment w:val="center"/>
              <w:rPr>
                <w:color w:val="000000"/>
              </w:rPr>
            </w:pPr>
            <w:r>
              <w:rPr>
                <w:rFonts w:ascii="宋体" w:hAnsi="宋体" w:eastAsia="宋体" w:cs="宋体"/>
                <w:color w:val="000000"/>
              </w:rPr>
              <w:t>水中溶解度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BDACB2">
            <w:pPr>
              <w:spacing w:line="360" w:lineRule="auto"/>
              <w:jc w:val="left"/>
              <w:textAlignment w:val="center"/>
              <w:rPr>
                <w:color w:val="000000"/>
              </w:rPr>
            </w:pPr>
            <w:r>
              <w:rPr>
                <w:rFonts w:ascii="宋体" w:hAnsi="宋体" w:eastAsia="宋体" w:cs="宋体"/>
                <w:color w:val="000000"/>
              </w:rPr>
              <w:t>难溶于水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55322D">
            <w:pPr>
              <w:spacing w:line="360" w:lineRule="auto"/>
              <w:jc w:val="left"/>
              <w:textAlignment w:val="center"/>
              <w:rPr>
                <w:color w:val="000000"/>
              </w:rPr>
            </w:pPr>
            <w:r>
              <w:rPr>
                <w:rFonts w:ascii="宋体" w:hAnsi="宋体" w:eastAsia="宋体" w:cs="宋体"/>
                <w:color w:val="000000"/>
              </w:rPr>
              <w:t>极易溶于水</w:t>
            </w:r>
          </w:p>
        </w:tc>
      </w:tr>
      <w:tr w14:paraId="40E8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234713">
            <w:pPr>
              <w:spacing w:line="360" w:lineRule="auto"/>
              <w:jc w:val="left"/>
              <w:textAlignment w:val="center"/>
              <w:rPr>
                <w:color w:val="000000"/>
              </w:rPr>
            </w:pPr>
            <w:r>
              <w:rPr>
                <w:rFonts w:ascii="宋体" w:hAnsi="宋体" w:eastAsia="宋体" w:cs="宋体"/>
                <w:color w:val="000000"/>
              </w:rPr>
              <w:t>燃烧热</w:t>
            </w:r>
            <w:r>
              <w:rPr>
                <w:rFonts w:ascii="Times New Roman" w:hAnsi="Times New Roman" w:eastAsia="Times New Roman" w:cs="Times New Roman"/>
                <w:color w:val="000000"/>
              </w:rPr>
              <w:t>/(</w:t>
            </w:r>
            <w:r>
              <w:object>
                <v:shape id="_x0000_i1042" o:spt="75" alt="学科网(www.zxxk.com)--教育资源门户，提供试卷、教案、课件、论文、素材以及各类教学资源下载，还有大量而丰富的教学相关资讯！" type="#_x0000_t75" style="height:15.6pt;width:31.9pt;" o:ole="t" filled="f" o:preferrelative="t" stroked="f" coordsize="21600,21600">
                  <v:path/>
                  <v:fill on="f" focussize="0,0"/>
                  <v:stroke on="f" joinstyle="miter"/>
                  <v:imagedata r:id="rId58" o:title="eqIdb8d66749742253536d1747b9d83a7aa2"/>
                  <o:lock v:ext="edit" aspectratio="t"/>
                  <w10:wrap type="none"/>
                  <w10:anchorlock/>
                </v:shape>
                <o:OLEObject Type="Embed" ProgID="Equation.DSMT4" ShapeID="_x0000_i1042" DrawAspect="Content" ObjectID="_1468075742" r:id="rId57">
                  <o:LockedField>false</o:LockedField>
                </o:OLEObject>
              </w:object>
            </w: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6BFA91">
            <w:pPr>
              <w:spacing w:line="360" w:lineRule="auto"/>
              <w:jc w:val="left"/>
              <w:textAlignment w:val="center"/>
              <w:rPr>
                <w:color w:val="000000"/>
              </w:rPr>
            </w:pPr>
            <w:r>
              <w:rPr>
                <w:rFonts w:ascii="Times New Roman" w:hAnsi="Times New Roman" w:eastAsia="Times New Roman" w:cs="Times New Roman"/>
                <w:color w:val="000000"/>
              </w:rPr>
              <w:t>12.77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9A032F">
            <w:pPr>
              <w:spacing w:line="360" w:lineRule="auto"/>
              <w:jc w:val="left"/>
              <w:textAlignment w:val="center"/>
              <w:rPr>
                <w:color w:val="000000"/>
              </w:rPr>
            </w:pPr>
            <w:r>
              <w:rPr>
                <w:rFonts w:ascii="Times New Roman" w:hAnsi="Times New Roman" w:eastAsia="Times New Roman" w:cs="Times New Roman"/>
                <w:color w:val="000000"/>
              </w:rPr>
              <w:t>17.10</w:t>
            </w:r>
          </w:p>
        </w:tc>
      </w:tr>
      <w:tr w14:paraId="03D5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158F6B4">
            <w:pPr>
              <w:spacing w:line="360" w:lineRule="auto"/>
              <w:jc w:val="left"/>
              <w:textAlignment w:val="center"/>
              <w:rPr>
                <w:color w:val="000000"/>
              </w:rPr>
            </w:pPr>
            <w:r>
              <w:rPr>
                <w:rFonts w:ascii="宋体" w:hAnsi="宋体" w:eastAsia="宋体" w:cs="宋体"/>
                <w:color w:val="000000"/>
              </w:rPr>
              <w:t>爆炸极限</w:t>
            </w: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A2C8DF8">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75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1C1C491">
            <w:pPr>
              <w:spacing w:line="360" w:lineRule="auto"/>
              <w:jc w:val="left"/>
              <w:textAlignment w:val="center"/>
              <w:rPr>
                <w:color w:val="000000"/>
              </w:rPr>
            </w:pP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25</w:t>
            </w:r>
          </w:p>
        </w:tc>
      </w:tr>
    </w:tbl>
    <w:p w14:paraId="6AC655F3">
      <w:pPr>
        <w:spacing w:line="360" w:lineRule="auto"/>
        <w:jc w:val="left"/>
        <w:textAlignment w:val="center"/>
        <w:rPr>
          <w:color w:val="000000"/>
        </w:rPr>
      </w:pPr>
      <w:r>
        <w:rPr>
          <w:rFonts w:ascii="宋体" w:hAnsi="宋体" w:eastAsia="宋体" w:cs="宋体"/>
          <w:color w:val="000000"/>
        </w:rPr>
        <w:t>回答下列问题：</w:t>
      </w:r>
    </w:p>
    <w:p w14:paraId="3A6E2E10">
      <w:pPr>
        <w:spacing w:line="360" w:lineRule="auto"/>
        <w:jc w:val="left"/>
        <w:textAlignment w:val="center"/>
        <w:rPr>
          <w:color w:val="000000"/>
        </w:rPr>
      </w:pPr>
      <w:r>
        <w:rPr>
          <w:color w:val="000000"/>
        </w:rPr>
        <w:t>（1）</w:t>
      </w:r>
      <w:r>
        <w:rPr>
          <w:rFonts w:ascii="宋体" w:hAnsi="宋体" w:eastAsia="宋体" w:cs="宋体"/>
          <w:color w:val="000000"/>
        </w:rPr>
        <w:t>氨的水溶液中滴入酚酞试液，溶液变红，说明氨是一种</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填“酸性”、“中性”或“碱性”</w:t>
      </w:r>
      <w:r>
        <w:rPr>
          <w:rFonts w:ascii="Times New Roman" w:hAnsi="Times New Roman" w:eastAsia="Times New Roman" w:cs="Times New Roman"/>
          <w:color w:val="000000"/>
        </w:rPr>
        <w:t>)</w:t>
      </w:r>
      <w:r>
        <w:rPr>
          <w:rFonts w:ascii="宋体" w:hAnsi="宋体" w:eastAsia="宋体" w:cs="宋体"/>
          <w:color w:val="000000"/>
        </w:rPr>
        <w:t>肥料。</w:t>
      </w:r>
    </w:p>
    <w:p w14:paraId="1120929D">
      <w:pPr>
        <w:spacing w:line="360" w:lineRule="auto"/>
        <w:jc w:val="left"/>
        <w:textAlignment w:val="center"/>
        <w:rPr>
          <w:color w:val="000000"/>
        </w:rPr>
      </w:pPr>
      <w:r>
        <w:rPr>
          <w:color w:val="000000"/>
        </w:rPr>
        <w:t>（2）</w:t>
      </w:r>
      <w:r>
        <w:rPr>
          <w:rFonts w:ascii="宋体" w:hAnsi="宋体" w:eastAsia="宋体" w:cs="宋体"/>
          <w:color w:val="000000"/>
        </w:rPr>
        <w:t>分离液态空气可获得工业合成氨的原料气</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，该过程发生的是</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填“物理变化”或“化学变化”</w:t>
      </w:r>
      <w:r>
        <w:rPr>
          <w:rFonts w:ascii="Times New Roman" w:hAnsi="Times New Roman" w:eastAsia="Times New Roman" w:cs="Times New Roman"/>
          <w:color w:val="000000"/>
        </w:rPr>
        <w:t>)</w:t>
      </w:r>
      <w:r>
        <w:rPr>
          <w:rFonts w:ascii="宋体" w:hAnsi="宋体" w:eastAsia="宋体" w:cs="宋体"/>
          <w:color w:val="000000"/>
        </w:rPr>
        <w:t>。</w:t>
      </w:r>
    </w:p>
    <w:p w14:paraId="327F5CBB">
      <w:pPr>
        <w:spacing w:line="360" w:lineRule="auto"/>
        <w:jc w:val="left"/>
        <w:textAlignment w:val="center"/>
        <w:rPr>
          <w:color w:val="000000"/>
        </w:rPr>
      </w:pPr>
      <w:r>
        <w:rPr>
          <w:color w:val="000000"/>
        </w:rPr>
        <w:t>（3）</w:t>
      </w:r>
      <w:r>
        <w:rPr>
          <w:rFonts w:ascii="宋体" w:hAnsi="宋体" w:eastAsia="宋体" w:cs="宋体"/>
          <w:color w:val="000000"/>
        </w:rPr>
        <w:t>上述材料中合成氨反应合适的催化剂是</w:t>
      </w:r>
      <w:r>
        <w:rPr>
          <w:color w:val="000000"/>
        </w:rPr>
        <w:t>___________</w:t>
      </w:r>
      <w:r>
        <w:rPr>
          <w:rFonts w:ascii="宋体" w:hAnsi="宋体" w:eastAsia="宋体" w:cs="宋体"/>
          <w:color w:val="000000"/>
        </w:rPr>
        <w:t>。</w:t>
      </w:r>
    </w:p>
    <w:p w14:paraId="1D7C17A8">
      <w:pPr>
        <w:spacing w:line="360" w:lineRule="auto"/>
        <w:jc w:val="left"/>
        <w:textAlignment w:val="center"/>
        <w:rPr>
          <w:color w:val="000000"/>
        </w:rPr>
      </w:pPr>
      <w:r>
        <w:rPr>
          <w:color w:val="000000"/>
        </w:rPr>
        <w:t>（4）</w:t>
      </w:r>
      <w:r>
        <w:rPr>
          <w:rFonts w:ascii="宋体" w:hAnsi="宋体" w:eastAsia="宋体" w:cs="宋体"/>
          <w:color w:val="000000"/>
        </w:rPr>
        <w:t>参照题图，按下列条件进行合成氨反应，最终氨</w:t>
      </w:r>
      <w:r>
        <w:rPr>
          <w:rFonts w:ascii="宋体" w:hAnsi="宋体" w:eastAsia="宋体" w:cs="宋体"/>
          <w:color w:val="000000"/>
          <w:position w:val="0"/>
        </w:rPr>
        <w:drawing>
          <wp:inline distT="0" distB="0" distL="114300" distR="114300">
            <wp:extent cx="133350" cy="177800"/>
            <wp:effectExtent l="0" t="0" r="0" b="0"/>
            <wp:docPr id="200412" name="图片 20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2" name="图片 200412"/>
                    <pic:cNvPicPr>
                      <a:picLocks noChangeAspect="1"/>
                    </pic:cNvPicPr>
                  </pic:nvPicPr>
                  <pic:blipFill>
                    <a:blip r:embed="rId4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含量最高的是</w:t>
      </w:r>
      <w:r>
        <w:rPr>
          <w:rFonts w:ascii="Times New Roman" w:hAnsi="Times New Roman" w:eastAsia="Times New Roman" w:cs="Times New Roman"/>
          <w:color w:val="000000"/>
        </w:rPr>
        <w:t>___________</w:t>
      </w:r>
      <w:r>
        <w:rPr>
          <w:rFonts w:ascii="宋体" w:hAnsi="宋体" w:eastAsia="宋体" w:cs="宋体"/>
          <w:color w:val="000000"/>
        </w:rPr>
        <w:t>。</w:t>
      </w:r>
    </w:p>
    <w:p w14:paraId="485DABE5">
      <w:pPr>
        <w:tabs>
          <w:tab w:val="left" w:pos="4873"/>
        </w:tabs>
        <w:spacing w:line="360" w:lineRule="auto"/>
        <w:jc w:val="left"/>
        <w:textAlignment w:val="center"/>
        <w:rPr>
          <w:color w:val="000000"/>
        </w:rPr>
      </w:pPr>
      <w:r>
        <w:rPr>
          <w:color w:val="000000"/>
        </w:rPr>
        <w:t xml:space="preserve">A. </w:t>
      </w:r>
      <w:r>
        <w:object>
          <v:shape id="_x0000_i1043" o:spt="75" alt="学科网(www.zxxk.com)--教育资源门户，提供试卷、教案、课件、论文、素材以及各类教学资源下载，还有大量而丰富的教学相关资讯！" type="#_x0000_t75" style="height:15.6pt;width:47.55pt;" o:ole="t" filled="f" o:preferrelative="t" stroked="f" coordsize="21600,21600">
            <v:path/>
            <v:fill on="f" focussize="0,0"/>
            <v:stroke on="f" joinstyle="miter"/>
            <v:imagedata r:id="rId60" o:title="eqIda4fb9a87d48cebc6e7268fb953af647f"/>
            <o:lock v:ext="edit" aspectratio="t"/>
            <w10:wrap type="none"/>
            <w10:anchorlock/>
          </v:shape>
          <o:OLEObject Type="Embed" ProgID="Equation.DSMT4" ShapeID="_x0000_i1043" DrawAspect="Content" ObjectID="_1468075743" r:id="rId59">
            <o:LockedField>false</o:LockedField>
          </o:OLEObject>
        </w:object>
      </w:r>
      <w:r>
        <w:rPr>
          <w:rFonts w:ascii="宋体" w:hAnsi="宋体" w:eastAsia="宋体" w:cs="宋体"/>
          <w:color w:val="000000"/>
        </w:rPr>
        <w:t>、</w:t>
      </w:r>
      <w:r>
        <w:object>
          <v:shape id="_x0000_i1044"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62" o:title="eqId1445d6bc3f19b71e912b50161d21ad19"/>
            <o:lock v:ext="edit" aspectratio="t"/>
            <w10:wrap type="none"/>
            <w10:anchorlock/>
          </v:shape>
          <o:OLEObject Type="Embed" ProgID="Equation.DSMT4" ShapeID="_x0000_i1044" DrawAspect="Content" ObjectID="_1468075744" r:id="rId61">
            <o:LockedField>false</o:LockedField>
          </o:OLEObject>
        </w:object>
      </w:r>
      <w:r>
        <w:rPr>
          <w:color w:val="000000"/>
        </w:rPr>
        <w:tab/>
      </w:r>
      <w:r>
        <w:rPr>
          <w:color w:val="000000"/>
        </w:rPr>
        <w:t xml:space="preserve">B. </w:t>
      </w:r>
      <w:r>
        <w:object>
          <v:shape id="_x0000_i1045" o:spt="75" alt="学科网(www.zxxk.com)--教育资源门户，提供试卷、教案、课件、论文、素材以及各类教学资源下载，还有大量而丰富的教学相关资讯！" type="#_x0000_t75" style="height:15.6pt;width:47.55pt;" o:ole="t" filled="f" o:preferrelative="t" stroked="f" coordsize="21600,21600">
            <v:path/>
            <v:fill on="f" focussize="0,0"/>
            <v:stroke on="f" joinstyle="miter"/>
            <v:imagedata r:id="rId60" o:title="eqIda4fb9a87d48cebc6e7268fb953af647f"/>
            <o:lock v:ext="edit" aspectratio="t"/>
            <w10:wrap type="none"/>
            <w10:anchorlock/>
          </v:shape>
          <o:OLEObject Type="Embed" ProgID="Equation.DSMT4" ShapeID="_x0000_i1045" DrawAspect="Content" ObjectID="_1468075745" r:id="rId63">
            <o:LockedField>false</o:LockedField>
          </o:OLEObject>
        </w:object>
      </w:r>
      <w:r>
        <w:rPr>
          <w:rFonts w:ascii="宋体" w:hAnsi="宋体" w:eastAsia="宋体" w:cs="宋体"/>
          <w:color w:val="000000"/>
        </w:rPr>
        <w:t>、</w:t>
      </w:r>
      <w:r>
        <w:object>
          <v:shape id="_x0000_i1046"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65" o:title="eqId9ccff30c8e192cb5c75f1fd10d19f642"/>
            <o:lock v:ext="edit" aspectratio="t"/>
            <w10:wrap type="none"/>
            <w10:anchorlock/>
          </v:shape>
          <o:OLEObject Type="Embed" ProgID="Equation.DSMT4" ShapeID="_x0000_i1046" DrawAspect="Content" ObjectID="_1468075746" r:id="rId64">
            <o:LockedField>false</o:LockedField>
          </o:OLEObject>
        </w:object>
      </w:r>
    </w:p>
    <w:p w14:paraId="41C6623F">
      <w:pPr>
        <w:tabs>
          <w:tab w:val="left" w:pos="4873"/>
        </w:tabs>
        <w:spacing w:line="360" w:lineRule="auto"/>
        <w:jc w:val="left"/>
        <w:textAlignment w:val="center"/>
        <w:rPr>
          <w:color w:val="000000"/>
        </w:rPr>
      </w:pPr>
      <w:r>
        <w:rPr>
          <w:color w:val="000000"/>
        </w:rPr>
        <w:t xml:space="preserve">C. </w:t>
      </w:r>
      <w:r>
        <w:object>
          <v:shape id="_x0000_i1047" o:spt="75" alt="学科网(www.zxxk.com)--教育资源门户，提供试卷、教案、课件、论文、素材以及各类教学资源下载，还有大量而丰富的教学相关资讯！" type="#_x0000_t75" style="height:15.6pt;width:47.55pt;" o:ole="t" filled="f" o:preferrelative="t" stroked="f" coordsize="21600,21600">
            <v:path/>
            <v:fill on="f" focussize="0,0"/>
            <v:stroke on="f" joinstyle="miter"/>
            <v:imagedata r:id="rId67" o:title="eqIdf6f114088815ce117e5d6c6143153c00"/>
            <o:lock v:ext="edit" aspectratio="t"/>
            <w10:wrap type="none"/>
            <w10:anchorlock/>
          </v:shape>
          <o:OLEObject Type="Embed" ProgID="Equation.DSMT4" ShapeID="_x0000_i1047" DrawAspect="Content" ObjectID="_1468075747" r:id="rId66">
            <o:LockedField>false</o:LockedField>
          </o:OLEObject>
        </w:object>
      </w:r>
      <w:r>
        <w:rPr>
          <w:rFonts w:ascii="宋体" w:hAnsi="宋体" w:eastAsia="宋体" w:cs="宋体"/>
          <w:color w:val="000000"/>
        </w:rPr>
        <w:t>、</w:t>
      </w:r>
      <w:r>
        <w:object>
          <v:shape id="_x0000_i1048"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62" o:title="eqId1445d6bc3f19b71e912b50161d21ad19"/>
            <o:lock v:ext="edit" aspectratio="t"/>
            <w10:wrap type="none"/>
            <w10:anchorlock/>
          </v:shape>
          <o:OLEObject Type="Embed" ProgID="Equation.DSMT4" ShapeID="_x0000_i1048" DrawAspect="Content" ObjectID="_1468075748" r:id="rId68">
            <o:LockedField>false</o:LockedField>
          </o:OLEObject>
        </w:object>
      </w:r>
      <w:r>
        <w:rPr>
          <w:color w:val="000000"/>
        </w:rPr>
        <w:tab/>
      </w:r>
      <w:r>
        <w:rPr>
          <w:color w:val="000000"/>
        </w:rPr>
        <w:t xml:space="preserve">D. </w:t>
      </w:r>
      <w:r>
        <w:object>
          <v:shape id="_x0000_i1049" o:spt="75" alt="学科网(www.zxxk.com)--教育资源门户，提供试卷、教案、课件、论文、素材以及各类教学资源下载，还有大量而丰富的教学相关资讯！" type="#_x0000_t75" style="height:15.6pt;width:47.55pt;" o:ole="t" filled="f" o:preferrelative="t" stroked="f" coordsize="21600,21600">
            <v:path/>
            <v:fill on="f" focussize="0,0"/>
            <v:stroke on="f" joinstyle="miter"/>
            <v:imagedata r:id="rId67" o:title="eqIdf6f114088815ce117e5d6c6143153c00"/>
            <o:lock v:ext="edit" aspectratio="t"/>
            <w10:wrap type="none"/>
            <w10:anchorlock/>
          </v:shape>
          <o:OLEObject Type="Embed" ProgID="Equation.DSMT4" ShapeID="_x0000_i1049" DrawAspect="Content" ObjectID="_1468075749" r:id="rId69">
            <o:LockedField>false</o:LockedField>
          </o:OLEObject>
        </w:object>
      </w:r>
      <w:r>
        <w:rPr>
          <w:rFonts w:ascii="宋体" w:hAnsi="宋体" w:eastAsia="宋体" w:cs="宋体"/>
          <w:color w:val="000000"/>
        </w:rPr>
        <w:t>、</w:t>
      </w:r>
      <w:r>
        <w:object>
          <v:shape id="_x0000_i1050"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65" o:title="eqId9ccff30c8e192cb5c75f1fd10d19f642"/>
            <o:lock v:ext="edit" aspectratio="t"/>
            <w10:wrap type="none"/>
            <w10:anchorlock/>
          </v:shape>
          <o:OLEObject Type="Embed" ProgID="Equation.DSMT4" ShapeID="_x0000_i1050" DrawAspect="Content" ObjectID="_1468075750" r:id="rId70">
            <o:LockedField>false</o:LockedField>
          </o:OLEObject>
        </w:object>
      </w:r>
    </w:p>
    <w:p w14:paraId="081C5F26">
      <w:pPr>
        <w:spacing w:line="360" w:lineRule="auto"/>
        <w:jc w:val="left"/>
        <w:textAlignment w:val="center"/>
        <w:rPr>
          <w:color w:val="000000"/>
        </w:rPr>
      </w:pPr>
      <w:r>
        <w:rPr>
          <w:color w:val="000000"/>
        </w:rPr>
        <w:t>（5）</w:t>
      </w:r>
      <w:r>
        <w:rPr>
          <w:rFonts w:ascii="宋体" w:hAnsi="宋体" w:eastAsia="宋体" w:cs="宋体"/>
          <w:color w:val="000000"/>
        </w:rPr>
        <w:t>一定条件下，氨在纯氧中燃烧的产物是</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，反应的化学方程式为</w:t>
      </w:r>
      <w:r>
        <w:rPr>
          <w:color w:val="000000"/>
        </w:rPr>
        <w:t>___________</w:t>
      </w:r>
      <w:r>
        <w:rPr>
          <w:rFonts w:ascii="宋体" w:hAnsi="宋体" w:eastAsia="宋体" w:cs="宋体"/>
          <w:color w:val="000000"/>
        </w:rPr>
        <w:t>；根据表</w:t>
      </w:r>
      <w:r>
        <w:rPr>
          <w:rFonts w:ascii="Times New Roman" w:hAnsi="Times New Roman" w:eastAsia="Times New Roman" w:cs="Times New Roman"/>
          <w:color w:val="000000"/>
        </w:rPr>
        <w:t>1</w:t>
      </w:r>
      <w:r>
        <w:rPr>
          <w:rFonts w:ascii="宋体" w:hAnsi="宋体" w:eastAsia="宋体" w:cs="宋体"/>
          <w:color w:val="000000"/>
        </w:rPr>
        <w:t>等相关信息，氨替代氢气作为燃料的优点有</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填一点即可</w:t>
      </w:r>
      <w:r>
        <w:rPr>
          <w:rFonts w:ascii="Times New Roman" w:hAnsi="Times New Roman" w:eastAsia="Times New Roman" w:cs="Times New Roman"/>
          <w:color w:val="000000"/>
        </w:rPr>
        <w:t>)</w:t>
      </w:r>
      <w:r>
        <w:rPr>
          <w:rFonts w:ascii="宋体" w:hAnsi="宋体" w:eastAsia="宋体" w:cs="宋体"/>
          <w:color w:val="000000"/>
        </w:rPr>
        <w:t>。</w:t>
      </w:r>
    </w:p>
    <w:p w14:paraId="0F1A44B3">
      <w:pPr>
        <w:spacing w:line="360" w:lineRule="auto"/>
        <w:textAlignment w:val="center"/>
        <w:rPr>
          <w:color w:val="000000"/>
        </w:rPr>
      </w:pPr>
      <w:r>
        <w:rPr>
          <w:color w:val="2E75B6"/>
        </w:rPr>
        <w:t>【答案】</w:t>
      </w:r>
      <w:r>
        <w:rPr>
          <w:color w:val="000000"/>
        </w:rPr>
        <w:t>（1）</w:t>
      </w:r>
      <w:r>
        <w:rPr>
          <w:rFonts w:ascii="宋体" w:hAnsi="宋体" w:eastAsia="宋体" w:cs="宋体"/>
          <w:color w:val="000000"/>
        </w:rPr>
        <w:t>碱性</w:t>
      </w:r>
      <w:r>
        <w:rPr>
          <w:color w:val="000000"/>
        </w:rPr>
        <w:t xml:space="preserve">    （2）</w:t>
      </w:r>
      <w:r>
        <w:rPr>
          <w:rFonts w:ascii="宋体" w:hAnsi="宋体" w:eastAsia="宋体" w:cs="宋体"/>
          <w:color w:val="000000"/>
        </w:rPr>
        <w:t>物理变化</w:t>
      </w:r>
      <w:r>
        <w:rPr>
          <w:color w:val="000000"/>
        </w:rPr>
        <w:t xml:space="preserve">    </w:t>
      </w:r>
    </w:p>
    <w:p w14:paraId="321F7BF4">
      <w:pPr>
        <w:spacing w:line="360" w:lineRule="auto"/>
        <w:textAlignment w:val="center"/>
        <w:rPr>
          <w:color w:val="000000"/>
        </w:rPr>
      </w:pPr>
      <w:r>
        <w:rPr>
          <w:color w:val="000000"/>
        </w:rPr>
        <w:t>（3）</w:t>
      </w:r>
      <w:r>
        <w:rPr>
          <w:rFonts w:ascii="宋体" w:hAnsi="宋体" w:eastAsia="宋体" w:cs="宋体"/>
          <w:color w:val="000000"/>
        </w:rPr>
        <w:t>铁触媒</w:t>
      </w:r>
      <w:r>
        <w:rPr>
          <w:color w:val="000000"/>
        </w:rPr>
        <w:t xml:space="preserve">    （4）C    </w:t>
      </w:r>
    </w:p>
    <w:p w14:paraId="0B0679D4">
      <w:pPr>
        <w:spacing w:line="360" w:lineRule="auto"/>
        <w:textAlignment w:val="center"/>
        <w:rPr>
          <w:color w:val="000000"/>
        </w:rPr>
      </w:pPr>
      <w:r>
        <w:rPr>
          <w:color w:val="000000"/>
        </w:rPr>
        <w:t xml:space="preserve">（5）    ①. </w:t>
      </w:r>
      <w:r>
        <w:object>
          <v:shape id="_x0000_i1051" o:spt="75" alt="学科网(www.zxxk.com)--教育资源门户，提供试卷、教案、课件、论文、素材以及各类教学资源下载，还有大量而丰富的教学相关资讯！" type="#_x0000_t75" style="height:18pt;width:57.75pt;" o:ole="t" filled="f" o:preferrelative="t" stroked="f" coordsize="21600,21600">
            <v:path/>
            <v:fill on="f" focussize="0,0"/>
            <v:stroke on="f" joinstyle="miter"/>
            <v:imagedata r:id="rId72" o:title="eqId59c8362839f1ba540e0eb610ccede21a"/>
            <o:lock v:ext="edit" aspectratio="t"/>
            <w10:wrap type="none"/>
            <w10:anchorlock/>
          </v:shape>
          <o:OLEObject Type="Embed" ProgID="Equation.DSMT4" ShapeID="_x0000_i1051" DrawAspect="Content" ObjectID="_1468075751" r:id="rId71">
            <o:LockedField>false</o:LockedField>
          </o:OLEObject>
        </w:object>
      </w:r>
      <w:r>
        <w:object>
          <v:shape id="_x0000_i1052" o:spt="75" alt="学科网(www.zxxk.com)--教育资源门户，提供试卷、教案、课件、论文、素材以及各类教学资源下载，还有大量而丰富的教学相关资讯！" type="#_x0000_t75" style="height:39.75pt;width:51pt;" o:ole="t" filled="f" o:preferrelative="t" stroked="f" coordsize="21600,21600">
            <v:path/>
            <v:fill on="f" focussize="0,0"/>
            <v:stroke on="f" joinstyle="miter"/>
            <v:imagedata r:id="rId74" o:title="eqId4dd5003214d797b64f8ee67f3f8e8e0e"/>
            <o:lock v:ext="edit" aspectratio="t"/>
            <w10:wrap type="none"/>
            <w10:anchorlock/>
          </v:shape>
          <o:OLEObject Type="Embed" ProgID="Equation.DSMT4" ShapeID="_x0000_i1052" DrawAspect="Content" ObjectID="_1468075752" r:id="rId73">
            <o:LockedField>false</o:LockedField>
          </o:OLEObject>
        </w:object>
      </w:r>
      <w:r>
        <w:object>
          <v:shape id="_x0000_i1053" o:spt="75" alt="学科网(www.zxxk.com)--教育资源门户，提供试卷、教案、课件、论文、素材以及各类教学资源下载，还有大量而丰富的教学相关资讯！" type="#_x0000_t75" style="height:18pt;width:59.25pt;" o:ole="t" filled="f" o:preferrelative="t" stroked="f" coordsize="21600,21600">
            <v:path/>
            <v:fill on="f" focussize="0,0"/>
            <v:stroke on="f" joinstyle="miter"/>
            <v:imagedata r:id="rId76" o:title="eqIdd6de215c71cd885ac82c1fc3d3bb4784"/>
            <o:lock v:ext="edit" aspectratio="t"/>
            <w10:wrap type="none"/>
            <w10:anchorlock/>
          </v:shape>
          <o:OLEObject Type="Embed" ProgID="Equation.DSMT4" ShapeID="_x0000_i1053" DrawAspect="Content" ObjectID="_1468075753" r:id="rId75">
            <o:LockedField>false</o:LockedField>
          </o:OLEObject>
        </w:object>
      </w:r>
      <w:r>
        <w:rPr>
          <w:color w:val="000000"/>
        </w:rPr>
        <w:t xml:space="preserve">    ②. </w:t>
      </w:r>
      <w:r>
        <w:rPr>
          <w:rFonts w:ascii="宋体" w:hAnsi="宋体" w:eastAsia="宋体" w:cs="宋体"/>
          <w:color w:val="000000"/>
        </w:rPr>
        <w:t>燃烧更加安全或泄露易于察觉或泄露易于处理或便于运输储存或低污染或不排碳或燃烧热值高等</w:t>
      </w:r>
    </w:p>
    <w:p w14:paraId="251B5B84">
      <w:pPr>
        <w:spacing w:line="360" w:lineRule="auto"/>
        <w:textAlignment w:val="center"/>
        <w:rPr>
          <w:color w:val="000000"/>
        </w:rPr>
      </w:pPr>
      <w:r>
        <w:rPr>
          <w:color w:val="2E75B6"/>
        </w:rPr>
        <w:t>【解析】</w:t>
      </w:r>
    </w:p>
    <w:p w14:paraId="135CBB70">
      <w:pPr>
        <w:spacing w:line="360" w:lineRule="auto"/>
        <w:textAlignment w:val="center"/>
        <w:rPr>
          <w:color w:val="000000"/>
        </w:rPr>
      </w:pPr>
      <w:r>
        <w:rPr>
          <w:color w:val="000000"/>
        </w:rPr>
        <w:t>【小问1详解】</w:t>
      </w:r>
    </w:p>
    <w:p w14:paraId="27908559">
      <w:pPr>
        <w:spacing w:line="360" w:lineRule="auto"/>
        <w:jc w:val="left"/>
        <w:textAlignment w:val="center"/>
        <w:rPr>
          <w:color w:val="000000"/>
        </w:rPr>
      </w:pPr>
      <w:r>
        <w:rPr>
          <w:color w:val="000000"/>
        </w:rPr>
        <w:t>酚酞溶液遇碱性溶液变红色，则说明氨是一种碱性肥料。</w:t>
      </w:r>
    </w:p>
    <w:p w14:paraId="4A08A80C">
      <w:pPr>
        <w:spacing w:line="360" w:lineRule="auto"/>
        <w:jc w:val="left"/>
        <w:textAlignment w:val="center"/>
        <w:rPr>
          <w:color w:val="000000"/>
        </w:rPr>
      </w:pPr>
      <w:r>
        <w:rPr>
          <w:color w:val="000000"/>
        </w:rPr>
        <w:t>【小问2详解】</w:t>
      </w:r>
    </w:p>
    <w:p w14:paraId="22F8AF91">
      <w:pPr>
        <w:spacing w:line="360" w:lineRule="auto"/>
        <w:jc w:val="left"/>
        <w:textAlignment w:val="center"/>
        <w:rPr>
          <w:color w:val="000000"/>
        </w:rPr>
      </w:pPr>
      <w:r>
        <w:rPr>
          <w:color w:val="000000"/>
        </w:rPr>
        <w:t>分离液态空气是利用氮气和氧气的沸点不同，将它们进行分离，过程中没有新物质生成，属于物理变化。</w:t>
      </w:r>
    </w:p>
    <w:p w14:paraId="7450021B">
      <w:pPr>
        <w:spacing w:line="360" w:lineRule="auto"/>
        <w:jc w:val="left"/>
        <w:textAlignment w:val="center"/>
        <w:rPr>
          <w:color w:val="000000"/>
        </w:rPr>
      </w:pPr>
      <w:r>
        <w:rPr>
          <w:color w:val="000000"/>
        </w:rPr>
        <w:t>【小问3详解】</w:t>
      </w:r>
    </w:p>
    <w:p w14:paraId="48072D14">
      <w:pPr>
        <w:spacing w:line="360" w:lineRule="auto"/>
        <w:jc w:val="left"/>
        <w:textAlignment w:val="center"/>
        <w:rPr>
          <w:color w:val="000000"/>
        </w:rPr>
      </w:pPr>
      <w:r>
        <w:rPr>
          <w:color w:val="000000"/>
        </w:rPr>
        <w:t>根据材料可知，合成氨反应合适的催化剂是铁触媒。</w:t>
      </w:r>
    </w:p>
    <w:p w14:paraId="3EA478D7">
      <w:pPr>
        <w:spacing w:line="360" w:lineRule="auto"/>
        <w:jc w:val="left"/>
        <w:textAlignment w:val="center"/>
        <w:rPr>
          <w:color w:val="000000"/>
        </w:rPr>
      </w:pPr>
      <w:r>
        <w:rPr>
          <w:color w:val="000000"/>
        </w:rPr>
        <w:t>【小问4详解】</w:t>
      </w:r>
    </w:p>
    <w:p w14:paraId="66ECE77A">
      <w:pPr>
        <w:spacing w:line="360" w:lineRule="auto"/>
        <w:jc w:val="left"/>
        <w:textAlignment w:val="center"/>
        <w:rPr>
          <w:color w:val="000000"/>
        </w:rPr>
      </w:pPr>
      <w:r>
        <w:rPr>
          <w:color w:val="000000"/>
        </w:rPr>
        <w:t>由图可知，压强越大，氨的含量越高，温度越低，氨的含量越高，故选C。</w:t>
      </w:r>
    </w:p>
    <w:p w14:paraId="2DFAFAC8">
      <w:pPr>
        <w:spacing w:line="360" w:lineRule="auto"/>
        <w:jc w:val="left"/>
        <w:textAlignment w:val="center"/>
        <w:rPr>
          <w:color w:val="000000"/>
        </w:rPr>
      </w:pPr>
      <w:r>
        <w:rPr>
          <w:color w:val="000000"/>
        </w:rPr>
        <w:t>【小问5详解】</w:t>
      </w:r>
    </w:p>
    <w:p w14:paraId="752117EA">
      <w:pPr>
        <w:spacing w:line="360" w:lineRule="auto"/>
        <w:jc w:val="left"/>
        <w:textAlignment w:val="center"/>
        <w:rPr>
          <w:color w:val="000000"/>
        </w:rPr>
      </w:pPr>
      <w:r>
        <w:rPr>
          <w:color w:val="000000"/>
        </w:rPr>
        <w:t>氨和氧气在一定条件下生成氮气和水，反应的化学方程式为：</w:t>
      </w:r>
      <w:r>
        <w:object>
          <v:shape id="_x0000_i1054" o:spt="75" alt="学科网(www.zxxk.com)--教育资源门户，提供试卷、教案、课件、论文、素材以及各类教学资源下载，还有大量而丰富的教学相关资讯！" type="#_x0000_t75" style="height:38.25pt;width:171.75pt;" o:ole="t" filled="f" o:preferrelative="t" stroked="f" coordsize="21600,21600">
            <v:path/>
            <v:fill on="f" focussize="0,0"/>
            <v:stroke on="f" joinstyle="miter"/>
            <v:imagedata r:id="rId78" o:title="eqId0fafe14bf53f98abff800d602658e88f"/>
            <o:lock v:ext="edit" aspectratio="t"/>
            <w10:wrap type="none"/>
            <w10:anchorlock/>
          </v:shape>
          <o:OLEObject Type="Embed" ProgID="Equation.DSMT4" ShapeID="_x0000_i1054" DrawAspect="Content" ObjectID="_1468075754" r:id="rId77">
            <o:LockedField>false</o:LockedField>
          </o:OLEObject>
        </w:object>
      </w:r>
      <w:r>
        <w:rPr>
          <w:color w:val="000000"/>
        </w:rPr>
        <w:t>；</w:t>
      </w:r>
    </w:p>
    <w:p w14:paraId="51205629">
      <w:pPr>
        <w:spacing w:line="360" w:lineRule="auto"/>
        <w:jc w:val="left"/>
        <w:textAlignment w:val="center"/>
        <w:rPr>
          <w:color w:val="000000"/>
        </w:rPr>
      </w:pPr>
      <w:r>
        <w:rPr>
          <w:color w:val="000000"/>
        </w:rPr>
        <w:t>由图可知，氨气的爆炸极限范围小，燃烧更安全，且氨热值高、便于运输、泄露易于处理等。</w:t>
      </w:r>
    </w:p>
    <w:p w14:paraId="414E6B01">
      <w:pPr>
        <w:spacing w:line="360" w:lineRule="auto"/>
        <w:jc w:val="left"/>
        <w:textAlignment w:val="center"/>
        <w:rPr>
          <w:color w:val="000000"/>
        </w:rPr>
      </w:pPr>
      <w:r>
        <w:rPr>
          <w:color w:val="000000"/>
        </w:rPr>
        <w:t xml:space="preserve">17. </w:t>
      </w:r>
      <w:r>
        <w:rPr>
          <w:rFonts w:ascii="宋体" w:hAnsi="宋体" w:eastAsia="宋体" w:cs="宋体"/>
          <w:color w:val="000000"/>
        </w:rPr>
        <w:t>为探究硝酸钾的溶解度，进行如图</w:t>
      </w:r>
      <w:r>
        <w:rPr>
          <w:rFonts w:ascii="Times New Roman" w:hAnsi="Times New Roman" w:eastAsia="Times New Roman" w:cs="Times New Roman"/>
          <w:color w:val="000000"/>
        </w:rPr>
        <w:t>1</w:t>
      </w:r>
      <w:r>
        <w:rPr>
          <w:rFonts w:ascii="宋体" w:hAnsi="宋体" w:eastAsia="宋体" w:cs="宋体"/>
          <w:color w:val="000000"/>
        </w:rPr>
        <w:t>所示的三次实验，实验过程中温度不变。通过多次实验，绘制出了硝酸钾的溶解度曲线如图</w:t>
      </w:r>
      <w:r>
        <w:rPr>
          <w:rFonts w:ascii="Times New Roman" w:hAnsi="Times New Roman" w:eastAsia="Times New Roman" w:cs="Times New Roman"/>
          <w:color w:val="000000"/>
        </w:rPr>
        <w:t>2</w:t>
      </w:r>
      <w:r>
        <w:rPr>
          <w:rFonts w:ascii="宋体" w:hAnsi="宋体" w:eastAsia="宋体" w:cs="宋体"/>
          <w:color w:val="000000"/>
        </w:rPr>
        <w:t>所示。</w:t>
      </w:r>
    </w:p>
    <w:p w14:paraId="617BE06A">
      <w:pPr>
        <w:spacing w:line="360" w:lineRule="auto"/>
        <w:jc w:val="left"/>
        <w:textAlignment w:val="center"/>
        <w:rPr>
          <w:color w:val="000000"/>
        </w:rPr>
      </w:pPr>
      <w:r>
        <w:rPr>
          <w:color w:val="000000"/>
        </w:rPr>
        <w:drawing>
          <wp:inline distT="0" distB="0" distL="114300" distR="114300">
            <wp:extent cx="5238750" cy="161290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79"/>
                    <a:stretch>
                      <a:fillRect/>
                    </a:stretch>
                  </pic:blipFill>
                  <pic:spPr>
                    <a:xfrm>
                      <a:off x="0" y="0"/>
                      <a:ext cx="5238750" cy="1612967"/>
                    </a:xfrm>
                    <a:prstGeom prst="rect">
                      <a:avLst/>
                    </a:prstGeom>
                  </pic:spPr>
                </pic:pic>
              </a:graphicData>
            </a:graphic>
          </wp:inline>
        </w:drawing>
      </w:r>
    </w:p>
    <w:p w14:paraId="18A02247">
      <w:pPr>
        <w:spacing w:line="360" w:lineRule="auto"/>
        <w:jc w:val="left"/>
        <w:textAlignment w:val="center"/>
        <w:rPr>
          <w:color w:val="000000"/>
        </w:rPr>
      </w:pPr>
      <w:r>
        <w:rPr>
          <w:rFonts w:ascii="宋体" w:hAnsi="宋体" w:eastAsia="宋体" w:cs="宋体"/>
          <w:color w:val="000000"/>
        </w:rPr>
        <w:t>回答下列问题：</w:t>
      </w:r>
    </w:p>
    <w:p w14:paraId="2DD149FB">
      <w:pPr>
        <w:spacing w:line="360" w:lineRule="auto"/>
        <w:jc w:val="left"/>
        <w:textAlignment w:val="center"/>
        <w:rPr>
          <w:color w:val="000000"/>
        </w:rPr>
      </w:pPr>
      <w:r>
        <w:rPr>
          <w:color w:val="000000"/>
        </w:rPr>
        <w:t>（1）</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三次实验中所得溶液饱和的是</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，该温度下硝酸钾的溶解度为</w:t>
      </w:r>
      <w:r>
        <w:rPr>
          <w:color w:val="000000"/>
        </w:rPr>
        <w:t>_____</w:t>
      </w:r>
      <w:r>
        <w:rPr>
          <w:rFonts w:ascii="Times New Roman" w:hAnsi="Times New Roman" w:eastAsia="Times New Roman" w:cs="Times New Roman"/>
          <w:color w:val="000000"/>
        </w:rPr>
        <w:t>g</w:t>
      </w:r>
      <w:r>
        <w:rPr>
          <w:rFonts w:ascii="宋体" w:hAnsi="宋体" w:eastAsia="宋体" w:cs="宋体"/>
          <w:color w:val="000000"/>
        </w:rPr>
        <w:t>。</w:t>
      </w:r>
    </w:p>
    <w:p w14:paraId="7F1458F7">
      <w:pPr>
        <w:spacing w:line="360" w:lineRule="auto"/>
        <w:jc w:val="left"/>
        <w:textAlignment w:val="center"/>
        <w:rPr>
          <w:color w:val="000000"/>
        </w:rPr>
      </w:pPr>
      <w:r>
        <w:rPr>
          <w:color w:val="000000"/>
        </w:rPr>
        <w:t>（2）</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三次实验所得溶液溶质质量分数</w:t>
      </w:r>
      <w:r>
        <w:rPr>
          <w:rFonts w:ascii="宋体" w:hAnsi="宋体" w:eastAsia="宋体" w:cs="宋体"/>
          <w:color w:val="000000"/>
          <w:position w:val="0"/>
        </w:rPr>
        <w:drawing>
          <wp:inline distT="0" distB="0" distL="114300" distR="114300">
            <wp:extent cx="133350" cy="177800"/>
            <wp:effectExtent l="0" t="0" r="0" b="0"/>
            <wp:docPr id="200416" name="图片 20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6" name="图片 200416"/>
                    <pic:cNvPicPr>
                      <a:picLocks noChangeAspect="1"/>
                    </pic:cNvPicPr>
                  </pic:nvPicPr>
                  <pic:blipFill>
                    <a:blip r:embed="rId4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大小关系是</w:t>
      </w:r>
      <w:r>
        <w:rPr>
          <w:color w:val="000000"/>
        </w:rPr>
        <w:t>_________</w:t>
      </w:r>
      <w:r>
        <w:rPr>
          <w:rFonts w:ascii="Times New Roman" w:hAnsi="Times New Roman" w:eastAsia="Times New Roman" w:cs="Times New Roman"/>
          <w:color w:val="000000"/>
        </w:rPr>
        <w:t>(</w:t>
      </w:r>
      <w:r>
        <w:rPr>
          <w:rFonts w:ascii="宋体" w:hAnsi="宋体" w:eastAsia="宋体" w:cs="宋体"/>
          <w:color w:val="000000"/>
        </w:rPr>
        <w:t>用“</w:t>
      </w:r>
      <w:r>
        <w:rPr>
          <w:rFonts w:ascii="Times New Roman" w:hAnsi="Times New Roman" w:eastAsia="Times New Roman" w:cs="Times New Roman"/>
          <w:color w:val="000000"/>
        </w:rPr>
        <w:t>&gt;</w:t>
      </w:r>
      <w:r>
        <w:rPr>
          <w:rFonts w:ascii="宋体" w:hAnsi="宋体" w:eastAsia="宋体" w:cs="宋体"/>
          <w:color w:val="000000"/>
        </w:rPr>
        <w:t>”“</w:t>
      </w:r>
      <w:r>
        <w:rPr>
          <w:rFonts w:ascii="Times New Roman" w:hAnsi="Times New Roman" w:eastAsia="Times New Roman" w:cs="Times New Roman"/>
          <w:color w:val="000000"/>
        </w:rPr>
        <w:t>&lt;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”连接</w:t>
      </w:r>
      <w:r>
        <w:rPr>
          <w:rFonts w:ascii="Times New Roman" w:hAnsi="Times New Roman" w:eastAsia="Times New Roman" w:cs="Times New Roman"/>
          <w:color w:val="000000"/>
        </w:rPr>
        <w:t>)</w:t>
      </w:r>
      <w:r>
        <w:rPr>
          <w:rFonts w:ascii="宋体" w:hAnsi="宋体" w:eastAsia="宋体" w:cs="宋体"/>
          <w:color w:val="000000"/>
        </w:rPr>
        <w:t>。</w:t>
      </w:r>
    </w:p>
    <w:p w14:paraId="5758EB1A">
      <w:pPr>
        <w:spacing w:line="360" w:lineRule="auto"/>
        <w:jc w:val="left"/>
        <w:textAlignment w:val="center"/>
        <w:rPr>
          <w:color w:val="000000"/>
        </w:rPr>
      </w:pPr>
      <w:r>
        <w:rPr>
          <w:color w:val="000000"/>
        </w:rPr>
        <w:t>（3）</w:t>
      </w:r>
      <w:r>
        <w:rPr>
          <w:rFonts w:ascii="宋体" w:hAnsi="宋体" w:eastAsia="宋体" w:cs="宋体"/>
          <w:color w:val="000000"/>
        </w:rPr>
        <w:t>若要使③中固体溶解，可采用的方法有</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填一种即可</w:t>
      </w:r>
      <w:r>
        <w:rPr>
          <w:rFonts w:ascii="Times New Roman" w:hAnsi="Times New Roman" w:eastAsia="Times New Roman" w:cs="Times New Roman"/>
          <w:color w:val="000000"/>
        </w:rPr>
        <w:t>)</w:t>
      </w:r>
      <w:r>
        <w:rPr>
          <w:rFonts w:ascii="宋体" w:hAnsi="宋体" w:eastAsia="宋体" w:cs="宋体"/>
          <w:color w:val="000000"/>
        </w:rPr>
        <w:t>。</w:t>
      </w:r>
    </w:p>
    <w:p w14:paraId="49BD3F27">
      <w:pPr>
        <w:spacing w:line="360" w:lineRule="auto"/>
        <w:jc w:val="left"/>
        <w:textAlignment w:val="center"/>
        <w:rPr>
          <w:color w:val="000000"/>
        </w:rPr>
      </w:pPr>
      <w:r>
        <w:rPr>
          <w:color w:val="000000"/>
        </w:rPr>
        <w:t>（4）</w:t>
      </w:r>
      <w:r>
        <w:rPr>
          <w:rFonts w:ascii="宋体" w:hAnsi="宋体" w:eastAsia="宋体" w:cs="宋体"/>
          <w:color w:val="000000"/>
        </w:rPr>
        <w:t>由图</w:t>
      </w:r>
      <w:r>
        <w:rPr>
          <w:rFonts w:ascii="Times New Roman" w:hAnsi="Times New Roman" w:eastAsia="Times New Roman" w:cs="Times New Roman"/>
          <w:color w:val="000000"/>
        </w:rPr>
        <w:t>2</w:t>
      </w:r>
      <w:r>
        <w:rPr>
          <w:rFonts w:ascii="宋体" w:hAnsi="宋体" w:eastAsia="宋体" w:cs="宋体"/>
          <w:color w:val="000000"/>
        </w:rPr>
        <w:t>可知，下列说法错误的是</w:t>
      </w:r>
      <w:r>
        <w:rPr>
          <w:rFonts w:ascii="Times New Roman" w:hAnsi="Times New Roman" w:eastAsia="Times New Roman" w:cs="Times New Roman"/>
          <w:color w:val="000000"/>
        </w:rPr>
        <w:t>___________</w:t>
      </w:r>
      <w:r>
        <w:rPr>
          <w:rFonts w:ascii="宋体" w:hAnsi="宋体" w:eastAsia="宋体" w:cs="宋体"/>
          <w:color w:val="000000"/>
        </w:rPr>
        <w:t>。</w:t>
      </w:r>
    </w:p>
    <w:p w14:paraId="3A6D478E">
      <w:pPr>
        <w:spacing w:line="360" w:lineRule="auto"/>
        <w:jc w:val="left"/>
        <w:textAlignment w:val="center"/>
        <w:rPr>
          <w:color w:val="000000"/>
        </w:rPr>
      </w:pPr>
      <w:r>
        <w:rPr>
          <w:color w:val="000000"/>
        </w:rPr>
        <w:t xml:space="preserve">A. </w:t>
      </w:r>
      <w:r>
        <w:rPr>
          <w:rFonts w:ascii="宋体" w:hAnsi="宋体" w:eastAsia="宋体" w:cs="宋体"/>
          <w:color w:val="000000"/>
        </w:rPr>
        <w:t>硝酸钾的溶解度随温度的升高而增大</w:t>
      </w:r>
    </w:p>
    <w:p w14:paraId="3EF6CD60">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w:t>
      </w:r>
      <w:r>
        <w:rPr>
          <w:color w:val="000000"/>
          <w:vertAlign w:val="subscript"/>
        </w:rPr>
        <w:t>2</w:t>
      </w:r>
      <w:r>
        <w:rPr>
          <w:rFonts w:ascii="宋体" w:hAnsi="宋体" w:eastAsia="宋体" w:cs="宋体"/>
          <w:color w:val="000000"/>
        </w:rPr>
        <w:t>℃时硝酸钾溶液降温至</w:t>
      </w:r>
      <w:r>
        <w:rPr>
          <w:rFonts w:ascii="Times New Roman" w:hAnsi="Times New Roman" w:eastAsia="Times New Roman" w:cs="Times New Roman"/>
          <w:color w:val="000000"/>
        </w:rPr>
        <w:t>t</w:t>
      </w:r>
      <w:r>
        <w:rPr>
          <w:color w:val="000000"/>
          <w:vertAlign w:val="subscript"/>
        </w:rPr>
        <w:t>1</w:t>
      </w:r>
      <w:r>
        <w:rPr>
          <w:rFonts w:ascii="宋体" w:hAnsi="宋体" w:eastAsia="宋体" w:cs="宋体"/>
          <w:color w:val="000000"/>
        </w:rPr>
        <w:t>℃，一定有晶体析出</w:t>
      </w:r>
    </w:p>
    <w:p w14:paraId="3CEB2BA4">
      <w:pPr>
        <w:spacing w:line="360" w:lineRule="auto"/>
        <w:jc w:val="left"/>
        <w:textAlignment w:val="center"/>
        <w:rPr>
          <w:color w:val="000000"/>
        </w:rPr>
      </w:pPr>
      <w:r>
        <w:rPr>
          <w:color w:val="000000"/>
        </w:rPr>
        <w:t xml:space="preserve">C. </w:t>
      </w:r>
      <w:r>
        <w:rPr>
          <w:rFonts w:ascii="宋体" w:hAnsi="宋体" w:eastAsia="宋体" w:cs="宋体"/>
          <w:color w:val="000000"/>
        </w:rPr>
        <w:t>获得硝酸钾晶体常用的方法是降温结晶</w:t>
      </w:r>
    </w:p>
    <w:p w14:paraId="6617D9F8">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②③</w:t>
      </w:r>
      <w:r>
        <w:rPr>
          <w:color w:val="000000"/>
        </w:rPr>
        <w:t xml:space="preserve">    ②. </w:t>
      </w:r>
      <w:r>
        <w:rPr>
          <w:rFonts w:ascii="Times New Roman" w:hAnsi="Times New Roman" w:eastAsia="Times New Roman" w:cs="Times New Roman"/>
          <w:color w:val="000000"/>
        </w:rPr>
        <w:t>20</w:t>
      </w:r>
      <w:r>
        <w:rPr>
          <w:color w:val="000000"/>
        </w:rPr>
        <w:t xml:space="preserve">    </w:t>
      </w:r>
    </w:p>
    <w:p w14:paraId="07107183">
      <w:pPr>
        <w:spacing w:line="360" w:lineRule="auto"/>
        <w:textAlignment w:val="center"/>
        <w:rPr>
          <w:color w:val="000000"/>
        </w:rPr>
      </w:pPr>
      <w:r>
        <w:rPr>
          <w:color w:val="000000"/>
        </w:rPr>
        <w:t>（2）</w:t>
      </w:r>
      <w:r>
        <w:rPr>
          <w:rFonts w:ascii="宋体" w:hAnsi="宋体" w:eastAsia="宋体" w:cs="宋体"/>
          <w:color w:val="000000"/>
        </w:rPr>
        <w:t>③</w:t>
      </w:r>
      <w:r>
        <w:rPr>
          <w:rFonts w:ascii="Times New Roman" w:hAnsi="Times New Roman" w:eastAsia="Times New Roman" w:cs="Times New Roman"/>
          <w:color w:val="000000"/>
        </w:rPr>
        <w:t>=</w:t>
      </w:r>
      <w:r>
        <w:rPr>
          <w:rFonts w:ascii="宋体" w:hAnsi="宋体" w:eastAsia="宋体" w:cs="宋体"/>
          <w:color w:val="000000"/>
        </w:rPr>
        <w:t>②</w:t>
      </w:r>
      <w:r>
        <w:rPr>
          <w:rFonts w:ascii="Times New Roman" w:hAnsi="Times New Roman" w:eastAsia="Times New Roman" w:cs="Times New Roman"/>
          <w:color w:val="000000"/>
        </w:rPr>
        <w:t>&gt;</w:t>
      </w:r>
      <w:r>
        <w:rPr>
          <w:rFonts w:ascii="宋体" w:hAnsi="宋体" w:eastAsia="宋体" w:cs="宋体"/>
          <w:color w:val="000000"/>
        </w:rPr>
        <w:t>①</w:t>
      </w:r>
      <w:r>
        <w:rPr>
          <w:color w:val="000000"/>
        </w:rPr>
        <w:t xml:space="preserve">    （3）</w:t>
      </w:r>
      <w:r>
        <w:rPr>
          <w:rFonts w:ascii="宋体" w:hAnsi="宋体" w:eastAsia="宋体" w:cs="宋体"/>
          <w:color w:val="000000"/>
        </w:rPr>
        <w:t>加水##升高温度</w:t>
      </w:r>
      <w:r>
        <w:rPr>
          <w:color w:val="000000"/>
        </w:rPr>
        <w:t xml:space="preserve">    （4）B</w:t>
      </w:r>
    </w:p>
    <w:p w14:paraId="739E4DAB">
      <w:pPr>
        <w:spacing w:line="360" w:lineRule="auto"/>
        <w:textAlignment w:val="center"/>
        <w:rPr>
          <w:color w:val="000000"/>
        </w:rPr>
      </w:pPr>
      <w:r>
        <w:rPr>
          <w:color w:val="2E75B6"/>
        </w:rPr>
        <w:t>【解析】</w:t>
      </w:r>
    </w:p>
    <w:p w14:paraId="036A27A4">
      <w:pPr>
        <w:spacing w:line="360" w:lineRule="auto"/>
        <w:textAlignment w:val="center"/>
        <w:rPr>
          <w:color w:val="000000"/>
        </w:rPr>
      </w:pPr>
      <w:r>
        <w:rPr>
          <w:color w:val="000000"/>
        </w:rPr>
        <w:t>【小问1详解】</w:t>
      </w:r>
    </w:p>
    <w:p w14:paraId="7B08EF5C">
      <w:pPr>
        <w:spacing w:line="360" w:lineRule="auto"/>
        <w:jc w:val="left"/>
        <w:textAlignment w:val="center"/>
        <w:rPr>
          <w:color w:val="000000"/>
        </w:rPr>
      </w:pPr>
      <w:r>
        <w:rPr>
          <w:color w:val="000000"/>
        </w:rPr>
        <w:t>根据图1中的信息可知，③中有未溶解的固体，一定为饱和溶液，②③溶液质量相同，则说明加入的硝酸钾没有溶解，则②也为饱和溶液；</w:t>
      </w:r>
    </w:p>
    <w:p w14:paraId="6E50A59B">
      <w:pPr>
        <w:spacing w:line="360" w:lineRule="auto"/>
        <w:jc w:val="left"/>
        <w:textAlignment w:val="center"/>
        <w:rPr>
          <w:color w:val="000000"/>
        </w:rPr>
      </w:pPr>
      <w:r>
        <w:rPr>
          <w:color w:val="000000"/>
        </w:rPr>
        <w:t>根据信息可知，120g饱和溶液中，水的质量为100g，硝酸钾的质量为20g，则说明该温度下，硝酸钾的溶解度为20g。</w:t>
      </w:r>
    </w:p>
    <w:p w14:paraId="04726CD3">
      <w:pPr>
        <w:spacing w:line="360" w:lineRule="auto"/>
        <w:jc w:val="left"/>
        <w:textAlignment w:val="center"/>
        <w:rPr>
          <w:color w:val="000000"/>
        </w:rPr>
      </w:pPr>
      <w:r>
        <w:rPr>
          <w:color w:val="000000"/>
        </w:rPr>
        <w:t>【小问2详解】</w:t>
      </w:r>
    </w:p>
    <w:p w14:paraId="196DFFAE">
      <w:pPr>
        <w:spacing w:line="360" w:lineRule="auto"/>
        <w:jc w:val="left"/>
        <w:textAlignment w:val="center"/>
        <w:rPr>
          <w:color w:val="000000"/>
        </w:rPr>
      </w:pPr>
      <w:r>
        <w:rPr>
          <w:color w:val="000000"/>
        </w:rPr>
        <w:t>图1中温度均相同，①为不饱和溶液，②③为饱和溶液，则溶质质量分数为③=②&gt;①。</w:t>
      </w:r>
    </w:p>
    <w:p w14:paraId="3517D9B4">
      <w:pPr>
        <w:spacing w:line="360" w:lineRule="auto"/>
        <w:jc w:val="left"/>
        <w:textAlignment w:val="center"/>
        <w:rPr>
          <w:color w:val="000000"/>
        </w:rPr>
      </w:pPr>
      <w:r>
        <w:rPr>
          <w:color w:val="000000"/>
        </w:rPr>
        <w:t>【小问3详解】</w:t>
      </w:r>
    </w:p>
    <w:p w14:paraId="065DE68C">
      <w:pPr>
        <w:spacing w:line="360" w:lineRule="auto"/>
        <w:jc w:val="left"/>
        <w:textAlignment w:val="center"/>
        <w:rPr>
          <w:color w:val="000000"/>
        </w:rPr>
      </w:pPr>
      <w:r>
        <w:rPr>
          <w:color w:val="000000"/>
        </w:rPr>
        <w:t>由图2可知，硝酸钾的溶解度随温度升高而增大，则可采用升温或加水的方法使③中固体溶解。</w:t>
      </w:r>
    </w:p>
    <w:p w14:paraId="7BAF3E10">
      <w:pPr>
        <w:spacing w:line="360" w:lineRule="auto"/>
        <w:jc w:val="left"/>
        <w:textAlignment w:val="center"/>
        <w:rPr>
          <w:color w:val="000000"/>
        </w:rPr>
      </w:pPr>
      <w:r>
        <w:rPr>
          <w:color w:val="000000"/>
        </w:rPr>
        <w:t>【小问4详解】</w:t>
      </w:r>
    </w:p>
    <w:p w14:paraId="0324DF3B">
      <w:pPr>
        <w:spacing w:line="360" w:lineRule="auto"/>
        <w:jc w:val="left"/>
        <w:textAlignment w:val="center"/>
        <w:rPr>
          <w:color w:val="000000"/>
        </w:rPr>
      </w:pPr>
      <w:r>
        <w:rPr>
          <w:color w:val="000000"/>
        </w:rPr>
        <w:t>A、硝酸钾的溶解度随温度升高而增大，该选项说法正确；</w:t>
      </w:r>
    </w:p>
    <w:p w14:paraId="5403EBFC">
      <w:pPr>
        <w:spacing w:line="360" w:lineRule="auto"/>
        <w:jc w:val="left"/>
        <w:textAlignment w:val="center"/>
        <w:rPr>
          <w:color w:val="000000"/>
        </w:rPr>
      </w:pPr>
      <w:r>
        <w:rPr>
          <w:color w:val="000000"/>
        </w:rPr>
        <w:t>B、将硝酸钾的饱和溶液降温，一定有晶体析出，但将不饱和溶液降温，不一定有晶体析出，该选项说法不正确；</w:t>
      </w:r>
    </w:p>
    <w:p w14:paraId="6FDA72F1">
      <w:pPr>
        <w:spacing w:line="360" w:lineRule="auto"/>
        <w:jc w:val="left"/>
        <w:textAlignment w:val="center"/>
        <w:rPr>
          <w:color w:val="000000"/>
        </w:rPr>
      </w:pPr>
      <w:r>
        <w:rPr>
          <w:color w:val="000000"/>
        </w:rPr>
        <w:t>C、由于硝酸钾的溶解度受温度影响比较大，则可采用降温结晶的方法获得硝酸钾晶体，该选项说法正确。</w:t>
      </w:r>
    </w:p>
    <w:p w14:paraId="15AEBD7D">
      <w:pPr>
        <w:spacing w:line="360" w:lineRule="auto"/>
        <w:jc w:val="left"/>
        <w:textAlignment w:val="center"/>
        <w:rPr>
          <w:color w:val="000000"/>
        </w:rPr>
      </w:pPr>
      <w:r>
        <w:rPr>
          <w:color w:val="000000"/>
        </w:rPr>
        <w:t>故选B。</w:t>
      </w:r>
    </w:p>
    <w:p w14:paraId="3E718F87">
      <w:pPr>
        <w:spacing w:line="360" w:lineRule="auto"/>
        <w:jc w:val="left"/>
        <w:textAlignment w:val="center"/>
        <w:rPr>
          <w:color w:val="000000"/>
        </w:rPr>
      </w:pPr>
      <w:r>
        <w:rPr>
          <w:rFonts w:ascii="宋体" w:hAnsi="宋体" w:eastAsia="宋体" w:cs="宋体"/>
          <w:b/>
          <w:color w:val="000000"/>
          <w:sz w:val="24"/>
        </w:rPr>
        <w:t>三、实验题：本题共</w:t>
      </w:r>
      <w:r>
        <w:rPr>
          <w:rFonts w:ascii="Times New Roman" w:hAnsi="Times New Roman" w:eastAsia="Times New Roman" w:cs="Times New Roman"/>
          <w:b/>
          <w:color w:val="000000"/>
          <w:sz w:val="24"/>
        </w:rPr>
        <w:t>2</w:t>
      </w:r>
      <w:r>
        <w:rPr>
          <w:rFonts w:ascii="宋体" w:hAnsi="宋体" w:eastAsia="宋体" w:cs="宋体"/>
          <w:b/>
          <w:color w:val="000000"/>
          <w:sz w:val="24"/>
        </w:rPr>
        <w:t>小题，共</w:t>
      </w:r>
      <w:r>
        <w:rPr>
          <w:rFonts w:ascii="Times New Roman" w:hAnsi="Times New Roman" w:eastAsia="Times New Roman" w:cs="Times New Roman"/>
          <w:b/>
          <w:color w:val="000000"/>
          <w:sz w:val="24"/>
        </w:rPr>
        <w:t>19</w:t>
      </w:r>
      <w:r>
        <w:rPr>
          <w:rFonts w:ascii="宋体" w:hAnsi="宋体" w:eastAsia="宋体" w:cs="宋体"/>
          <w:b/>
          <w:color w:val="000000"/>
          <w:sz w:val="24"/>
        </w:rPr>
        <w:t>分。</w:t>
      </w:r>
    </w:p>
    <w:p w14:paraId="6904B295">
      <w:pPr>
        <w:spacing w:line="360" w:lineRule="auto"/>
        <w:jc w:val="left"/>
        <w:textAlignment w:val="center"/>
        <w:rPr>
          <w:color w:val="000000"/>
        </w:rPr>
      </w:pPr>
      <w:r>
        <w:rPr>
          <w:color w:val="000000"/>
        </w:rPr>
        <w:t xml:space="preserve">18. </w:t>
      </w:r>
      <w:r>
        <w:rPr>
          <w:rFonts w:ascii="宋体" w:hAnsi="宋体" w:eastAsia="宋体" w:cs="宋体"/>
          <w:color w:val="000000"/>
        </w:rPr>
        <w:t>气体制备与性质探究是初中化学实验的重要内容，相关装置如图所示。</w:t>
      </w:r>
    </w:p>
    <w:p w14:paraId="3FB43314">
      <w:pPr>
        <w:spacing w:line="360" w:lineRule="auto"/>
        <w:jc w:val="left"/>
        <w:textAlignment w:val="center"/>
        <w:rPr>
          <w:color w:val="000000"/>
        </w:rPr>
      </w:pPr>
      <w:r>
        <w:rPr>
          <w:color w:val="000000"/>
        </w:rPr>
        <w:drawing>
          <wp:inline distT="0" distB="0" distL="114300" distR="114300">
            <wp:extent cx="4391025" cy="16573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80"/>
                    <a:stretch>
                      <a:fillRect/>
                    </a:stretch>
                  </pic:blipFill>
                  <pic:spPr>
                    <a:xfrm>
                      <a:off x="0" y="0"/>
                      <a:ext cx="4391025" cy="1657350"/>
                    </a:xfrm>
                    <a:prstGeom prst="rect">
                      <a:avLst/>
                    </a:prstGeom>
                  </pic:spPr>
                </pic:pic>
              </a:graphicData>
            </a:graphic>
          </wp:inline>
        </w:drawing>
      </w:r>
    </w:p>
    <w:p w14:paraId="4E7ECE41">
      <w:pPr>
        <w:spacing w:line="360" w:lineRule="auto"/>
        <w:jc w:val="left"/>
        <w:textAlignment w:val="center"/>
        <w:rPr>
          <w:color w:val="000000"/>
        </w:rPr>
      </w:pPr>
      <w:r>
        <w:rPr>
          <w:rFonts w:ascii="宋体" w:hAnsi="宋体" w:eastAsia="宋体" w:cs="宋体"/>
          <w:color w:val="000000"/>
        </w:rPr>
        <w:t>回答下列问题：</w:t>
      </w:r>
    </w:p>
    <w:p w14:paraId="1B76A2CA">
      <w:pPr>
        <w:spacing w:line="360" w:lineRule="auto"/>
        <w:jc w:val="left"/>
        <w:textAlignment w:val="center"/>
        <w:rPr>
          <w:color w:val="000000"/>
        </w:rPr>
      </w:pPr>
      <w:r>
        <w:rPr>
          <w:color w:val="000000"/>
        </w:rPr>
        <w:t>（1）</w:t>
      </w:r>
      <w:r>
        <w:rPr>
          <w:rFonts w:ascii="宋体" w:hAnsi="宋体" w:eastAsia="宋体" w:cs="宋体"/>
          <w:color w:val="000000"/>
        </w:rPr>
        <w:t>仪器甲的名称为</w:t>
      </w:r>
      <w:r>
        <w:rPr>
          <w:color w:val="000000"/>
        </w:rPr>
        <w:t>___________</w:t>
      </w:r>
      <w:r>
        <w:rPr>
          <w:rFonts w:ascii="宋体" w:hAnsi="宋体" w:eastAsia="宋体" w:cs="宋体"/>
          <w:color w:val="000000"/>
        </w:rPr>
        <w:t>。</w:t>
      </w:r>
    </w:p>
    <w:p w14:paraId="1E4A4A64">
      <w:pPr>
        <w:spacing w:line="360" w:lineRule="auto"/>
        <w:jc w:val="left"/>
        <w:textAlignment w:val="center"/>
        <w:rPr>
          <w:color w:val="000000"/>
        </w:rPr>
      </w:pPr>
      <w:r>
        <w:rPr>
          <w:color w:val="000000"/>
        </w:rPr>
        <w:t>（2）</w:t>
      </w:r>
      <w:r>
        <w:rPr>
          <w:rFonts w:ascii="宋体" w:hAnsi="宋体" w:eastAsia="宋体" w:cs="宋体"/>
          <w:color w:val="000000"/>
        </w:rPr>
        <w:t>实验室制取二氧化碳气体应选择的发生装置为</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填字母序号</w:t>
      </w:r>
      <w:r>
        <w:rPr>
          <w:rFonts w:ascii="Times New Roman" w:hAnsi="Times New Roman" w:eastAsia="Times New Roman" w:cs="Times New Roman"/>
          <w:color w:val="000000"/>
        </w:rPr>
        <w:t>)</w:t>
      </w:r>
      <w:r>
        <w:rPr>
          <w:rFonts w:ascii="宋体" w:hAnsi="宋体" w:eastAsia="宋体" w:cs="宋体"/>
          <w:color w:val="000000"/>
        </w:rPr>
        <w:t>；制取时发生反应的化学方程式为</w:t>
      </w:r>
      <w:r>
        <w:rPr>
          <w:color w:val="000000"/>
        </w:rPr>
        <w:t>___________</w:t>
      </w:r>
      <w:r>
        <w:rPr>
          <w:rFonts w:ascii="宋体" w:hAnsi="宋体" w:eastAsia="宋体" w:cs="宋体"/>
          <w:color w:val="000000"/>
        </w:rPr>
        <w:t>。</w:t>
      </w:r>
    </w:p>
    <w:p w14:paraId="5570B766">
      <w:pPr>
        <w:spacing w:line="360" w:lineRule="auto"/>
        <w:jc w:val="left"/>
        <w:textAlignment w:val="center"/>
        <w:rPr>
          <w:color w:val="000000"/>
        </w:rPr>
      </w:pPr>
      <w:r>
        <w:rPr>
          <w:color w:val="000000"/>
        </w:rPr>
        <w:t>（3）</w:t>
      </w:r>
      <w:r>
        <w:rPr>
          <w:rFonts w:ascii="宋体" w:hAnsi="宋体" w:eastAsia="宋体" w:cs="宋体"/>
          <w:color w:val="000000"/>
        </w:rPr>
        <w:t>若要收集一瓶干燥的二氧化碳，气体流经</w:t>
      </w:r>
      <w:r>
        <w:rPr>
          <w:rFonts w:ascii="Times New Roman" w:hAnsi="Times New Roman" w:eastAsia="Times New Roman" w:cs="Times New Roman"/>
          <w:color w:val="000000"/>
        </w:rPr>
        <w:t>C</w:t>
      </w:r>
      <w:r>
        <w:rPr>
          <w:rFonts w:ascii="宋体" w:hAnsi="宋体" w:eastAsia="宋体" w:cs="宋体"/>
          <w:color w:val="000000"/>
        </w:rPr>
        <w:t>装置时的入口端为</w:t>
      </w:r>
      <w:r>
        <w:rPr>
          <w:color w:val="000000"/>
        </w:rPr>
        <w:t>_________</w:t>
      </w:r>
      <w:r>
        <w:rPr>
          <w:rFonts w:ascii="Times New Roman" w:hAnsi="Times New Roman" w:eastAsia="Times New Roman" w:cs="Times New Roman"/>
          <w:color w:val="000000"/>
        </w:rPr>
        <w:t>(</w:t>
      </w:r>
      <w:r>
        <w:rPr>
          <w:rFonts w:ascii="宋体" w:hAnsi="宋体" w:eastAsia="宋体" w:cs="宋体"/>
          <w:color w:val="000000"/>
        </w:rPr>
        <w:t>填“</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p>
    <w:p w14:paraId="0045F75C">
      <w:pPr>
        <w:spacing w:line="360" w:lineRule="auto"/>
        <w:jc w:val="left"/>
        <w:textAlignment w:val="center"/>
        <w:rPr>
          <w:color w:val="000000"/>
        </w:rPr>
      </w:pPr>
      <w:r>
        <w:rPr>
          <w:color w:val="000000"/>
        </w:rPr>
        <w:t>（4）</w:t>
      </w:r>
      <w:r>
        <w:rPr>
          <w:rFonts w:ascii="宋体" w:hAnsi="宋体" w:eastAsia="宋体" w:cs="宋体"/>
          <w:color w:val="000000"/>
        </w:rPr>
        <w:t>在三颈烧瓶</w:t>
      </w:r>
      <w:r>
        <w:rPr>
          <w:rFonts w:ascii="Times New Roman" w:hAnsi="Times New Roman" w:eastAsia="Times New Roman" w:cs="Times New Roman"/>
          <w:color w:val="000000"/>
        </w:rPr>
        <w:t>D</w:t>
      </w:r>
      <w:r>
        <w:rPr>
          <w:rFonts w:ascii="宋体" w:hAnsi="宋体" w:eastAsia="宋体" w:cs="宋体"/>
          <w:color w:val="000000"/>
        </w:rPr>
        <w:t>中用排空气法收集</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气体，检验气密性后，在</w:t>
      </w:r>
      <w:r>
        <w:rPr>
          <w:rFonts w:ascii="Times New Roman" w:hAnsi="Times New Roman" w:eastAsia="Times New Roman" w:cs="Times New Roman"/>
          <w:color w:val="000000"/>
        </w:rPr>
        <w:t>t</w:t>
      </w:r>
      <w:r>
        <w:rPr>
          <w:color w:val="000000"/>
          <w:vertAlign w:val="subscript"/>
        </w:rPr>
        <w:t>1</w:t>
      </w:r>
      <w:r>
        <w:rPr>
          <w:rFonts w:ascii="宋体" w:hAnsi="宋体" w:eastAsia="宋体" w:cs="宋体"/>
          <w:color w:val="000000"/>
        </w:rPr>
        <w:t>时快速注入一种溶液，</w:t>
      </w:r>
      <w:r>
        <w:rPr>
          <w:rFonts w:ascii="Times New Roman" w:hAnsi="Times New Roman" w:eastAsia="Times New Roman" w:cs="Times New Roman"/>
          <w:color w:val="000000"/>
        </w:rPr>
        <w:t>t</w:t>
      </w:r>
      <w:r>
        <w:rPr>
          <w:color w:val="000000"/>
          <w:vertAlign w:val="subscript"/>
        </w:rPr>
        <w:t>3</w:t>
      </w:r>
      <w:r>
        <w:rPr>
          <w:rFonts w:ascii="宋体" w:hAnsi="宋体" w:eastAsia="宋体" w:cs="宋体"/>
          <w:color w:val="000000"/>
        </w:rPr>
        <w:t>时快速注入另一种溶液，测得瓶内压强随时间变化曲线如图所示。下列说法正确的是</w:t>
      </w:r>
      <w:r>
        <w:rPr>
          <w:color w:val="000000"/>
        </w:rPr>
        <w:t>___________</w:t>
      </w:r>
      <w:r>
        <w:rPr>
          <w:rFonts w:ascii="宋体" w:hAnsi="宋体" w:eastAsia="宋体" w:cs="宋体"/>
          <w:color w:val="000000"/>
        </w:rPr>
        <w:t>。</w:t>
      </w:r>
    </w:p>
    <w:p w14:paraId="4728BE11">
      <w:pPr>
        <w:spacing w:line="360" w:lineRule="auto"/>
        <w:jc w:val="left"/>
        <w:textAlignment w:val="center"/>
        <w:rPr>
          <w:color w:val="000000"/>
        </w:rPr>
      </w:pPr>
      <w:r>
        <w:rPr>
          <w:color w:val="000000"/>
        </w:rPr>
        <w:drawing>
          <wp:inline distT="0" distB="0" distL="114300" distR="114300">
            <wp:extent cx="1562100" cy="13239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81"/>
                    <a:stretch>
                      <a:fillRect/>
                    </a:stretch>
                  </pic:blipFill>
                  <pic:spPr>
                    <a:xfrm>
                      <a:off x="0" y="0"/>
                      <a:ext cx="1562100" cy="1323975"/>
                    </a:xfrm>
                    <a:prstGeom prst="rect">
                      <a:avLst/>
                    </a:prstGeom>
                  </pic:spPr>
                </pic:pic>
              </a:graphicData>
            </a:graphic>
          </wp:inline>
        </w:drawing>
      </w:r>
    </w:p>
    <w:p w14:paraId="2D16FF24">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三颈烧瓶</w:t>
      </w:r>
      <w:r>
        <w:rPr>
          <w:rFonts w:ascii="Times New Roman" w:hAnsi="Times New Roman" w:eastAsia="Times New Roman" w:cs="Times New Roman"/>
          <w:color w:val="000000"/>
        </w:rPr>
        <w:t>D</w:t>
      </w:r>
      <w:r>
        <w:rPr>
          <w:rFonts w:ascii="宋体" w:hAnsi="宋体" w:eastAsia="宋体" w:cs="宋体"/>
          <w:color w:val="000000"/>
        </w:rPr>
        <w:t>中收集的</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气体不纯</w:t>
      </w:r>
    </w:p>
    <w:p w14:paraId="0706A925">
      <w:pPr>
        <w:spacing w:line="360" w:lineRule="auto"/>
        <w:jc w:val="left"/>
        <w:textAlignment w:val="center"/>
        <w:rPr>
          <w:color w:val="000000"/>
        </w:rPr>
      </w:pPr>
      <w:r>
        <w:rPr>
          <w:rFonts w:ascii="Times New Roman" w:hAnsi="Times New Roman" w:eastAsia="Times New Roman" w:cs="Times New Roman"/>
          <w:color w:val="000000"/>
        </w:rPr>
        <w:t>②t</w:t>
      </w:r>
      <w:r>
        <w:rPr>
          <w:color w:val="000000"/>
          <w:vertAlign w:val="subscript"/>
        </w:rPr>
        <w:t>1</w:t>
      </w:r>
      <w:r>
        <w:rPr>
          <w:rFonts w:ascii="宋体" w:hAnsi="宋体" w:eastAsia="宋体" w:cs="宋体"/>
          <w:color w:val="000000"/>
        </w:rPr>
        <w:t>时注入的是氢氧化钠溶液</w:t>
      </w:r>
    </w:p>
    <w:p w14:paraId="2D0719F3">
      <w:pPr>
        <w:spacing w:line="360" w:lineRule="auto"/>
        <w:jc w:val="left"/>
        <w:textAlignment w:val="center"/>
        <w:rPr>
          <w:color w:val="000000"/>
        </w:rPr>
      </w:pPr>
      <w:r>
        <w:rPr>
          <w:rFonts w:ascii="Times New Roman" w:hAnsi="Times New Roman" w:eastAsia="Times New Roman" w:cs="Times New Roman"/>
          <w:color w:val="000000"/>
        </w:rPr>
        <w:t>③t</w:t>
      </w:r>
      <w:r>
        <w:rPr>
          <w:color w:val="000000"/>
          <w:vertAlign w:val="subscript"/>
        </w:rPr>
        <w:t>3</w:t>
      </w:r>
      <w:r>
        <w:rPr>
          <w:rFonts w:ascii="宋体" w:hAnsi="宋体" w:eastAsia="宋体" w:cs="宋体"/>
          <w:color w:val="000000"/>
        </w:rPr>
        <w:t>后发生的只是中和反应</w:t>
      </w:r>
    </w:p>
    <w:p w14:paraId="75D0DD23">
      <w:pPr>
        <w:spacing w:line="360" w:lineRule="auto"/>
        <w:textAlignment w:val="center"/>
        <w:rPr>
          <w:color w:val="000000"/>
        </w:rPr>
      </w:pPr>
      <w:r>
        <w:rPr>
          <w:color w:val="2E75B6"/>
        </w:rPr>
        <w:t>【答案】</w:t>
      </w:r>
      <w:r>
        <w:rPr>
          <w:color w:val="000000"/>
        </w:rPr>
        <w:t>（1）</w:t>
      </w:r>
      <w:r>
        <w:rPr>
          <w:rFonts w:ascii="宋体" w:hAnsi="宋体" w:eastAsia="宋体" w:cs="宋体"/>
          <w:color w:val="000000"/>
        </w:rPr>
        <w:t>分液漏斗</w:t>
      </w:r>
      <w:r>
        <w:rPr>
          <w:color w:val="000000"/>
        </w:rPr>
        <w:t xml:space="preserve">    </w:t>
      </w:r>
    </w:p>
    <w:p w14:paraId="58E70CEF">
      <w:pPr>
        <w:spacing w:line="360" w:lineRule="auto"/>
        <w:textAlignment w:val="center"/>
        <w:rPr>
          <w:color w:val="000000"/>
        </w:rPr>
      </w:pPr>
      <w:r>
        <w:rPr>
          <w:color w:val="000000"/>
        </w:rPr>
        <w:t xml:space="preserve">（2）    ①. </w:t>
      </w:r>
      <w:r>
        <w:rPr>
          <w:rFonts w:ascii="Times New Roman" w:hAnsi="Times New Roman" w:eastAsia="Times New Roman" w:cs="Times New Roman"/>
          <w:color w:val="000000"/>
        </w:rPr>
        <w:t>A</w:t>
      </w:r>
      <w:r>
        <w:rPr>
          <w:color w:val="000000"/>
        </w:rPr>
        <w:t xml:space="preserve">    ②. </w:t>
      </w:r>
      <w:r>
        <w:object>
          <v:shape id="_x0000_i1055" o:spt="75" alt="学科网(www.zxxk.com)--教育资源门户，提供试卷、教案、课件、论文、素材以及各类教学资源下载，还有大量而丰富的教学相关资讯！" type="#_x0000_t75" style="height:19pt;width:179pt;" o:ole="t" filled="f" o:preferrelative="t" stroked="f" coordsize="21600,21600">
            <v:path/>
            <v:fill on="f" focussize="0,0"/>
            <v:stroke on="f" joinstyle="miter"/>
            <v:imagedata r:id="rId83" o:title="eqIdb48f916ad57c648bef56d50dfd9948ab"/>
            <o:lock v:ext="edit" aspectratio="t"/>
            <w10:wrap type="none"/>
            <w10:anchorlock/>
          </v:shape>
          <o:OLEObject Type="Embed" ProgID="Equation.DSMT4" ShapeID="_x0000_i1055" DrawAspect="Content" ObjectID="_1468075755" r:id="rId82">
            <o:LockedField>false</o:LockedField>
          </o:OLEObject>
        </w:object>
      </w:r>
      <w:r>
        <w:rPr>
          <w:color w:val="000000"/>
        </w:rPr>
        <w:t xml:space="preserve">    </w:t>
      </w:r>
    </w:p>
    <w:p w14:paraId="43117AB3">
      <w:pPr>
        <w:spacing w:line="360" w:lineRule="auto"/>
        <w:textAlignment w:val="center"/>
        <w:rPr>
          <w:color w:val="000000"/>
        </w:rPr>
      </w:pPr>
      <w:r>
        <w:rPr>
          <w:color w:val="000000"/>
        </w:rPr>
        <w:t>（3）</w:t>
      </w:r>
      <w:r>
        <w:rPr>
          <w:rFonts w:ascii="Times New Roman" w:hAnsi="Times New Roman" w:eastAsia="Times New Roman" w:cs="Times New Roman"/>
          <w:color w:val="000000"/>
        </w:rPr>
        <w:t>b</w:t>
      </w:r>
      <w:r>
        <w:rPr>
          <w:color w:val="000000"/>
        </w:rPr>
        <w:t xml:space="preserve">    （4）</w:t>
      </w:r>
      <w:r>
        <w:rPr>
          <w:rFonts w:ascii="Times New Roman" w:hAnsi="Times New Roman" w:eastAsia="Times New Roman" w:cs="Times New Roman"/>
          <w:color w:val="000000"/>
        </w:rPr>
        <w:t>①②</w:t>
      </w:r>
    </w:p>
    <w:p w14:paraId="55518156">
      <w:pPr>
        <w:spacing w:line="360" w:lineRule="auto"/>
        <w:textAlignment w:val="center"/>
        <w:rPr>
          <w:color w:val="000000"/>
        </w:rPr>
      </w:pPr>
      <w:r>
        <w:rPr>
          <w:color w:val="2E75B6"/>
        </w:rPr>
        <w:t>【解析】</w:t>
      </w:r>
    </w:p>
    <w:p w14:paraId="3616C890">
      <w:pPr>
        <w:spacing w:line="360" w:lineRule="auto"/>
        <w:textAlignment w:val="center"/>
        <w:rPr>
          <w:color w:val="000000"/>
        </w:rPr>
      </w:pPr>
      <w:r>
        <w:rPr>
          <w:color w:val="000000"/>
        </w:rPr>
        <w:t>【小问1详解】</w:t>
      </w:r>
    </w:p>
    <w:p w14:paraId="643CD269">
      <w:pPr>
        <w:spacing w:line="360" w:lineRule="auto"/>
        <w:jc w:val="left"/>
        <w:textAlignment w:val="center"/>
        <w:rPr>
          <w:color w:val="000000"/>
        </w:rPr>
      </w:pPr>
      <w:r>
        <w:rPr>
          <w:rFonts w:ascii="宋体" w:hAnsi="宋体" w:eastAsia="宋体" w:cs="宋体"/>
          <w:color w:val="000000"/>
        </w:rPr>
        <w:t>根据仪器特征，仪器甲的名称为分液漏斗。故填：分液漏斗。</w:t>
      </w:r>
    </w:p>
    <w:p w14:paraId="33B4E056">
      <w:pPr>
        <w:spacing w:line="360" w:lineRule="auto"/>
        <w:jc w:val="left"/>
        <w:textAlignment w:val="center"/>
        <w:rPr>
          <w:color w:val="000000"/>
        </w:rPr>
      </w:pPr>
      <w:r>
        <w:rPr>
          <w:color w:val="000000"/>
        </w:rPr>
        <w:t>【小问2详解】</w:t>
      </w:r>
    </w:p>
    <w:p w14:paraId="5DBD012D">
      <w:pPr>
        <w:spacing w:line="360" w:lineRule="auto"/>
        <w:jc w:val="left"/>
        <w:textAlignment w:val="center"/>
        <w:rPr>
          <w:color w:val="000000"/>
        </w:rPr>
      </w:pPr>
      <w:r>
        <w:rPr>
          <w:rFonts w:ascii="宋体" w:hAnsi="宋体" w:eastAsia="宋体" w:cs="宋体"/>
          <w:color w:val="000000"/>
        </w:rPr>
        <w:t>实验室用大理石（或石灰石，主要成分都是碳酸钙）和稀盐酸制取二氧化碳，根据反应物的状态为固体，反应条件为常温，实验室制取二氧化碳气体应选择的发生装置为固液常温型发生装置</w:t>
      </w:r>
      <w:r>
        <w:rPr>
          <w:rFonts w:ascii="Times New Roman" w:hAnsi="Times New Roman" w:eastAsia="Times New Roman" w:cs="Times New Roman"/>
          <w:color w:val="000000"/>
        </w:rPr>
        <w:t>A</w:t>
      </w:r>
      <w:r>
        <w:rPr>
          <w:rFonts w:ascii="宋体" w:hAnsi="宋体" w:eastAsia="宋体" w:cs="宋体"/>
          <w:color w:val="000000"/>
        </w:rPr>
        <w:t>；碳酸钙和盐酸反应生成氯化钙、水和二氧化碳，该反应的化学方程式为：</w:t>
      </w:r>
      <w:r>
        <w:object>
          <v:shape id="_x0000_i1056" o:spt="75" alt="学科网(www.zxxk.com)--教育资源门户，提供试卷、教案、课件、论文、素材以及各类教学资源下载，还有大量而丰富的教学相关资讯！" type="#_x0000_t75" style="height:19pt;width:179pt;" o:ole="t" filled="f" o:preferrelative="t" stroked="f" coordsize="21600,21600">
            <v:path/>
            <v:fill on="f" focussize="0,0"/>
            <v:stroke on="f" joinstyle="miter"/>
            <v:imagedata r:id="rId83" o:title="eqIdb48f916ad57c648bef56d50dfd9948ab"/>
            <o:lock v:ext="edit" aspectratio="t"/>
            <w10:wrap type="none"/>
            <w10:anchorlock/>
          </v:shape>
          <o:OLEObject Type="Embed" ProgID="Equation.DSMT4" ShapeID="_x0000_i1056" DrawAspect="Content" ObjectID="_1468075756" r:id="rId84">
            <o:LockedField>false</o:LockedField>
          </o:OLEObject>
        </w:object>
      </w:r>
      <w:r>
        <w:rPr>
          <w:rFonts w:ascii="宋体" w:hAnsi="宋体" w:eastAsia="宋体" w:cs="宋体"/>
          <w:color w:val="000000"/>
        </w:rPr>
        <w:t>。故填：</w:t>
      </w:r>
      <w:r>
        <w:rPr>
          <w:rFonts w:ascii="Times New Roman" w:hAnsi="Times New Roman" w:eastAsia="Times New Roman" w:cs="Times New Roman"/>
          <w:color w:val="000000"/>
        </w:rPr>
        <w:t>A</w:t>
      </w:r>
      <w:r>
        <w:rPr>
          <w:rFonts w:ascii="宋体" w:hAnsi="宋体" w:eastAsia="宋体" w:cs="宋体"/>
          <w:color w:val="000000"/>
        </w:rPr>
        <w:t>；</w:t>
      </w:r>
      <w:r>
        <w:object>
          <v:shape id="_x0000_i1057" o:spt="75" alt="学科网(www.zxxk.com)--教育资源门户，提供试卷、教案、课件、论文、素材以及各类教学资源下载，还有大量而丰富的教学相关资讯！" type="#_x0000_t75" style="height:19pt;width:179pt;" o:ole="t" filled="f" o:preferrelative="t" stroked="f" coordsize="21600,21600">
            <v:path/>
            <v:fill on="f" focussize="0,0"/>
            <v:stroke on="f" joinstyle="miter"/>
            <v:imagedata r:id="rId83" o:title="eqIdb48f916ad57c648bef56d50dfd9948ab"/>
            <o:lock v:ext="edit" aspectratio="t"/>
            <w10:wrap type="none"/>
            <w10:anchorlock/>
          </v:shape>
          <o:OLEObject Type="Embed" ProgID="Equation.DSMT4" ShapeID="_x0000_i1057" DrawAspect="Content" ObjectID="_1468075757" r:id="rId85">
            <o:LockedField>false</o:LockedField>
          </o:OLEObject>
        </w:object>
      </w:r>
      <w:r>
        <w:rPr>
          <w:rFonts w:ascii="宋体" w:hAnsi="宋体" w:eastAsia="宋体" w:cs="宋体"/>
          <w:color w:val="000000"/>
        </w:rPr>
        <w:t>。</w:t>
      </w:r>
    </w:p>
    <w:p w14:paraId="08082EC6">
      <w:pPr>
        <w:spacing w:line="360" w:lineRule="auto"/>
        <w:jc w:val="left"/>
        <w:textAlignment w:val="center"/>
        <w:rPr>
          <w:color w:val="000000"/>
        </w:rPr>
      </w:pPr>
      <w:r>
        <w:rPr>
          <w:color w:val="000000"/>
        </w:rPr>
        <w:t>【小问3详解】</w:t>
      </w:r>
    </w:p>
    <w:p w14:paraId="7AA7FC60">
      <w:pPr>
        <w:spacing w:line="360" w:lineRule="auto"/>
        <w:jc w:val="left"/>
        <w:textAlignment w:val="center"/>
        <w:rPr>
          <w:color w:val="000000"/>
        </w:rPr>
      </w:pPr>
      <w:r>
        <w:rPr>
          <w:rFonts w:ascii="宋体" w:hAnsi="宋体" w:eastAsia="宋体" w:cs="宋体"/>
          <w:color w:val="000000"/>
        </w:rPr>
        <w:t>若要收集一瓶干燥的二氧化碳，气体流经</w:t>
      </w:r>
      <w:r>
        <w:rPr>
          <w:rFonts w:ascii="Times New Roman" w:hAnsi="Times New Roman" w:eastAsia="Times New Roman" w:cs="Times New Roman"/>
          <w:color w:val="000000"/>
        </w:rPr>
        <w:t>C</w:t>
      </w:r>
      <w:r>
        <w:rPr>
          <w:rFonts w:ascii="宋体" w:hAnsi="宋体" w:eastAsia="宋体" w:cs="宋体"/>
          <w:color w:val="000000"/>
        </w:rPr>
        <w:t>装置时的入口端为</w:t>
      </w:r>
      <w:r>
        <w:rPr>
          <w:rFonts w:ascii="Times New Roman" w:hAnsi="Times New Roman" w:eastAsia="Times New Roman" w:cs="Times New Roman"/>
          <w:color w:val="000000"/>
        </w:rPr>
        <w:t>b</w:t>
      </w:r>
      <w:r>
        <w:rPr>
          <w:rFonts w:ascii="宋体" w:hAnsi="宋体" w:eastAsia="宋体" w:cs="宋体"/>
          <w:color w:val="000000"/>
        </w:rPr>
        <w:t>，干燥剂能与气体充分接触，接反，容易把浓硫酸排出，造成事故。故填：</w:t>
      </w:r>
      <w:r>
        <w:rPr>
          <w:rFonts w:ascii="Times New Roman" w:hAnsi="Times New Roman" w:eastAsia="Times New Roman" w:cs="Times New Roman"/>
          <w:color w:val="000000"/>
        </w:rPr>
        <w:t>b</w:t>
      </w:r>
      <w:r>
        <w:rPr>
          <w:rFonts w:ascii="宋体" w:hAnsi="宋体" w:eastAsia="宋体" w:cs="宋体"/>
          <w:color w:val="000000"/>
        </w:rPr>
        <w:t>。</w:t>
      </w:r>
    </w:p>
    <w:p w14:paraId="5BB480FF">
      <w:pPr>
        <w:spacing w:line="360" w:lineRule="auto"/>
        <w:jc w:val="left"/>
        <w:textAlignment w:val="center"/>
        <w:rPr>
          <w:color w:val="000000"/>
        </w:rPr>
      </w:pPr>
      <w:r>
        <w:rPr>
          <w:color w:val="000000"/>
        </w:rPr>
        <w:t>【小问4详解】</w:t>
      </w:r>
    </w:p>
    <w:p w14:paraId="67AFC97A">
      <w:pPr>
        <w:spacing w:line="360" w:lineRule="auto"/>
        <w:jc w:val="left"/>
        <w:textAlignment w:val="center"/>
        <w:rPr>
          <w:color w:val="000000"/>
        </w:rPr>
      </w:pPr>
      <w:r>
        <w:rPr>
          <w:rFonts w:ascii="宋体" w:hAnsi="宋体" w:eastAsia="宋体" w:cs="宋体"/>
          <w:color w:val="000000"/>
        </w:rPr>
        <w:t>由压强随时间变化曲线图可知，在</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1</w:t>
      </w:r>
      <w:r>
        <w:rPr>
          <w:rFonts w:ascii="宋体" w:hAnsi="宋体" w:eastAsia="宋体" w:cs="宋体"/>
          <w:color w:val="000000"/>
        </w:rPr>
        <w:t>时快速注入一种溶液，瓶内压强迅速减小，</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1</w:t>
      </w:r>
      <w:r>
        <w:rPr>
          <w:rFonts w:ascii="宋体" w:hAnsi="宋体" w:eastAsia="宋体" w:cs="宋体"/>
          <w:color w:val="000000"/>
        </w:rPr>
        <w:t>时注入的溶液是氢氧化钠溶液，二氧化碳能与氢氧化钠溶液反应生成碳酸钠和水，使瓶内气体积减少，压强减小；</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2</w:t>
      </w:r>
      <w:r>
        <w:rPr>
          <w:rFonts w:ascii="微软雅黑" w:hAnsi="微软雅黑" w:eastAsia="微软雅黑" w:cs="微软雅黑"/>
          <w:color w:val="000000"/>
        </w:rPr>
        <w:t>~</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3</w:t>
      </w:r>
      <w:r>
        <w:rPr>
          <w:rFonts w:ascii="宋体" w:hAnsi="宋体" w:eastAsia="宋体" w:cs="宋体"/>
          <w:color w:val="000000"/>
        </w:rPr>
        <w:t>期间压强不变且大于</w:t>
      </w:r>
      <w:r>
        <w:rPr>
          <w:rFonts w:ascii="Times New Roman" w:hAnsi="Times New Roman" w:eastAsia="Times New Roman" w:cs="Times New Roman"/>
          <w:color w:val="000000"/>
        </w:rPr>
        <w:t>0</w:t>
      </w:r>
      <w:r>
        <w:rPr>
          <w:rFonts w:ascii="宋体" w:hAnsi="宋体" w:eastAsia="宋体" w:cs="宋体"/>
          <w:color w:val="000000"/>
        </w:rPr>
        <w:t>，可证明收集的二氧化碳气体不纯；</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3</w:t>
      </w:r>
      <w:r>
        <w:rPr>
          <w:rFonts w:ascii="宋体" w:hAnsi="宋体" w:eastAsia="宋体" w:cs="宋体"/>
          <w:color w:val="000000"/>
        </w:rPr>
        <w:t>时快速注入另一种溶液，瓶内压强增大，</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3</w:t>
      </w:r>
      <w:r>
        <w:rPr>
          <w:rFonts w:ascii="宋体" w:hAnsi="宋体" w:eastAsia="宋体" w:cs="宋体"/>
          <w:color w:val="000000"/>
        </w:rPr>
        <w:t>时注入的是稀盐酸，盐酸与碳酸钠反应生成氯化钠、水和二氧化碳，使瓶内气体积增大，压强增大，该反应不属于中和反应，盐酸与过量氢氧化钠的反应属于中和反应。所以</w:t>
      </w:r>
      <w:r>
        <w:rPr>
          <w:rFonts w:ascii="Times New Roman" w:hAnsi="Times New Roman" w:eastAsia="Times New Roman" w:cs="Times New Roman"/>
          <w:color w:val="000000"/>
        </w:rPr>
        <w:t>①②</w:t>
      </w:r>
      <w:r>
        <w:rPr>
          <w:rFonts w:ascii="宋体" w:hAnsi="宋体" w:eastAsia="宋体" w:cs="宋体"/>
          <w:color w:val="000000"/>
        </w:rPr>
        <w:t>正确，</w:t>
      </w:r>
      <w:r>
        <w:rPr>
          <w:rFonts w:ascii="Times New Roman" w:hAnsi="Times New Roman" w:eastAsia="Times New Roman" w:cs="Times New Roman"/>
          <w:color w:val="000000"/>
        </w:rPr>
        <w:t>③</w:t>
      </w:r>
      <w:r>
        <w:rPr>
          <w:rFonts w:ascii="宋体" w:hAnsi="宋体" w:eastAsia="宋体" w:cs="宋体"/>
          <w:color w:val="000000"/>
        </w:rPr>
        <w:t>错误，故选：</w:t>
      </w:r>
      <w:r>
        <w:rPr>
          <w:rFonts w:ascii="Times New Roman" w:hAnsi="Times New Roman" w:eastAsia="Times New Roman" w:cs="Times New Roman"/>
          <w:color w:val="000000"/>
        </w:rPr>
        <w:t>①②</w:t>
      </w:r>
      <w:r>
        <w:rPr>
          <w:rFonts w:ascii="宋体" w:hAnsi="宋体" w:eastAsia="宋体" w:cs="宋体"/>
          <w:color w:val="000000"/>
        </w:rPr>
        <w:t>。</w:t>
      </w:r>
    </w:p>
    <w:p w14:paraId="3402F9B5">
      <w:pPr>
        <w:spacing w:line="360" w:lineRule="auto"/>
        <w:jc w:val="left"/>
        <w:textAlignment w:val="center"/>
        <w:rPr>
          <w:color w:val="000000"/>
        </w:rPr>
      </w:pPr>
      <w:r>
        <w:rPr>
          <w:color w:val="000000"/>
        </w:rPr>
        <w:t xml:space="preserve">19. </w:t>
      </w:r>
      <w:r>
        <w:rPr>
          <w:rFonts w:ascii="宋体" w:hAnsi="宋体" w:eastAsia="宋体" w:cs="宋体"/>
          <w:color w:val="000000"/>
        </w:rPr>
        <w:t>《周礼</w:t>
      </w:r>
      <w:r>
        <w:rPr>
          <w:rFonts w:ascii="微软雅黑" w:hAnsi="微软雅黑" w:eastAsia="微软雅黑" w:cs="微软雅黑"/>
          <w:color w:val="000000"/>
        </w:rPr>
        <w:t>・</w:t>
      </w:r>
      <w:r>
        <w:rPr>
          <w:rFonts w:ascii="宋体" w:hAnsi="宋体" w:eastAsia="宋体" w:cs="宋体"/>
          <w:color w:val="000000"/>
        </w:rPr>
        <w:t>考工记》记载了我国劳动人民制取氢氧化钾漂白丝帛的过程。制取氢氧化钾的主要流程为：</w:t>
      </w:r>
    </w:p>
    <w:p w14:paraId="6460D0D1">
      <w:pPr>
        <w:spacing w:line="360" w:lineRule="auto"/>
        <w:jc w:val="left"/>
        <w:textAlignment w:val="center"/>
        <w:rPr>
          <w:color w:val="000000"/>
        </w:rPr>
      </w:pPr>
      <w:r>
        <w:rPr>
          <w:color w:val="000000"/>
        </w:rPr>
        <w:drawing>
          <wp:inline distT="0" distB="0" distL="114300" distR="114300">
            <wp:extent cx="4019550" cy="98107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86"/>
                    <a:stretch>
                      <a:fillRect/>
                    </a:stretch>
                  </pic:blipFill>
                  <pic:spPr>
                    <a:xfrm>
                      <a:off x="0" y="0"/>
                      <a:ext cx="4019550" cy="981075"/>
                    </a:xfrm>
                    <a:prstGeom prst="rect">
                      <a:avLst/>
                    </a:prstGeom>
                  </pic:spPr>
                </pic:pic>
              </a:graphicData>
            </a:graphic>
          </wp:inline>
        </w:drawing>
      </w:r>
    </w:p>
    <w:p w14:paraId="2BB62C7A">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蚌壳、草木灰中的杂质在流程中均不反应</w:t>
      </w:r>
      <w:r>
        <w:rPr>
          <w:rFonts w:ascii="Times New Roman" w:hAnsi="Times New Roman" w:eastAsia="Times New Roman" w:cs="Times New Roman"/>
          <w:color w:val="000000"/>
        </w:rPr>
        <w:t>)</w:t>
      </w:r>
    </w:p>
    <w:p w14:paraId="7721AD95">
      <w:pPr>
        <w:spacing w:line="360" w:lineRule="auto"/>
        <w:jc w:val="left"/>
        <w:textAlignment w:val="center"/>
        <w:rPr>
          <w:color w:val="000000"/>
        </w:rPr>
      </w:pPr>
      <w:r>
        <w:rPr>
          <w:rFonts w:ascii="宋体" w:hAnsi="宋体" w:eastAsia="宋体" w:cs="宋体"/>
          <w:color w:val="000000"/>
        </w:rPr>
        <w:t>【查阅资料】</w:t>
      </w:r>
      <w:r>
        <w:rPr>
          <w:rFonts w:ascii="Times New Roman" w:hAnsi="Times New Roman" w:eastAsia="Times New Roman" w:cs="Times New Roman"/>
          <w:color w:val="000000"/>
        </w:rPr>
        <w:t>①</w:t>
      </w:r>
      <w:r>
        <w:rPr>
          <w:rFonts w:ascii="宋体" w:hAnsi="宋体" w:eastAsia="宋体" w:cs="宋体"/>
          <w:color w:val="000000"/>
        </w:rPr>
        <w:t>蚌壳的主要成分是</w:t>
      </w:r>
      <w:r>
        <w:rPr>
          <w:rFonts w:ascii="Times New Roman" w:hAnsi="Times New Roman" w:eastAsia="Times New Roman" w:cs="Times New Roman"/>
          <w:color w:val="000000"/>
        </w:rPr>
        <w:t>CaCO</w:t>
      </w:r>
      <w:r>
        <w:rPr>
          <w:color w:val="000000"/>
          <w:vertAlign w:val="subscript"/>
        </w:rPr>
        <w:t>3</w:t>
      </w:r>
      <w:r>
        <w:rPr>
          <w:rFonts w:ascii="宋体" w:hAnsi="宋体" w:eastAsia="宋体" w:cs="宋体"/>
          <w:color w:val="000000"/>
        </w:rPr>
        <w:t>。</w:t>
      </w:r>
    </w:p>
    <w:p w14:paraId="5D9D329B">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草木灰的主要成分是</w:t>
      </w:r>
      <w:r>
        <w:rPr>
          <w:rFonts w:ascii="Times New Roman" w:hAnsi="Times New Roman" w:eastAsia="Times New Roman" w:cs="Times New Roman"/>
          <w:color w:val="000000"/>
        </w:rPr>
        <w:t>K</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，其水溶液显碱性。</w:t>
      </w:r>
    </w:p>
    <w:p w14:paraId="0DF8186D">
      <w:pPr>
        <w:spacing w:line="360" w:lineRule="auto"/>
        <w:jc w:val="left"/>
        <w:textAlignment w:val="center"/>
        <w:rPr>
          <w:color w:val="000000"/>
        </w:rPr>
      </w:pPr>
      <w:r>
        <w:rPr>
          <w:rFonts w:ascii="宋体" w:hAnsi="宋体" w:eastAsia="宋体" w:cs="宋体"/>
          <w:color w:val="000000"/>
        </w:rPr>
        <w:t>回答下列问题：</w:t>
      </w:r>
    </w:p>
    <w:p w14:paraId="3FD0A7B7">
      <w:pPr>
        <w:spacing w:line="360" w:lineRule="auto"/>
        <w:jc w:val="left"/>
        <w:textAlignment w:val="center"/>
        <w:rPr>
          <w:color w:val="000000"/>
        </w:rPr>
      </w:pPr>
      <w:r>
        <w:rPr>
          <w:color w:val="000000"/>
        </w:rPr>
        <w:t>（1）</w:t>
      </w:r>
      <w:r>
        <w:rPr>
          <w:rFonts w:ascii="宋体" w:hAnsi="宋体" w:eastAsia="宋体" w:cs="宋体"/>
          <w:color w:val="000000"/>
        </w:rPr>
        <w:t>步骤一中反应的反应类型是</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填基本反应类型</w:t>
      </w:r>
      <w:r>
        <w:rPr>
          <w:rFonts w:ascii="Times New Roman" w:hAnsi="Times New Roman" w:eastAsia="Times New Roman" w:cs="Times New Roman"/>
          <w:color w:val="000000"/>
        </w:rPr>
        <w:t>)</w:t>
      </w:r>
      <w:r>
        <w:rPr>
          <w:rFonts w:ascii="宋体" w:hAnsi="宋体" w:eastAsia="宋体" w:cs="宋体"/>
          <w:color w:val="000000"/>
        </w:rPr>
        <w:t>。</w:t>
      </w:r>
    </w:p>
    <w:p w14:paraId="22F04F8C">
      <w:pPr>
        <w:spacing w:line="360" w:lineRule="auto"/>
        <w:jc w:val="left"/>
        <w:textAlignment w:val="center"/>
        <w:rPr>
          <w:color w:val="000000"/>
        </w:rPr>
      </w:pPr>
      <w:r>
        <w:rPr>
          <w:color w:val="000000"/>
        </w:rPr>
        <w:t>（2）</w:t>
      </w:r>
      <w:r>
        <w:rPr>
          <w:rFonts w:ascii="宋体" w:hAnsi="宋体" w:eastAsia="宋体" w:cs="宋体"/>
          <w:color w:val="000000"/>
        </w:rPr>
        <w:t>步骤二中反应的化学方程式为</w:t>
      </w:r>
      <w:r>
        <w:rPr>
          <w:color w:val="000000"/>
        </w:rPr>
        <w:t>___________</w:t>
      </w:r>
      <w:r>
        <w:rPr>
          <w:rFonts w:ascii="宋体" w:hAnsi="宋体" w:eastAsia="宋体" w:cs="宋体"/>
          <w:color w:val="000000"/>
        </w:rPr>
        <w:t>。</w:t>
      </w:r>
    </w:p>
    <w:p w14:paraId="39E0438D">
      <w:pPr>
        <w:spacing w:line="360" w:lineRule="auto"/>
        <w:jc w:val="left"/>
        <w:textAlignment w:val="center"/>
        <w:rPr>
          <w:color w:val="000000"/>
        </w:rPr>
      </w:pPr>
      <w:r>
        <w:rPr>
          <w:color w:val="000000"/>
        </w:rPr>
        <w:t>（3）</w:t>
      </w:r>
      <w:r>
        <w:rPr>
          <w:rFonts w:ascii="宋体" w:hAnsi="宋体" w:eastAsia="宋体" w:cs="宋体"/>
          <w:color w:val="000000"/>
        </w:rPr>
        <w:t>某兴趣小组对步骤三所得上层清液的溶质进行探究：</w:t>
      </w:r>
    </w:p>
    <w:p w14:paraId="28CF1BD3">
      <w:pPr>
        <w:spacing w:line="360" w:lineRule="auto"/>
        <w:jc w:val="left"/>
        <w:textAlignment w:val="center"/>
        <w:rPr>
          <w:color w:val="000000"/>
        </w:rPr>
      </w:pPr>
      <w:r>
        <w:rPr>
          <w:rFonts w:ascii="宋体" w:hAnsi="宋体" w:eastAsia="宋体" w:cs="宋体"/>
          <w:color w:val="000000"/>
        </w:rPr>
        <w:t>【提出问题】上层清液中的溶质是什么？</w:t>
      </w:r>
    </w:p>
    <w:p w14:paraId="3F8D9685">
      <w:pPr>
        <w:spacing w:line="360" w:lineRule="auto"/>
        <w:jc w:val="left"/>
        <w:textAlignment w:val="center"/>
        <w:rPr>
          <w:color w:val="000000"/>
        </w:rPr>
      </w:pPr>
      <w:r>
        <w:rPr>
          <w:rFonts w:ascii="宋体" w:hAnsi="宋体" w:eastAsia="宋体" w:cs="宋体"/>
          <w:color w:val="000000"/>
        </w:rPr>
        <w:t>【作出猜想】猜想</w:t>
      </w:r>
      <w:r>
        <w:rPr>
          <w:rFonts w:ascii="Times New Roman" w:hAnsi="Times New Roman" w:eastAsia="Times New Roman" w:cs="Times New Roman"/>
          <w:color w:val="000000"/>
        </w:rPr>
        <w:t>Ⅰ</w:t>
      </w:r>
      <w:r>
        <w:rPr>
          <w:rFonts w:ascii="宋体" w:hAnsi="宋体" w:eastAsia="宋体" w:cs="宋体"/>
          <w:color w:val="000000"/>
        </w:rPr>
        <w:t>：</w:t>
      </w:r>
      <w:r>
        <w:rPr>
          <w:rFonts w:ascii="Times New Roman" w:hAnsi="Times New Roman" w:eastAsia="Times New Roman" w:cs="Times New Roman"/>
          <w:color w:val="000000"/>
        </w:rPr>
        <w:t xml:space="preserve">KOH   </w:t>
      </w:r>
      <w:r>
        <w:rPr>
          <w:rFonts w:ascii="宋体" w:hAnsi="宋体" w:eastAsia="宋体" w:cs="宋体"/>
          <w:color w:val="000000"/>
        </w:rPr>
        <w:t>猜想</w:t>
      </w:r>
      <w:r>
        <w:rPr>
          <w:rFonts w:ascii="Times New Roman" w:hAnsi="Times New Roman" w:eastAsia="Times New Roman" w:cs="Times New Roman"/>
          <w:color w:val="000000"/>
        </w:rPr>
        <w:t>Ⅱ</w:t>
      </w:r>
      <w:r>
        <w:rPr>
          <w:rFonts w:ascii="宋体" w:hAnsi="宋体" w:eastAsia="宋体" w:cs="宋体"/>
          <w:color w:val="000000"/>
        </w:rPr>
        <w:t>：</w:t>
      </w:r>
      <w:r>
        <w:rPr>
          <w:rFonts w:ascii="Times New Roman" w:hAnsi="Times New Roman" w:eastAsia="Times New Roman" w:cs="Times New Roman"/>
          <w:color w:val="000000"/>
        </w:rPr>
        <w:t>KOH</w:t>
      </w:r>
      <w:r>
        <w:rPr>
          <w:rFonts w:ascii="宋体" w:hAnsi="宋体" w:eastAsia="宋体" w:cs="宋体"/>
          <w:color w:val="000000"/>
        </w:rPr>
        <w:t>和</w:t>
      </w:r>
      <w:r>
        <w:rPr>
          <w:color w:val="000000"/>
        </w:rPr>
        <w:t>___________</w:t>
      </w:r>
    </w:p>
    <w:p w14:paraId="5BD672F4">
      <w:pPr>
        <w:spacing w:line="360" w:lineRule="auto"/>
        <w:jc w:val="left"/>
        <w:textAlignment w:val="center"/>
        <w:rPr>
          <w:color w:val="000000"/>
        </w:rPr>
      </w:pPr>
      <w:r>
        <w:rPr>
          <w:rFonts w:ascii="宋体" w:hAnsi="宋体" w:eastAsia="宋体" w:cs="宋体"/>
          <w:color w:val="000000"/>
        </w:rPr>
        <w:t>猜想</w:t>
      </w:r>
      <w:r>
        <w:rPr>
          <w:rFonts w:ascii="Times New Roman" w:hAnsi="Times New Roman" w:eastAsia="Times New Roman" w:cs="Times New Roman"/>
          <w:color w:val="000000"/>
        </w:rPr>
        <w:t>Ⅲ</w:t>
      </w:r>
      <w:r>
        <w:rPr>
          <w:rFonts w:ascii="宋体" w:hAnsi="宋体" w:eastAsia="宋体" w:cs="宋体"/>
          <w:color w:val="000000"/>
        </w:rPr>
        <w:t>：</w:t>
      </w:r>
      <w:r>
        <w:rPr>
          <w:rFonts w:ascii="Times New Roman" w:hAnsi="Times New Roman" w:eastAsia="Times New Roman" w:cs="Times New Roman"/>
          <w:color w:val="000000"/>
        </w:rPr>
        <w:t>KOH</w:t>
      </w:r>
      <w:r>
        <w:rPr>
          <w:rFonts w:ascii="宋体" w:hAnsi="宋体" w:eastAsia="宋体" w:cs="宋体"/>
          <w:color w:val="000000"/>
        </w:rPr>
        <w:t>和</w:t>
      </w:r>
      <w:r>
        <w:rPr>
          <w:rFonts w:ascii="Times New Roman" w:hAnsi="Times New Roman" w:eastAsia="Times New Roman" w:cs="Times New Roman"/>
          <w:color w:val="000000"/>
        </w:rPr>
        <w:t>K</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Times New Roman" w:hAnsi="Times New Roman" w:eastAsia="Times New Roman" w:cs="Times New Roman"/>
          <w:color w:val="000000"/>
        </w:rPr>
        <w:t xml:space="preserve">   </w:t>
      </w:r>
      <w:r>
        <w:rPr>
          <w:rFonts w:ascii="宋体" w:hAnsi="宋体" w:eastAsia="宋体" w:cs="宋体"/>
          <w:color w:val="000000"/>
        </w:rPr>
        <w:t>猜想</w:t>
      </w:r>
      <w:r>
        <w:rPr>
          <w:rFonts w:ascii="Times New Roman" w:hAnsi="Times New Roman" w:eastAsia="Times New Roman" w:cs="Times New Roman"/>
          <w:color w:val="000000"/>
        </w:rPr>
        <w:t>Ⅳ</w:t>
      </w:r>
      <w:r>
        <w:rPr>
          <w:rFonts w:ascii="宋体" w:hAnsi="宋体" w:eastAsia="宋体" w:cs="宋体"/>
          <w:color w:val="000000"/>
        </w:rPr>
        <w:t>：</w:t>
      </w:r>
      <w:r>
        <w:rPr>
          <w:rFonts w:ascii="Times New Roman" w:hAnsi="Times New Roman" w:eastAsia="Times New Roman" w:cs="Times New Roman"/>
          <w:color w:val="000000"/>
        </w:rPr>
        <w:t>KOH</w:t>
      </w:r>
      <w:r>
        <w:rPr>
          <w:rFonts w:ascii="宋体" w:hAnsi="宋体" w:eastAsia="宋体" w:cs="宋体"/>
          <w:color w:val="000000"/>
        </w:rPr>
        <w:t>、</w:t>
      </w:r>
      <w:r>
        <w:rPr>
          <w:rFonts w:ascii="Times New Roman" w:hAnsi="Times New Roman" w:eastAsia="Times New Roman" w:cs="Times New Roman"/>
          <w:color w:val="000000"/>
        </w:rPr>
        <w:t>Ca(OH)</w:t>
      </w:r>
      <w:r>
        <w:rPr>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K</w:t>
      </w:r>
      <w:r>
        <w:rPr>
          <w:color w:val="000000"/>
          <w:vertAlign w:val="subscript"/>
        </w:rPr>
        <w:t>2</w:t>
      </w:r>
      <w:r>
        <w:rPr>
          <w:rFonts w:ascii="Times New Roman" w:hAnsi="Times New Roman" w:eastAsia="Times New Roman" w:cs="Times New Roman"/>
          <w:color w:val="000000"/>
        </w:rPr>
        <w:t>CO</w:t>
      </w:r>
      <w:r>
        <w:rPr>
          <w:color w:val="000000"/>
          <w:vertAlign w:val="subscript"/>
        </w:rPr>
        <w:t>3</w:t>
      </w:r>
    </w:p>
    <w:p w14:paraId="73BD9A24">
      <w:pPr>
        <w:spacing w:line="360" w:lineRule="auto"/>
        <w:jc w:val="left"/>
        <w:textAlignment w:val="center"/>
        <w:rPr>
          <w:color w:val="000000"/>
        </w:rPr>
      </w:pPr>
      <w:r>
        <w:rPr>
          <w:rFonts w:ascii="宋体" w:hAnsi="宋体" w:eastAsia="宋体" w:cs="宋体"/>
          <w:color w:val="000000"/>
        </w:rPr>
        <w:t>有同学认为猜想</w:t>
      </w:r>
      <w:r>
        <w:rPr>
          <w:rFonts w:ascii="Times New Roman" w:hAnsi="Times New Roman" w:eastAsia="Times New Roman" w:cs="Times New Roman"/>
          <w:color w:val="000000"/>
        </w:rPr>
        <w:t>Ⅳ</w:t>
      </w:r>
      <w:r>
        <w:rPr>
          <w:rFonts w:ascii="宋体" w:hAnsi="宋体" w:eastAsia="宋体" w:cs="宋体"/>
          <w:color w:val="000000"/>
        </w:rPr>
        <w:t>不合理，理由是</w:t>
      </w:r>
      <w:r>
        <w:rPr>
          <w:color w:val="000000"/>
        </w:rPr>
        <w:t>___________</w:t>
      </w:r>
      <w:r>
        <w:rPr>
          <w:rFonts w:ascii="宋体" w:hAnsi="宋体" w:eastAsia="宋体" w:cs="宋体"/>
          <w:color w:val="000000"/>
        </w:rPr>
        <w:t>。</w:t>
      </w:r>
    </w:p>
    <w:p w14:paraId="15A603ED">
      <w:pPr>
        <w:spacing w:line="360" w:lineRule="auto"/>
        <w:jc w:val="left"/>
        <w:textAlignment w:val="center"/>
        <w:rPr>
          <w:color w:val="000000"/>
        </w:rPr>
      </w:pPr>
      <w:r>
        <w:rPr>
          <w:rFonts w:ascii="宋体" w:hAnsi="宋体" w:eastAsia="宋体" w:cs="宋体"/>
          <w:color w:val="000000"/>
        </w:rPr>
        <w:t>【实验验证】</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92"/>
        <w:gridCol w:w="4569"/>
        <w:gridCol w:w="1462"/>
        <w:gridCol w:w="1572"/>
      </w:tblGrid>
      <w:tr w14:paraId="642C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F205228">
            <w:pPr>
              <w:spacing w:line="360" w:lineRule="auto"/>
              <w:jc w:val="left"/>
              <w:textAlignment w:val="center"/>
              <w:rPr>
                <w:color w:val="000000"/>
              </w:rPr>
            </w:pPr>
            <w:r>
              <w:rPr>
                <w:rFonts w:ascii="宋体" w:hAnsi="宋体" w:eastAsia="宋体" w:cs="宋体"/>
                <w:color w:val="000000"/>
              </w:rPr>
              <w:t>方案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483D924">
            <w:pPr>
              <w:spacing w:line="360" w:lineRule="auto"/>
              <w:jc w:val="left"/>
              <w:textAlignment w:val="center"/>
              <w:rPr>
                <w:color w:val="000000"/>
              </w:rPr>
            </w:pPr>
            <w:r>
              <w:rPr>
                <w:rFonts w:ascii="宋体" w:hAnsi="宋体" w:eastAsia="宋体" w:cs="宋体"/>
                <w:color w:val="000000"/>
              </w:rPr>
              <w:t>实验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534B97">
            <w:pPr>
              <w:spacing w:line="360" w:lineRule="auto"/>
              <w:jc w:val="left"/>
              <w:textAlignment w:val="center"/>
              <w:rPr>
                <w:color w:val="000000"/>
              </w:rPr>
            </w:pPr>
            <w:r>
              <w:rPr>
                <w:rFonts w:ascii="宋体" w:hAnsi="宋体" w:eastAsia="宋体" w:cs="宋体"/>
                <w:color w:val="000000"/>
              </w:rPr>
              <w:t>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D92C62">
            <w:pPr>
              <w:spacing w:line="360" w:lineRule="auto"/>
              <w:jc w:val="left"/>
              <w:textAlignment w:val="center"/>
              <w:rPr>
                <w:color w:val="000000"/>
              </w:rPr>
            </w:pPr>
            <w:r>
              <w:rPr>
                <w:rFonts w:ascii="宋体" w:hAnsi="宋体" w:eastAsia="宋体" w:cs="宋体"/>
                <w:color w:val="000000"/>
              </w:rPr>
              <w:t>结论</w:t>
            </w:r>
          </w:p>
        </w:tc>
      </w:tr>
      <w:tr w14:paraId="4DB1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372DED">
            <w:pPr>
              <w:spacing w:line="360" w:lineRule="auto"/>
              <w:jc w:val="left"/>
              <w:textAlignment w:val="center"/>
              <w:rPr>
                <w:color w:val="000000"/>
              </w:rPr>
            </w:pPr>
            <w:r>
              <w:rPr>
                <w:rFonts w:ascii="宋体" w:hAnsi="宋体" w:eastAsia="宋体" w:cs="宋体"/>
                <w:color w:val="000000"/>
              </w:rPr>
              <w:t>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E2C6F3">
            <w:pPr>
              <w:spacing w:line="360" w:lineRule="auto"/>
              <w:jc w:val="left"/>
              <w:textAlignment w:val="center"/>
              <w:rPr>
                <w:color w:val="000000"/>
              </w:rPr>
            </w:pPr>
            <w:r>
              <w:rPr>
                <w:rFonts w:ascii="宋体" w:hAnsi="宋体" w:eastAsia="宋体" w:cs="宋体"/>
                <w:color w:val="000000"/>
              </w:rPr>
              <w:t>取少量上层清液于试管中，加入</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43AF58">
            <w:pPr>
              <w:spacing w:line="360" w:lineRule="auto"/>
              <w:jc w:val="left"/>
              <w:textAlignment w:val="center"/>
              <w:rPr>
                <w:color w:val="000000"/>
              </w:rPr>
            </w:pPr>
            <w:r>
              <w:rPr>
                <w:color w:val="000000"/>
              </w:rPr>
              <w:t>___________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C3ECB36">
            <w:pPr>
              <w:spacing w:line="360" w:lineRule="auto"/>
              <w:jc w:val="left"/>
              <w:textAlignment w:val="center"/>
              <w:rPr>
                <w:color w:val="000000"/>
              </w:rPr>
            </w:pPr>
            <w:r>
              <w:rPr>
                <w:rFonts w:ascii="宋体" w:hAnsi="宋体" w:eastAsia="宋体" w:cs="宋体"/>
                <w:color w:val="000000"/>
              </w:rPr>
              <w:t>猜想</w:t>
            </w:r>
            <w:r>
              <w:rPr>
                <w:rFonts w:ascii="Times New Roman" w:hAnsi="Times New Roman" w:eastAsia="Times New Roman" w:cs="Times New Roman"/>
                <w:color w:val="000000"/>
              </w:rPr>
              <w:t>Ⅱ</w:t>
            </w:r>
            <w:r>
              <w:rPr>
                <w:rFonts w:ascii="宋体" w:hAnsi="宋体" w:eastAsia="宋体" w:cs="宋体"/>
                <w:color w:val="000000"/>
              </w:rPr>
              <w:t>不正确</w:t>
            </w:r>
          </w:p>
        </w:tc>
      </w:tr>
      <w:tr w14:paraId="616D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B986A5">
            <w:pPr>
              <w:spacing w:line="360" w:lineRule="auto"/>
              <w:jc w:val="left"/>
              <w:textAlignment w:val="center"/>
              <w:rPr>
                <w:color w:val="000000"/>
              </w:rPr>
            </w:pPr>
            <w:r>
              <w:rPr>
                <w:rFonts w:ascii="宋体" w:hAnsi="宋体" w:eastAsia="宋体" w:cs="宋体"/>
                <w:color w:val="000000"/>
              </w:rPr>
              <w:t>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C57FCA">
            <w:pPr>
              <w:spacing w:line="360" w:lineRule="auto"/>
              <w:jc w:val="left"/>
              <w:textAlignment w:val="center"/>
              <w:rPr>
                <w:color w:val="000000"/>
              </w:rPr>
            </w:pPr>
            <w:r>
              <w:rPr>
                <w:rFonts w:ascii="宋体" w:hAnsi="宋体" w:eastAsia="宋体" w:cs="宋体"/>
                <w:color w:val="000000"/>
              </w:rPr>
              <w:t>取少量上层清液于试管中，加入</w:t>
            </w:r>
            <w:r>
              <w:rPr>
                <w:color w:val="000000"/>
              </w:rPr>
              <w:t>___________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79DEA23">
            <w:pPr>
              <w:spacing w:line="360" w:lineRule="auto"/>
              <w:jc w:val="left"/>
              <w:textAlignment w:val="center"/>
              <w:rPr>
                <w:color w:val="000000"/>
              </w:rPr>
            </w:pPr>
            <w:r>
              <w:rPr>
                <w:rFonts w:ascii="宋体" w:hAnsi="宋体" w:eastAsia="宋体" w:cs="宋体"/>
                <w:color w:val="000000"/>
              </w:rPr>
              <w:t>产生气泡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D8E7156">
            <w:pPr>
              <w:spacing w:line="360" w:lineRule="auto"/>
              <w:jc w:val="left"/>
              <w:textAlignment w:val="center"/>
              <w:rPr>
                <w:color w:val="000000"/>
              </w:rPr>
            </w:pPr>
            <w:r>
              <w:rPr>
                <w:rFonts w:ascii="宋体" w:hAnsi="宋体" w:eastAsia="宋体" w:cs="宋体"/>
                <w:color w:val="000000"/>
              </w:rPr>
              <w:t>猜想</w:t>
            </w:r>
            <w:r>
              <w:rPr>
                <w:rFonts w:ascii="Times New Roman" w:hAnsi="Times New Roman" w:eastAsia="Times New Roman" w:cs="Times New Roman"/>
                <w:color w:val="000000"/>
              </w:rPr>
              <w:t>Ⅲ</w:t>
            </w:r>
            <w:r>
              <w:rPr>
                <w:rFonts w:ascii="宋体" w:hAnsi="宋体" w:eastAsia="宋体" w:cs="宋体"/>
                <w:color w:val="000000"/>
              </w:rPr>
              <w:t>正确</w:t>
            </w:r>
          </w:p>
        </w:tc>
      </w:tr>
    </w:tbl>
    <w:p w14:paraId="6BCC3709">
      <w:pPr>
        <w:spacing w:line="360" w:lineRule="auto"/>
        <w:jc w:val="left"/>
        <w:textAlignment w:val="center"/>
        <w:rPr>
          <w:color w:val="000000"/>
        </w:rPr>
      </w:pPr>
      <w:r>
        <w:rPr>
          <w:rFonts w:ascii="宋体" w:hAnsi="宋体" w:eastAsia="宋体" w:cs="宋体"/>
          <w:color w:val="000000"/>
        </w:rPr>
        <w:t>【反思评价】制取氢氧化钾的主要流程中能够循环利用的物质是</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填化学式</w:t>
      </w:r>
      <w:r>
        <w:rPr>
          <w:rFonts w:ascii="Times New Roman" w:hAnsi="Times New Roman" w:eastAsia="Times New Roman" w:cs="Times New Roman"/>
          <w:color w:val="000000"/>
        </w:rPr>
        <w:t>)</w:t>
      </w:r>
      <w:r>
        <w:rPr>
          <w:rFonts w:ascii="宋体" w:hAnsi="宋体" w:eastAsia="宋体" w:cs="宋体"/>
          <w:color w:val="000000"/>
        </w:rPr>
        <w:t>。</w:t>
      </w:r>
    </w:p>
    <w:p w14:paraId="1D8D3005">
      <w:pPr>
        <w:spacing w:line="360" w:lineRule="auto"/>
        <w:jc w:val="left"/>
        <w:textAlignment w:val="center"/>
        <w:rPr>
          <w:color w:val="000000"/>
        </w:rPr>
      </w:pPr>
      <w:r>
        <w:rPr>
          <w:rFonts w:ascii="宋体" w:hAnsi="宋体" w:eastAsia="宋体" w:cs="宋体"/>
          <w:color w:val="000000"/>
        </w:rPr>
        <w:t>【拓展应用】为保证氢氧化钾较好</w:t>
      </w:r>
      <w:r>
        <w:rPr>
          <w:rFonts w:ascii="宋体" w:hAnsi="宋体" w:eastAsia="宋体" w:cs="宋体"/>
          <w:color w:val="000000"/>
          <w:position w:val="0"/>
        </w:rPr>
        <w:drawing>
          <wp:inline distT="0" distB="0" distL="114300" distR="114300">
            <wp:extent cx="133350" cy="177800"/>
            <wp:effectExtent l="0" t="0" r="0" b="0"/>
            <wp:docPr id="200420" name="图片 20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0" name="图片 200420"/>
                    <pic:cNvPicPr>
                      <a:picLocks noChangeAspect="1"/>
                    </pic:cNvPicPr>
                  </pic:nvPicPr>
                  <pic:blipFill>
                    <a:blip r:embed="rId4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漂白丝帛的效果，对氢氧化钾的保存提一条合理化建议：</w:t>
      </w:r>
      <w:r>
        <w:rPr>
          <w:color w:val="000000"/>
        </w:rPr>
        <w:t>____</w:t>
      </w:r>
      <w:r>
        <w:rPr>
          <w:rFonts w:ascii="宋体" w:hAnsi="宋体" w:eastAsia="宋体" w:cs="宋体"/>
          <w:color w:val="000000"/>
        </w:rPr>
        <w:t>。</w:t>
      </w:r>
    </w:p>
    <w:p w14:paraId="549CD7F9">
      <w:pPr>
        <w:spacing w:line="360" w:lineRule="auto"/>
        <w:textAlignment w:val="center"/>
        <w:rPr>
          <w:color w:val="000000"/>
        </w:rPr>
      </w:pPr>
      <w:r>
        <w:rPr>
          <w:color w:val="2E75B6"/>
        </w:rPr>
        <w:t>【答案】</w:t>
      </w:r>
      <w:r>
        <w:rPr>
          <w:color w:val="000000"/>
        </w:rPr>
        <w:t>（1）</w:t>
      </w:r>
      <w:r>
        <w:rPr>
          <w:rFonts w:ascii="宋体" w:hAnsi="宋体" w:eastAsia="宋体" w:cs="宋体"/>
          <w:color w:val="000000"/>
        </w:rPr>
        <w:t>分解反应</w:t>
      </w:r>
      <w:r>
        <w:rPr>
          <w:color w:val="000000"/>
        </w:rPr>
        <w:t xml:space="preserve">    </w:t>
      </w:r>
    </w:p>
    <w:p w14:paraId="67C2B232">
      <w:pPr>
        <w:spacing w:line="360" w:lineRule="auto"/>
        <w:textAlignment w:val="center"/>
        <w:rPr>
          <w:color w:val="000000"/>
        </w:rPr>
      </w:pPr>
      <w:r>
        <w:rPr>
          <w:color w:val="000000"/>
        </w:rPr>
        <w:t>（2）</w:t>
      </w:r>
      <w:r>
        <w:rPr>
          <w:rFonts w:ascii="Times New Roman" w:hAnsi="Times New Roman" w:eastAsia="Times New Roman" w:cs="Times New Roman"/>
          <w:color w:val="000000"/>
        </w:rPr>
        <w:t>CaO+H</w:t>
      </w:r>
      <w:r>
        <w:rPr>
          <w:color w:val="000000"/>
          <w:vertAlign w:val="subscript"/>
        </w:rPr>
        <w:t>2</w:t>
      </w:r>
      <w:r>
        <w:rPr>
          <w:rFonts w:ascii="Times New Roman" w:hAnsi="Times New Roman" w:eastAsia="Times New Roman" w:cs="Times New Roman"/>
          <w:color w:val="000000"/>
        </w:rPr>
        <w:t>O=Ca(OH)</w:t>
      </w:r>
      <w:r>
        <w:rPr>
          <w:color w:val="000000"/>
          <w:vertAlign w:val="subscript"/>
        </w:rPr>
        <w:t>2</w:t>
      </w:r>
      <w:r>
        <w:rPr>
          <w:color w:val="000000"/>
        </w:rPr>
        <w:t xml:space="preserve">    </w:t>
      </w:r>
    </w:p>
    <w:p w14:paraId="3BB217E1">
      <w:pPr>
        <w:spacing w:line="360" w:lineRule="auto"/>
        <w:textAlignment w:val="center"/>
        <w:rPr>
          <w:color w:val="000000"/>
        </w:rPr>
      </w:pPr>
      <w:r>
        <w:rPr>
          <w:color w:val="000000"/>
        </w:rPr>
        <w:t xml:space="preserve">（3）    ①. </w:t>
      </w:r>
      <w:r>
        <w:rPr>
          <w:rFonts w:ascii="Times New Roman" w:hAnsi="Times New Roman" w:eastAsia="Times New Roman" w:cs="Times New Roman"/>
          <w:color w:val="000000"/>
        </w:rPr>
        <w:t>Ca(OH)</w:t>
      </w:r>
      <w:r>
        <w:rPr>
          <w:color w:val="000000"/>
          <w:vertAlign w:val="subscript"/>
        </w:rPr>
        <w:t>2</w:t>
      </w:r>
      <w:r>
        <w:rPr>
          <w:color w:val="000000"/>
        </w:rPr>
        <w:t xml:space="preserve">    ②. </w:t>
      </w:r>
      <w:r>
        <w:rPr>
          <w:rFonts w:ascii="Times New Roman" w:hAnsi="Times New Roman" w:eastAsia="Times New Roman" w:cs="Times New Roman"/>
          <w:color w:val="000000"/>
        </w:rPr>
        <w:t>K</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和</w:t>
      </w:r>
      <w:r>
        <w:rPr>
          <w:rFonts w:ascii="Times New Roman" w:hAnsi="Times New Roman" w:eastAsia="Times New Roman" w:cs="Times New Roman"/>
          <w:color w:val="000000"/>
        </w:rPr>
        <w:t>Ca(OH)</w:t>
      </w:r>
      <w:r>
        <w:rPr>
          <w:color w:val="000000"/>
          <w:vertAlign w:val="subscript"/>
        </w:rPr>
        <w:t>2</w:t>
      </w:r>
      <w:r>
        <w:rPr>
          <w:rFonts w:ascii="宋体" w:hAnsi="宋体" w:eastAsia="宋体" w:cs="宋体"/>
          <w:color w:val="000000"/>
        </w:rPr>
        <w:t>不共存等</w:t>
      </w:r>
      <w:r>
        <w:rPr>
          <w:color w:val="000000"/>
        </w:rPr>
        <w:t xml:space="preserve">    ③. </w:t>
      </w:r>
      <w:r>
        <w:rPr>
          <w:rFonts w:ascii="宋体" w:hAnsi="宋体" w:eastAsia="宋体" w:cs="宋体"/>
          <w:color w:val="000000"/>
        </w:rPr>
        <w:t>无明显现象</w:t>
      </w:r>
      <w:r>
        <w:rPr>
          <w:color w:val="000000"/>
        </w:rPr>
        <w:t xml:space="preserve">    ④. </w:t>
      </w:r>
      <w:r>
        <w:rPr>
          <w:rFonts w:ascii="宋体" w:hAnsi="宋体" w:eastAsia="宋体" w:cs="宋体"/>
          <w:color w:val="000000"/>
        </w:rPr>
        <w:t>足量稀盐酸等</w:t>
      </w:r>
      <w:r>
        <w:rPr>
          <w:color w:val="000000"/>
        </w:rPr>
        <w:t xml:space="preserve">    ⑤. </w:t>
      </w:r>
      <w:r>
        <w:rPr>
          <w:rFonts w:ascii="Times New Roman" w:hAnsi="Times New Roman" w:eastAsia="Times New Roman" w:cs="Times New Roman"/>
          <w:color w:val="000000"/>
        </w:rPr>
        <w:t>CaCO</w:t>
      </w:r>
      <w:r>
        <w:rPr>
          <w:color w:val="000000"/>
          <w:vertAlign w:val="subscript"/>
        </w:rPr>
        <w:t>3</w:t>
      </w:r>
      <w:r>
        <w:rPr>
          <w:color w:val="000000"/>
        </w:rPr>
        <w:t xml:space="preserve">    ⑥. </w:t>
      </w:r>
      <w:r>
        <w:rPr>
          <w:rFonts w:ascii="宋体" w:hAnsi="宋体" w:eastAsia="宋体" w:cs="宋体"/>
          <w:color w:val="000000"/>
        </w:rPr>
        <w:t>密封保存</w:t>
      </w:r>
    </w:p>
    <w:p w14:paraId="5A303678">
      <w:pPr>
        <w:spacing w:line="360" w:lineRule="auto"/>
        <w:textAlignment w:val="center"/>
        <w:rPr>
          <w:color w:val="000000"/>
        </w:rPr>
      </w:pPr>
      <w:r>
        <w:rPr>
          <w:color w:val="2E75B6"/>
        </w:rPr>
        <w:t>【解析】</w:t>
      </w:r>
    </w:p>
    <w:p w14:paraId="0F37C4F3">
      <w:pPr>
        <w:spacing w:line="360" w:lineRule="auto"/>
        <w:textAlignment w:val="center"/>
        <w:rPr>
          <w:color w:val="000000"/>
        </w:rPr>
      </w:pPr>
      <w:r>
        <w:rPr>
          <w:color w:val="000000"/>
        </w:rPr>
        <w:t>【小问1详解】</w:t>
      </w:r>
    </w:p>
    <w:p w14:paraId="522D75A0">
      <w:pPr>
        <w:spacing w:line="360" w:lineRule="auto"/>
        <w:jc w:val="left"/>
        <w:textAlignment w:val="center"/>
        <w:rPr>
          <w:color w:val="000000"/>
        </w:rPr>
      </w:pPr>
      <w:r>
        <w:rPr>
          <w:rFonts w:ascii="宋体" w:hAnsi="宋体" w:eastAsia="宋体" w:cs="宋体"/>
          <w:color w:val="000000"/>
        </w:rPr>
        <w:t>蚌壳的主要成分是</w:t>
      </w:r>
      <w:r>
        <w:rPr>
          <w:rFonts w:ascii="Times New Roman" w:hAnsi="Times New Roman" w:eastAsia="Times New Roman" w:cs="Times New Roman"/>
          <w:color w:val="000000"/>
        </w:rPr>
        <w:t>CaCO</w:t>
      </w:r>
      <w:r>
        <w:rPr>
          <w:color w:val="000000"/>
          <w:vertAlign w:val="subscript"/>
        </w:rPr>
        <w:t>3</w:t>
      </w:r>
      <w:r>
        <w:rPr>
          <w:rFonts w:ascii="宋体" w:hAnsi="宋体" w:eastAsia="宋体" w:cs="宋体"/>
          <w:color w:val="000000"/>
        </w:rPr>
        <w:t>，碳酸钙高温生成氧化钙和二氧化碳气体，氧化钙与水反应生成氢氧化钙，草木灰的主要成分是</w:t>
      </w:r>
      <w:r>
        <w:rPr>
          <w:rFonts w:ascii="Times New Roman" w:hAnsi="Times New Roman" w:eastAsia="Times New Roman" w:cs="Times New Roman"/>
          <w:color w:val="000000"/>
        </w:rPr>
        <w:t>K</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，氢氧化钙与碳酸钾反应生成氢氧化钾和碳酸钙沉淀。步骤一中反应是指碳酸钙高温生成氧化钙和二氧化碳气体，一种物质反应生成多种物质的反应叫做分解反应。</w:t>
      </w:r>
    </w:p>
    <w:p w14:paraId="738A289B">
      <w:pPr>
        <w:spacing w:line="360" w:lineRule="auto"/>
        <w:jc w:val="left"/>
        <w:textAlignment w:val="center"/>
        <w:rPr>
          <w:color w:val="000000"/>
        </w:rPr>
      </w:pPr>
      <w:r>
        <w:rPr>
          <w:color w:val="000000"/>
        </w:rPr>
        <w:t>【小问2详解】</w:t>
      </w:r>
    </w:p>
    <w:p w14:paraId="018568F0">
      <w:pPr>
        <w:spacing w:line="360" w:lineRule="auto"/>
        <w:jc w:val="left"/>
        <w:textAlignment w:val="center"/>
        <w:rPr>
          <w:color w:val="000000"/>
        </w:rPr>
      </w:pPr>
      <w:r>
        <w:rPr>
          <w:rFonts w:ascii="宋体" w:hAnsi="宋体" w:eastAsia="宋体" w:cs="宋体"/>
          <w:color w:val="000000"/>
        </w:rPr>
        <w:t>步骤二中反应是指氧化钙与水反应生成氢氧化钙，该反应化学方程式：</w:t>
      </w:r>
      <w:r>
        <w:rPr>
          <w:rFonts w:ascii="Times New Roman" w:hAnsi="Times New Roman" w:eastAsia="Times New Roman" w:cs="Times New Roman"/>
          <w:color w:val="000000"/>
        </w:rPr>
        <w:t>CaO+H</w:t>
      </w:r>
      <w:r>
        <w:rPr>
          <w:color w:val="000000"/>
          <w:vertAlign w:val="subscript"/>
        </w:rPr>
        <w:t>2</w:t>
      </w:r>
      <w:r>
        <w:rPr>
          <w:rFonts w:ascii="Times New Roman" w:hAnsi="Times New Roman" w:eastAsia="Times New Roman" w:cs="Times New Roman"/>
          <w:color w:val="000000"/>
        </w:rPr>
        <w:t>O=Ca(OH)</w:t>
      </w:r>
      <w:r>
        <w:rPr>
          <w:color w:val="000000"/>
          <w:vertAlign w:val="subscript"/>
        </w:rPr>
        <w:t>2</w:t>
      </w:r>
      <w:r>
        <w:rPr>
          <w:rFonts w:ascii="宋体" w:hAnsi="宋体" w:eastAsia="宋体" w:cs="宋体"/>
          <w:color w:val="000000"/>
        </w:rPr>
        <w:t>。</w:t>
      </w:r>
    </w:p>
    <w:p w14:paraId="049067BD">
      <w:pPr>
        <w:spacing w:line="360" w:lineRule="auto"/>
        <w:jc w:val="left"/>
        <w:textAlignment w:val="center"/>
        <w:rPr>
          <w:color w:val="000000"/>
        </w:rPr>
      </w:pPr>
      <w:r>
        <w:rPr>
          <w:color w:val="000000"/>
        </w:rPr>
        <w:t>【小问3详解】</w:t>
      </w:r>
    </w:p>
    <w:p w14:paraId="088191B8">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作出猜想</w:t>
      </w:r>
      <w:r>
        <w:rPr>
          <w:rFonts w:ascii="Times New Roman" w:hAnsi="Times New Roman" w:eastAsia="Times New Roman" w:cs="Times New Roman"/>
          <w:color w:val="000000"/>
        </w:rPr>
        <w:t>]</w:t>
      </w:r>
    </w:p>
    <w:p w14:paraId="66D88709">
      <w:pPr>
        <w:spacing w:line="360" w:lineRule="auto"/>
        <w:jc w:val="left"/>
        <w:textAlignment w:val="center"/>
        <w:rPr>
          <w:color w:val="000000"/>
        </w:rPr>
      </w:pPr>
      <w:r>
        <w:rPr>
          <w:rFonts w:ascii="宋体" w:hAnsi="宋体" w:eastAsia="宋体" w:cs="宋体"/>
          <w:color w:val="000000"/>
        </w:rPr>
        <w:t>猜想</w:t>
      </w:r>
      <w:r>
        <w:rPr>
          <w:rFonts w:ascii="Times New Roman" w:hAnsi="Times New Roman" w:eastAsia="Times New Roman" w:cs="Times New Roman"/>
          <w:color w:val="000000"/>
        </w:rPr>
        <w:t>Ⅰ</w:t>
      </w:r>
      <w:r>
        <w:rPr>
          <w:rFonts w:ascii="宋体" w:hAnsi="宋体" w:eastAsia="宋体" w:cs="宋体"/>
          <w:color w:val="000000"/>
        </w:rPr>
        <w:t>：</w:t>
      </w:r>
      <w:r>
        <w:rPr>
          <w:rFonts w:ascii="Times New Roman" w:hAnsi="Times New Roman" w:eastAsia="Times New Roman" w:cs="Times New Roman"/>
          <w:color w:val="000000"/>
        </w:rPr>
        <w:t>KOH</w:t>
      </w:r>
      <w:r>
        <w:rPr>
          <w:rFonts w:ascii="宋体" w:hAnsi="宋体" w:eastAsia="宋体" w:cs="宋体"/>
          <w:color w:val="000000"/>
        </w:rPr>
        <w:t>，氢氧化钙与碳酸钾恰好完全反应生成碳酸钙沉淀和氢氧化钾，过滤得到氢氧化钾；</w:t>
      </w:r>
    </w:p>
    <w:p w14:paraId="545B7E1E">
      <w:pPr>
        <w:spacing w:line="360" w:lineRule="auto"/>
        <w:jc w:val="left"/>
        <w:textAlignment w:val="center"/>
        <w:rPr>
          <w:color w:val="000000"/>
        </w:rPr>
      </w:pPr>
      <w:r>
        <w:rPr>
          <w:rFonts w:ascii="宋体" w:hAnsi="宋体" w:eastAsia="宋体" w:cs="宋体"/>
          <w:color w:val="000000"/>
        </w:rPr>
        <w:t>猜想</w:t>
      </w:r>
      <w:r>
        <w:rPr>
          <w:rFonts w:ascii="Times New Roman" w:hAnsi="Times New Roman" w:eastAsia="Times New Roman" w:cs="Times New Roman"/>
          <w:color w:val="000000"/>
        </w:rPr>
        <w:t>Ⅱ</w:t>
      </w:r>
      <w:r>
        <w:rPr>
          <w:rFonts w:ascii="宋体" w:hAnsi="宋体" w:eastAsia="宋体" w:cs="宋体"/>
          <w:color w:val="000000"/>
        </w:rPr>
        <w:t>：</w:t>
      </w:r>
      <w:r>
        <w:rPr>
          <w:rFonts w:ascii="Times New Roman" w:hAnsi="Times New Roman" w:eastAsia="Times New Roman" w:cs="Times New Roman"/>
          <w:color w:val="000000"/>
        </w:rPr>
        <w:t>KOH</w:t>
      </w:r>
      <w:r>
        <w:rPr>
          <w:rFonts w:ascii="宋体" w:hAnsi="宋体" w:eastAsia="宋体" w:cs="宋体"/>
          <w:color w:val="000000"/>
        </w:rPr>
        <w:t>和</w:t>
      </w:r>
      <w:r>
        <w:rPr>
          <w:rFonts w:ascii="Times New Roman" w:hAnsi="Times New Roman" w:eastAsia="Times New Roman" w:cs="Times New Roman"/>
          <w:color w:val="000000"/>
        </w:rPr>
        <w:t>Ca(OH)</w:t>
      </w:r>
      <w:r>
        <w:rPr>
          <w:color w:val="000000"/>
          <w:vertAlign w:val="subscript"/>
        </w:rPr>
        <w:t>2</w:t>
      </w:r>
      <w:r>
        <w:rPr>
          <w:rFonts w:ascii="宋体" w:hAnsi="宋体" w:eastAsia="宋体" w:cs="宋体"/>
          <w:color w:val="000000"/>
        </w:rPr>
        <w:t>，此时氢氧化钙过量；</w:t>
      </w:r>
    </w:p>
    <w:p w14:paraId="5AD948B6">
      <w:pPr>
        <w:spacing w:line="360" w:lineRule="auto"/>
        <w:jc w:val="left"/>
        <w:textAlignment w:val="center"/>
        <w:rPr>
          <w:color w:val="000000"/>
        </w:rPr>
      </w:pPr>
      <w:r>
        <w:rPr>
          <w:rFonts w:ascii="宋体" w:hAnsi="宋体" w:eastAsia="宋体" w:cs="宋体"/>
          <w:color w:val="000000"/>
        </w:rPr>
        <w:t>猜想</w:t>
      </w:r>
      <w:r>
        <w:rPr>
          <w:rFonts w:ascii="Times New Roman" w:hAnsi="Times New Roman" w:eastAsia="Times New Roman" w:cs="Times New Roman"/>
          <w:color w:val="000000"/>
        </w:rPr>
        <w:t>Ⅲ</w:t>
      </w:r>
      <w:r>
        <w:rPr>
          <w:rFonts w:ascii="宋体" w:hAnsi="宋体" w:eastAsia="宋体" w:cs="宋体"/>
          <w:color w:val="000000"/>
        </w:rPr>
        <w:t>：</w:t>
      </w:r>
      <w:r>
        <w:rPr>
          <w:rFonts w:ascii="Times New Roman" w:hAnsi="Times New Roman" w:eastAsia="Times New Roman" w:cs="Times New Roman"/>
          <w:color w:val="000000"/>
        </w:rPr>
        <w:t>KOH</w:t>
      </w:r>
      <w:r>
        <w:rPr>
          <w:rFonts w:ascii="宋体" w:hAnsi="宋体" w:eastAsia="宋体" w:cs="宋体"/>
          <w:color w:val="000000"/>
        </w:rPr>
        <w:t>和</w:t>
      </w:r>
      <w:r>
        <w:rPr>
          <w:rFonts w:ascii="Times New Roman" w:hAnsi="Times New Roman" w:eastAsia="Times New Roman" w:cs="Times New Roman"/>
          <w:color w:val="000000"/>
        </w:rPr>
        <w:t>K</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，此时碳酸钾过量；</w:t>
      </w:r>
    </w:p>
    <w:p w14:paraId="17C3D0D0">
      <w:pPr>
        <w:spacing w:line="360" w:lineRule="auto"/>
        <w:jc w:val="left"/>
        <w:textAlignment w:val="center"/>
        <w:rPr>
          <w:color w:val="000000"/>
        </w:rPr>
      </w:pPr>
      <w:r>
        <w:rPr>
          <w:rFonts w:ascii="宋体" w:hAnsi="宋体" w:eastAsia="宋体" w:cs="宋体"/>
          <w:color w:val="000000"/>
        </w:rPr>
        <w:t>猜想</w:t>
      </w:r>
      <w:r>
        <w:rPr>
          <w:rFonts w:ascii="Times New Roman" w:hAnsi="Times New Roman" w:eastAsia="Times New Roman" w:cs="Times New Roman"/>
          <w:color w:val="000000"/>
        </w:rPr>
        <w:t>Ⅳ</w:t>
      </w:r>
      <w:r>
        <w:rPr>
          <w:rFonts w:ascii="宋体" w:hAnsi="宋体" w:eastAsia="宋体" w:cs="宋体"/>
          <w:color w:val="000000"/>
        </w:rPr>
        <w:t>：</w:t>
      </w:r>
      <w:r>
        <w:rPr>
          <w:rFonts w:ascii="Times New Roman" w:hAnsi="Times New Roman" w:eastAsia="Times New Roman" w:cs="Times New Roman"/>
          <w:color w:val="000000"/>
        </w:rPr>
        <w:t>KOH</w:t>
      </w:r>
      <w:r>
        <w:rPr>
          <w:rFonts w:ascii="宋体" w:hAnsi="宋体" w:eastAsia="宋体" w:cs="宋体"/>
          <w:color w:val="000000"/>
        </w:rPr>
        <w:t>、</w:t>
      </w:r>
      <w:r>
        <w:rPr>
          <w:rFonts w:ascii="Times New Roman" w:hAnsi="Times New Roman" w:eastAsia="Times New Roman" w:cs="Times New Roman"/>
          <w:color w:val="000000"/>
        </w:rPr>
        <w:t>Ca(OH)</w:t>
      </w:r>
      <w:r>
        <w:rPr>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K</w:t>
      </w:r>
      <w:r>
        <w:rPr>
          <w:color w:val="000000"/>
          <w:vertAlign w:val="subscript"/>
        </w:rPr>
        <w:t>2</w:t>
      </w:r>
      <w:r>
        <w:rPr>
          <w:rFonts w:ascii="Times New Roman" w:hAnsi="Times New Roman" w:eastAsia="Times New Roman" w:cs="Times New Roman"/>
          <w:color w:val="000000"/>
        </w:rPr>
        <w:t>CO</w:t>
      </w:r>
      <w:r>
        <w:rPr>
          <w:color w:val="000000"/>
          <w:vertAlign w:val="subscript"/>
        </w:rPr>
        <w:t>3</w:t>
      </w:r>
    </w:p>
    <w:p w14:paraId="4509366B">
      <w:pPr>
        <w:spacing w:line="360" w:lineRule="auto"/>
        <w:jc w:val="both"/>
        <w:textAlignment w:val="center"/>
        <w:rPr>
          <w:color w:val="000000"/>
        </w:rPr>
      </w:pPr>
      <w:r>
        <w:rPr>
          <w:rFonts w:ascii="宋体" w:hAnsi="宋体" w:eastAsia="宋体" w:cs="宋体"/>
          <w:color w:val="000000"/>
        </w:rPr>
        <w:t>有同学认为猜想</w:t>
      </w:r>
      <w:r>
        <w:rPr>
          <w:rFonts w:ascii="Times New Roman" w:hAnsi="Times New Roman" w:eastAsia="Times New Roman" w:cs="Times New Roman"/>
          <w:color w:val="000000"/>
        </w:rPr>
        <w:t>Ⅳ</w:t>
      </w:r>
      <w:r>
        <w:rPr>
          <w:rFonts w:ascii="宋体" w:hAnsi="宋体" w:eastAsia="宋体" w:cs="宋体"/>
          <w:color w:val="000000"/>
        </w:rPr>
        <w:t>不合理，理由是氢氧化钙与碳酸钾恰好完全反应生成碳酸钙沉淀和氢氧化钾，</w:t>
      </w:r>
      <w:r>
        <w:rPr>
          <w:rFonts w:ascii="Times New Roman" w:hAnsi="Times New Roman" w:eastAsia="Times New Roman" w:cs="Times New Roman"/>
          <w:color w:val="000000"/>
        </w:rPr>
        <w:t>K</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和</w:t>
      </w:r>
      <w:r>
        <w:rPr>
          <w:rFonts w:ascii="Times New Roman" w:hAnsi="Times New Roman" w:eastAsia="Times New Roman" w:cs="Times New Roman"/>
          <w:color w:val="000000"/>
        </w:rPr>
        <w:t>Ca(OH)</w:t>
      </w:r>
      <w:r>
        <w:rPr>
          <w:color w:val="000000"/>
          <w:vertAlign w:val="subscript"/>
        </w:rPr>
        <w:t>2</w:t>
      </w:r>
      <w:r>
        <w:rPr>
          <w:rFonts w:ascii="宋体" w:hAnsi="宋体" w:eastAsia="宋体" w:cs="宋体"/>
          <w:color w:val="000000"/>
        </w:rPr>
        <w:t>不共存。</w:t>
      </w:r>
    </w:p>
    <w:p w14:paraId="05F45942">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实验验证</w:t>
      </w:r>
      <w:r>
        <w:rPr>
          <w:rFonts w:ascii="Times New Roman" w:hAnsi="Times New Roman" w:eastAsia="Times New Roman" w:cs="Times New Roman"/>
          <w:color w:val="000000"/>
        </w:rPr>
        <w:t>]</w:t>
      </w:r>
    </w:p>
    <w:p w14:paraId="61B0FB07">
      <w:pPr>
        <w:spacing w:line="360" w:lineRule="auto"/>
        <w:jc w:val="both"/>
        <w:textAlignment w:val="center"/>
        <w:rPr>
          <w:color w:val="000000"/>
        </w:rPr>
      </w:pPr>
      <w:r>
        <w:rPr>
          <w:rFonts w:ascii="宋体" w:hAnsi="宋体" w:eastAsia="宋体" w:cs="宋体"/>
          <w:color w:val="000000"/>
        </w:rPr>
        <w:t>方案一、取少量上层清液于试管中，加入</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溶液，猜想</w:t>
      </w:r>
      <w:r>
        <w:rPr>
          <w:rFonts w:ascii="Times New Roman" w:hAnsi="Times New Roman" w:eastAsia="Times New Roman" w:cs="Times New Roman"/>
          <w:color w:val="000000"/>
        </w:rPr>
        <w:t>Ⅱ</w:t>
      </w:r>
      <w:r>
        <w:rPr>
          <w:rFonts w:ascii="宋体" w:hAnsi="宋体" w:eastAsia="宋体" w:cs="宋体"/>
          <w:color w:val="000000"/>
        </w:rPr>
        <w:t>不正确，即上层清液中不含氢氧化钙，实验现象：没有明显现象。</w:t>
      </w:r>
    </w:p>
    <w:p w14:paraId="447C2740">
      <w:pPr>
        <w:spacing w:line="360" w:lineRule="auto"/>
        <w:jc w:val="both"/>
        <w:textAlignment w:val="center"/>
        <w:rPr>
          <w:color w:val="000000"/>
        </w:rPr>
      </w:pPr>
      <w:r>
        <w:rPr>
          <w:rFonts w:ascii="宋体" w:hAnsi="宋体" w:eastAsia="宋体" w:cs="宋体"/>
          <w:color w:val="000000"/>
        </w:rPr>
        <w:t>方案二、取少量上层清液于试管中，加入某种试剂，产生气泡，猜想</w:t>
      </w:r>
      <w:r>
        <w:rPr>
          <w:rFonts w:ascii="Times New Roman" w:hAnsi="Times New Roman" w:eastAsia="Times New Roman" w:cs="Times New Roman"/>
          <w:color w:val="000000"/>
        </w:rPr>
        <w:t>Ⅲ</w:t>
      </w:r>
      <w:r>
        <w:rPr>
          <w:rFonts w:ascii="宋体" w:hAnsi="宋体" w:eastAsia="宋体" w:cs="宋体"/>
          <w:color w:val="000000"/>
        </w:rPr>
        <w:t>正确，说明溶液中含有碳酸钾，某种试剂和碳酸钾反应有气泡生成，则加入试剂是足量稀盐酸等。</w:t>
      </w:r>
    </w:p>
    <w:p w14:paraId="20AAB4EC">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反思评价</w:t>
      </w:r>
      <w:r>
        <w:rPr>
          <w:rFonts w:ascii="Times New Roman" w:hAnsi="Times New Roman" w:eastAsia="Times New Roman" w:cs="Times New Roman"/>
          <w:color w:val="000000"/>
        </w:rPr>
        <w:t>]</w:t>
      </w:r>
      <w:r>
        <w:rPr>
          <w:rFonts w:ascii="宋体" w:hAnsi="宋体" w:eastAsia="宋体" w:cs="宋体"/>
          <w:color w:val="000000"/>
        </w:rPr>
        <w:t>步骤一消耗碳酸钙、步骤三有碳酸钙生成，制取氢氧化钾的主要流程中能够循环利用的物质是</w:t>
      </w:r>
      <w:r>
        <w:rPr>
          <w:rFonts w:ascii="Times New Roman" w:hAnsi="Times New Roman" w:eastAsia="Times New Roman" w:cs="Times New Roman"/>
          <w:color w:val="000000"/>
        </w:rPr>
        <w:t>CaCO</w:t>
      </w:r>
      <w:r>
        <w:rPr>
          <w:color w:val="000000"/>
          <w:vertAlign w:val="subscript"/>
        </w:rPr>
        <w:t>3</w:t>
      </w:r>
      <w:r>
        <w:rPr>
          <w:rFonts w:ascii="宋体" w:hAnsi="宋体" w:eastAsia="宋体" w:cs="宋体"/>
          <w:color w:val="000000"/>
        </w:rPr>
        <w:t>。</w:t>
      </w:r>
    </w:p>
    <w:p w14:paraId="2C90B6BF">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拓展应用</w:t>
      </w:r>
      <w:r>
        <w:rPr>
          <w:rFonts w:ascii="Times New Roman" w:hAnsi="Times New Roman" w:eastAsia="Times New Roman" w:cs="Times New Roman"/>
          <w:color w:val="000000"/>
        </w:rPr>
        <w:t>]</w:t>
      </w:r>
      <w:r>
        <w:rPr>
          <w:rFonts w:ascii="宋体" w:hAnsi="宋体" w:eastAsia="宋体" w:cs="宋体"/>
          <w:color w:val="000000"/>
        </w:rPr>
        <w:t>氢氧化钾易于空气中二氧化碳气体发生反应，为保证氢氧化钾较好的漂白丝帛的效果，对氢氧化钾的保存提一条合理化建议：密封保存。</w:t>
      </w:r>
    </w:p>
    <w:p w14:paraId="78B457C2">
      <w:pPr>
        <w:spacing w:line="360" w:lineRule="auto"/>
        <w:jc w:val="left"/>
        <w:textAlignment w:val="center"/>
        <w:rPr>
          <w:color w:val="000000"/>
        </w:rPr>
      </w:pPr>
      <w:r>
        <w:rPr>
          <w:rFonts w:ascii="宋体" w:hAnsi="宋体" w:eastAsia="宋体" w:cs="宋体"/>
          <w:b/>
          <w:color w:val="000000"/>
          <w:sz w:val="24"/>
        </w:rPr>
        <w:t>四、计算题：本题共</w:t>
      </w:r>
      <w:r>
        <w:rPr>
          <w:rFonts w:ascii="Times New Roman" w:hAnsi="Times New Roman" w:eastAsia="Times New Roman" w:cs="Times New Roman"/>
          <w:b/>
          <w:color w:val="000000"/>
          <w:sz w:val="24"/>
        </w:rPr>
        <w:t>1</w:t>
      </w:r>
      <w:r>
        <w:rPr>
          <w:rFonts w:ascii="宋体" w:hAnsi="宋体" w:eastAsia="宋体" w:cs="宋体"/>
          <w:b/>
          <w:color w:val="000000"/>
          <w:sz w:val="24"/>
        </w:rPr>
        <w:t>小题，共</w:t>
      </w:r>
      <w:r>
        <w:rPr>
          <w:rFonts w:ascii="Times New Roman" w:hAnsi="Times New Roman" w:eastAsia="Times New Roman" w:cs="Times New Roman"/>
          <w:b/>
          <w:color w:val="000000"/>
          <w:sz w:val="24"/>
        </w:rPr>
        <w:t>8</w:t>
      </w:r>
      <w:r>
        <w:rPr>
          <w:rFonts w:ascii="宋体" w:hAnsi="宋体" w:eastAsia="宋体" w:cs="宋体"/>
          <w:b/>
          <w:color w:val="000000"/>
          <w:sz w:val="24"/>
        </w:rPr>
        <w:t>分。</w:t>
      </w:r>
    </w:p>
    <w:p w14:paraId="70191A6F">
      <w:pPr>
        <w:spacing w:line="360" w:lineRule="auto"/>
        <w:jc w:val="left"/>
        <w:textAlignment w:val="center"/>
        <w:rPr>
          <w:color w:val="000000"/>
        </w:rPr>
      </w:pPr>
      <w:r>
        <w:rPr>
          <w:color w:val="000000"/>
        </w:rPr>
        <w:t xml:space="preserve">20. </w:t>
      </w:r>
      <w:r>
        <w:rPr>
          <w:rFonts w:ascii="宋体" w:hAnsi="宋体" w:eastAsia="宋体" w:cs="宋体"/>
          <w:color w:val="000000"/>
        </w:rPr>
        <w:t>某兴趣小组开展模拟工业上从海带中制碘</w:t>
      </w:r>
      <w:r>
        <w:rPr>
          <w:rFonts w:ascii="Times New Roman" w:hAnsi="Times New Roman" w:eastAsia="Times New Roman" w:cs="Times New Roman"/>
          <w:color w:val="000000"/>
        </w:rPr>
        <w:t>(I</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的实验，主要反应为</w:t>
      </w:r>
      <w:r>
        <w:object>
          <v:shape id="_x0000_i1058" o:spt="75" alt="学科网(www.zxxk.com)--教育资源门户，提供试卷、教案、课件、论文、素材以及各类教学资源下载，还有大量而丰富的教学相关资讯！" type="#_x0000_t75" style="height:18.35pt;width:203.75pt;" o:ole="t" filled="f" o:preferrelative="t" stroked="f" coordsize="21600,21600">
            <v:path/>
            <v:fill on="f" focussize="0,0"/>
            <v:stroke on="f" joinstyle="miter"/>
            <v:imagedata r:id="rId88" o:title="eqIddfa5b2f551d7da6257ac44d87e3e099e"/>
            <o:lock v:ext="edit" aspectratio="t"/>
            <w10:wrap type="none"/>
            <w10:anchorlock/>
          </v:shape>
          <o:OLEObject Type="Embed" ProgID="Equation.DSMT4" ShapeID="_x0000_i1058" DrawAspect="Content" ObjectID="_1468075758" r:id="rId87">
            <o:LockedField>false</o:LockedField>
          </o:OLEObject>
        </w:object>
      </w:r>
      <w:r>
        <w:rPr>
          <w:rFonts w:ascii="宋体" w:hAnsi="宋体" w:eastAsia="宋体" w:cs="宋体"/>
          <w:color w:val="000000"/>
        </w:rPr>
        <w:t>。实验室中现有溶质质量分数为</w:t>
      </w:r>
      <w:r>
        <w:rPr>
          <w:rFonts w:ascii="Times New Roman" w:hAnsi="Times New Roman" w:eastAsia="Times New Roman" w:cs="Times New Roman"/>
          <w:color w:val="000000"/>
        </w:rPr>
        <w:t>20%</w:t>
      </w:r>
      <w:r>
        <w:rPr>
          <w:rFonts w:ascii="宋体" w:hAnsi="宋体" w:eastAsia="宋体" w:cs="宋体"/>
          <w:color w:val="000000"/>
        </w:rPr>
        <w:t>的过氧化氢溶液</w:t>
      </w:r>
      <w:r>
        <w:rPr>
          <w:rFonts w:ascii="Times New Roman" w:hAnsi="Times New Roman" w:eastAsia="Times New Roman" w:cs="Times New Roman"/>
          <w:color w:val="000000"/>
        </w:rPr>
        <w:t>50g</w:t>
      </w:r>
      <w:r>
        <w:rPr>
          <w:rFonts w:ascii="宋体" w:hAnsi="宋体" w:eastAsia="宋体" w:cs="宋体"/>
          <w:color w:val="000000"/>
        </w:rPr>
        <w:t>，需稀释成</w:t>
      </w:r>
      <w:r>
        <w:rPr>
          <w:rFonts w:ascii="Times New Roman" w:hAnsi="Times New Roman" w:eastAsia="Times New Roman" w:cs="Times New Roman"/>
          <w:color w:val="000000"/>
        </w:rPr>
        <w:t>5%</w:t>
      </w:r>
      <w:r>
        <w:rPr>
          <w:rFonts w:ascii="宋体" w:hAnsi="宋体" w:eastAsia="宋体" w:cs="宋体"/>
          <w:color w:val="000000"/>
        </w:rPr>
        <w:t>的溶液。</w:t>
      </w:r>
    </w:p>
    <w:p w14:paraId="3617360F">
      <w:pPr>
        <w:spacing w:line="360" w:lineRule="auto"/>
        <w:jc w:val="left"/>
        <w:textAlignment w:val="center"/>
        <w:rPr>
          <w:color w:val="000000"/>
        </w:rPr>
      </w:pPr>
      <w:r>
        <w:rPr>
          <w:color w:val="000000"/>
        </w:rPr>
        <w:t>（1）</w:t>
      </w:r>
      <w:r>
        <w:rPr>
          <w:rFonts w:ascii="宋体" w:hAnsi="宋体" w:eastAsia="宋体" w:cs="宋体"/>
          <w:color w:val="000000"/>
        </w:rPr>
        <w:t>稀释需要加水的质量为</w:t>
      </w:r>
      <w:r>
        <w:rPr>
          <w:color w:val="000000"/>
        </w:rPr>
        <w:t>___________</w:t>
      </w:r>
      <w:r>
        <w:rPr>
          <w:rFonts w:ascii="Times New Roman" w:hAnsi="Times New Roman" w:eastAsia="Times New Roman" w:cs="Times New Roman"/>
          <w:color w:val="000000"/>
        </w:rPr>
        <w:t>g</w:t>
      </w:r>
      <w:r>
        <w:rPr>
          <w:rFonts w:ascii="宋体" w:hAnsi="宋体" w:eastAsia="宋体" w:cs="宋体"/>
          <w:color w:val="000000"/>
        </w:rPr>
        <w:t>。</w:t>
      </w:r>
    </w:p>
    <w:p w14:paraId="65F76111">
      <w:pPr>
        <w:spacing w:line="360" w:lineRule="auto"/>
        <w:jc w:val="left"/>
        <w:textAlignment w:val="center"/>
        <w:rPr>
          <w:color w:val="000000"/>
        </w:rPr>
      </w:pPr>
      <w:r>
        <w:rPr>
          <w:color w:val="000000"/>
        </w:rPr>
        <w:t>（2）</w:t>
      </w:r>
      <w:r>
        <w:rPr>
          <w:rFonts w:ascii="宋体" w:hAnsi="宋体" w:eastAsia="宋体" w:cs="宋体"/>
          <w:color w:val="000000"/>
        </w:rPr>
        <w:t>实验中共消耗稀释后的过氧化氢溶液</w:t>
      </w:r>
      <w:r>
        <w:rPr>
          <w:rFonts w:ascii="Times New Roman" w:hAnsi="Times New Roman" w:eastAsia="Times New Roman" w:cs="Times New Roman"/>
          <w:color w:val="000000"/>
        </w:rPr>
        <w:t>34g</w:t>
      </w:r>
      <w:r>
        <w:rPr>
          <w:rFonts w:ascii="宋体" w:hAnsi="宋体" w:eastAsia="宋体" w:cs="宋体"/>
          <w:color w:val="000000"/>
        </w:rPr>
        <w:t>，最终可制得碘单质多少克？</w:t>
      </w:r>
    </w:p>
    <w:p w14:paraId="63A2FFE5">
      <w:pPr>
        <w:spacing w:line="360" w:lineRule="auto"/>
        <w:textAlignment w:val="center"/>
        <w:rPr>
          <w:color w:val="000000"/>
        </w:rPr>
      </w:pPr>
      <w:r>
        <w:rPr>
          <w:color w:val="2E75B6"/>
        </w:rPr>
        <w:t>【答案】</w:t>
      </w:r>
      <w:r>
        <w:rPr>
          <w:color w:val="000000"/>
        </w:rPr>
        <w:t>（1）150    （2）解：设最终可制得碘单质的质量为</w:t>
      </w:r>
      <w:r>
        <w:rPr>
          <w:i/>
          <w:color w:val="000000"/>
        </w:rPr>
        <w:t>x</w:t>
      </w:r>
    </w:p>
    <w:p w14:paraId="5DD441AB">
      <w:pPr>
        <w:spacing w:line="360" w:lineRule="auto"/>
        <w:jc w:val="left"/>
        <w:textAlignment w:val="center"/>
        <w:rPr>
          <w:color w:val="000000"/>
        </w:rPr>
      </w:pPr>
      <w:r>
        <w:object>
          <v:shape id="_x0000_i1059" o:spt="75" alt="学科网(www.zxxk.com)--教育资源门户，提供试卷、教案、课件、论文、素材以及各类教学资源下载，还有大量而丰富的教学相关资讯！" type="#_x0000_t75" style="height:53.25pt;width:336.75pt;" o:ole="t" filled="f" o:preferrelative="t" stroked="f" coordsize="21600,21600">
            <v:path/>
            <v:fill on="f" focussize="0,0"/>
            <v:stroke on="f" joinstyle="miter"/>
            <v:imagedata r:id="rId90" o:title="eqIda608e9bdb659a97379d482cfd1c54d7c"/>
            <o:lock v:ext="edit" aspectratio="t"/>
            <w10:wrap type="none"/>
            <w10:anchorlock/>
          </v:shape>
          <o:OLEObject Type="Embed" ProgID="Equation.DSMT4" ShapeID="_x0000_i1059" DrawAspect="Content" ObjectID="_1468075759" r:id="rId89">
            <o:LockedField>false</o:LockedField>
          </o:OLEObject>
        </w:object>
      </w:r>
    </w:p>
    <w:p w14:paraId="2F63BE09">
      <w:pPr>
        <w:spacing w:line="360" w:lineRule="auto"/>
        <w:jc w:val="left"/>
        <w:textAlignment w:val="center"/>
        <w:rPr>
          <w:color w:val="000000"/>
        </w:rPr>
      </w:pPr>
      <w:r>
        <w:object>
          <v:shape id="_x0000_i1060" o:spt="75" alt="学科网(www.zxxk.com)--教育资源门户，提供试卷、教案、课件、论文、素材以及各类教学资源下载，还有大量而丰富的教学相关资讯！" type="#_x0000_t75" style="height:30.75pt;width:78.75pt;" o:ole="t" filled="f" o:preferrelative="t" stroked="f" coordsize="21600,21600">
            <v:path/>
            <v:fill on="f" focussize="0,0"/>
            <v:stroke on="f" joinstyle="miter"/>
            <v:imagedata r:id="rId92" o:title="eqId0fe6ef280295b495eb653bdcd8f52bcf"/>
            <o:lock v:ext="edit" aspectratio="t"/>
            <w10:wrap type="none"/>
            <w10:anchorlock/>
          </v:shape>
          <o:OLEObject Type="Embed" ProgID="Equation.DSMT4" ShapeID="_x0000_i1060" DrawAspect="Content" ObjectID="_1468075760" r:id="rId91">
            <o:LockedField>false</o:LockedField>
          </o:OLEObject>
        </w:object>
      </w:r>
    </w:p>
    <w:p w14:paraId="7BEA9BB3">
      <w:pPr>
        <w:spacing w:line="360" w:lineRule="auto"/>
        <w:jc w:val="left"/>
        <w:textAlignment w:val="center"/>
        <w:rPr>
          <w:color w:val="000000"/>
        </w:rPr>
      </w:pPr>
      <w:r>
        <w:object>
          <v:shape id="_x0000_i1061" o:spt="75" alt="学科网(www.zxxk.com)--教育资源门户，提供试卷、教案、课件、论文、素材以及各类教学资源下载，还有大量而丰富的教学相关资讯！" type="#_x0000_t75" style="height:15.6pt;width:44.15pt;" o:ole="t" filled="f" o:preferrelative="t" stroked="f" coordsize="21600,21600">
            <v:path/>
            <v:fill on="f" focussize="0,0"/>
            <v:stroke on="f" joinstyle="miter"/>
            <v:imagedata r:id="rId94" o:title="eqId1b6094be2506c1e4aadceaa821ba1fe9"/>
            <o:lock v:ext="edit" aspectratio="t"/>
            <w10:wrap type="none"/>
            <w10:anchorlock/>
          </v:shape>
          <o:OLEObject Type="Embed" ProgID="Equation.DSMT4" ShapeID="_x0000_i1061" DrawAspect="Content" ObjectID="_1468075761" r:id="rId93">
            <o:LockedField>false</o:LockedField>
          </o:OLEObject>
        </w:object>
      </w:r>
    </w:p>
    <w:p w14:paraId="0BE99A7E">
      <w:pPr>
        <w:spacing w:line="360" w:lineRule="auto"/>
        <w:jc w:val="left"/>
        <w:textAlignment w:val="center"/>
        <w:rPr>
          <w:color w:val="000000"/>
        </w:rPr>
      </w:pPr>
      <w:r>
        <w:rPr>
          <w:color w:val="000000"/>
        </w:rPr>
        <w:t>答：最终可制得碘单质12.7g。</w:t>
      </w:r>
    </w:p>
    <w:p w14:paraId="71515D1A">
      <w:pPr>
        <w:spacing w:line="360" w:lineRule="auto"/>
        <w:textAlignment w:val="center"/>
        <w:rPr>
          <w:color w:val="000000"/>
        </w:rPr>
      </w:pPr>
      <w:r>
        <w:rPr>
          <w:color w:val="2E75B6"/>
        </w:rPr>
        <w:t>【解析】</w:t>
      </w:r>
    </w:p>
    <w:p w14:paraId="458D1B0A">
      <w:pPr>
        <w:spacing w:line="360" w:lineRule="auto"/>
        <w:textAlignment w:val="center"/>
        <w:rPr>
          <w:color w:val="000000"/>
        </w:rPr>
      </w:pPr>
      <w:r>
        <w:rPr>
          <w:color w:val="000000"/>
        </w:rPr>
        <w:t>【小问1详解】</w:t>
      </w:r>
    </w:p>
    <w:p w14:paraId="13D5BF8D">
      <w:pPr>
        <w:spacing w:line="360" w:lineRule="auto"/>
        <w:jc w:val="left"/>
        <w:textAlignment w:val="center"/>
        <w:rPr>
          <w:color w:val="000000"/>
        </w:rPr>
      </w:pPr>
      <w:r>
        <w:rPr>
          <w:color w:val="000000"/>
        </w:rPr>
        <w:t>溶液稀释过程，溶质质量不变，设所需要加水的质量为</w:t>
      </w:r>
      <w:r>
        <w:rPr>
          <w:i/>
          <w:color w:val="000000"/>
        </w:rPr>
        <w:t>a</w:t>
      </w:r>
      <w:r>
        <w:rPr>
          <w:color w:val="000000"/>
        </w:rPr>
        <w:t>，则</w:t>
      </w:r>
      <w:r>
        <w:object>
          <v:shape id="_x0000_i1062" o:spt="75" alt="学科网(www.zxxk.com)--教育资源门户，提供试卷、教案、课件、论文、素材以及各类教学资源下载，还有大量而丰富的教学相关资讯！" type="#_x0000_t75" style="height:15.75pt;width:119.25pt;" o:ole="t" filled="f" o:preferrelative="t" stroked="f" coordsize="21600,21600">
            <v:path/>
            <v:fill on="f" focussize="0,0"/>
            <v:stroke on="f" joinstyle="miter"/>
            <v:imagedata r:id="rId96" o:title="eqId0fa9b79c447831823d923dd8ce79cda1"/>
            <o:lock v:ext="edit" aspectratio="t"/>
            <w10:wrap type="none"/>
            <w10:anchorlock/>
          </v:shape>
          <o:OLEObject Type="Embed" ProgID="Equation.DSMT4" ShapeID="_x0000_i1062" DrawAspect="Content" ObjectID="_1468075762" r:id="rId95">
            <o:LockedField>false</o:LockedField>
          </o:OLEObject>
        </w:object>
      </w:r>
      <w:r>
        <w:rPr>
          <w:color w:val="000000"/>
        </w:rPr>
        <w:t>，解得</w:t>
      </w:r>
      <w:r>
        <w:rPr>
          <w:i/>
          <w:color w:val="000000"/>
        </w:rPr>
        <w:t>a</w:t>
      </w:r>
      <w:r>
        <w:rPr>
          <w:color w:val="000000"/>
        </w:rPr>
        <w:t>=150g。</w:t>
      </w:r>
    </w:p>
    <w:p w14:paraId="3780AFB0">
      <w:pPr>
        <w:spacing w:line="360" w:lineRule="auto"/>
        <w:jc w:val="left"/>
        <w:textAlignment w:val="center"/>
        <w:rPr>
          <w:color w:val="000000"/>
        </w:rPr>
      </w:pPr>
      <w:r>
        <w:rPr>
          <w:color w:val="000000"/>
        </w:rPr>
        <w:t>【小问2详解】</w:t>
      </w:r>
    </w:p>
    <w:p w14:paraId="30E7DDA2">
      <w:pPr>
        <w:spacing w:line="360" w:lineRule="auto"/>
        <w:jc w:val="left"/>
        <w:textAlignment w:val="center"/>
        <w:rPr>
          <w:color w:val="000000"/>
        </w:rPr>
      </w:pPr>
      <w:r>
        <w:rPr>
          <w:color w:val="000000"/>
        </w:rPr>
        <w:t>实验中共消耗稀释后的过氧化氢溶液34g，则参与反应的H</w:t>
      </w:r>
      <w:r>
        <w:rPr>
          <w:color w:val="000000"/>
          <w:vertAlign w:val="subscript"/>
        </w:rPr>
        <w:t>2</w:t>
      </w:r>
      <w:r>
        <w:rPr>
          <w:color w:val="000000"/>
        </w:rPr>
        <w:t>O</w:t>
      </w:r>
      <w:r>
        <w:rPr>
          <w:color w:val="000000"/>
          <w:vertAlign w:val="subscript"/>
        </w:rPr>
        <w:t>2</w:t>
      </w:r>
      <w:r>
        <w:rPr>
          <w:color w:val="000000"/>
        </w:rPr>
        <w:t>的质量为</w:t>
      </w:r>
      <w:r>
        <w:object>
          <v:shape id="_x0000_i1063" o:spt="75" alt="学科网(www.zxxk.com)--教育资源门户，提供试卷、教案、课件、论文、素材以及各类教学资源下载，还有大量而丰富的教学相关资讯！" type="#_x0000_t75" style="height:15.75pt;width:44.25pt;" o:ole="t" filled="f" o:preferrelative="t" stroked="f" coordsize="21600,21600">
            <v:path/>
            <v:fill on="f" focussize="0,0"/>
            <v:stroke on="f" joinstyle="miter"/>
            <v:imagedata r:id="rId98" o:title="eqIdc9768c0c342ce9717550e82c1d4c4fbf"/>
            <o:lock v:ext="edit" aspectratio="t"/>
            <w10:wrap type="none"/>
            <w10:anchorlock/>
          </v:shape>
          <o:OLEObject Type="Embed" ProgID="Equation.DSMT4" ShapeID="_x0000_i1063" DrawAspect="Content" ObjectID="_1468075763" r:id="rId97">
            <o:LockedField>false</o:LockedField>
          </o:OLEObject>
        </w:object>
      </w:r>
      <w:r>
        <w:rPr>
          <w:color w:val="000000"/>
        </w:rPr>
        <w:t>，据此可通过化学方程式</w:t>
      </w:r>
      <w:r>
        <w:object>
          <v:shape id="_x0000_i1064" o:spt="75" alt="学科网(www.zxxk.com)--教育资源门户，提供试卷、教案、课件、论文、素材以及各类教学资源下载，还有大量而丰富的教学相关资讯！" type="#_x0000_t75" style="height:18pt;width:198.75pt;" o:ole="t" filled="f" o:preferrelative="t" stroked="f" coordsize="21600,21600">
            <v:path/>
            <v:fill on="f" focussize="0,0"/>
            <v:stroke on="f" joinstyle="miter"/>
            <v:imagedata r:id="rId100" o:title="eqIdda8842de6d4dbc194ece1e6bf89cdaff"/>
            <o:lock v:ext="edit" aspectratio="t"/>
            <w10:wrap type="none"/>
            <w10:anchorlock/>
          </v:shape>
          <o:OLEObject Type="Embed" ProgID="Equation.DSMT4" ShapeID="_x0000_i1064" DrawAspect="Content" ObjectID="_1468075764" r:id="rId99">
            <o:LockedField>false</o:LockedField>
          </o:OLEObject>
        </w:object>
      </w:r>
      <w:r>
        <w:rPr>
          <w:color w:val="000000"/>
        </w:rPr>
        <w:t>计算出最终可制得碘单质的质量，详见答案。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9F9E7">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7DF8C">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C0B5E">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18E1C">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21786">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jNjk0N2RhMTc0NzI3ZTQwZWEyZWMyMzA2NzliMDQ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6E93367"/>
    <w:rsid w:val="10572265"/>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0.bin"/><Relationship Id="rId98" Type="http://schemas.openxmlformats.org/officeDocument/2006/relationships/image" Target="media/image50.wmf"/><Relationship Id="rId97" Type="http://schemas.openxmlformats.org/officeDocument/2006/relationships/oleObject" Target="embeddings/oleObject39.bin"/><Relationship Id="rId96" Type="http://schemas.openxmlformats.org/officeDocument/2006/relationships/image" Target="media/image49.wmf"/><Relationship Id="rId95" Type="http://schemas.openxmlformats.org/officeDocument/2006/relationships/oleObject" Target="embeddings/oleObject38.bin"/><Relationship Id="rId94" Type="http://schemas.openxmlformats.org/officeDocument/2006/relationships/image" Target="media/image48.wmf"/><Relationship Id="rId93" Type="http://schemas.openxmlformats.org/officeDocument/2006/relationships/oleObject" Target="embeddings/oleObject37.bin"/><Relationship Id="rId92" Type="http://schemas.openxmlformats.org/officeDocument/2006/relationships/image" Target="media/image47.wmf"/><Relationship Id="rId91" Type="http://schemas.openxmlformats.org/officeDocument/2006/relationships/oleObject" Target="embeddings/oleObject36.bin"/><Relationship Id="rId90" Type="http://schemas.openxmlformats.org/officeDocument/2006/relationships/image" Target="media/image46.wmf"/><Relationship Id="rId9" Type="http://schemas.openxmlformats.org/officeDocument/2006/relationships/theme" Target="theme/theme1.xml"/><Relationship Id="rId89" Type="http://schemas.openxmlformats.org/officeDocument/2006/relationships/oleObject" Target="embeddings/oleObject35.bin"/><Relationship Id="rId88" Type="http://schemas.openxmlformats.org/officeDocument/2006/relationships/image" Target="media/image45.wmf"/><Relationship Id="rId87" Type="http://schemas.openxmlformats.org/officeDocument/2006/relationships/oleObject" Target="embeddings/oleObject34.bin"/><Relationship Id="rId86" Type="http://schemas.openxmlformats.org/officeDocument/2006/relationships/image" Target="media/image44.png"/><Relationship Id="rId85" Type="http://schemas.openxmlformats.org/officeDocument/2006/relationships/oleObject" Target="embeddings/oleObject33.bin"/><Relationship Id="rId84" Type="http://schemas.openxmlformats.org/officeDocument/2006/relationships/oleObject" Target="embeddings/oleObject32.bin"/><Relationship Id="rId83" Type="http://schemas.openxmlformats.org/officeDocument/2006/relationships/image" Target="media/image43.wmf"/><Relationship Id="rId82" Type="http://schemas.openxmlformats.org/officeDocument/2006/relationships/oleObject" Target="embeddings/oleObject31.bin"/><Relationship Id="rId81" Type="http://schemas.openxmlformats.org/officeDocument/2006/relationships/image" Target="media/image42.png"/><Relationship Id="rId80" Type="http://schemas.openxmlformats.org/officeDocument/2006/relationships/image" Target="media/image41.png"/><Relationship Id="rId8" Type="http://schemas.openxmlformats.org/officeDocument/2006/relationships/footer" Target="footer3.xml"/><Relationship Id="rId79" Type="http://schemas.openxmlformats.org/officeDocument/2006/relationships/image" Target="media/image40.png"/><Relationship Id="rId78" Type="http://schemas.openxmlformats.org/officeDocument/2006/relationships/image" Target="media/image39.wmf"/><Relationship Id="rId77" Type="http://schemas.openxmlformats.org/officeDocument/2006/relationships/oleObject" Target="embeddings/oleObject30.bin"/><Relationship Id="rId76" Type="http://schemas.openxmlformats.org/officeDocument/2006/relationships/image" Target="media/image38.wmf"/><Relationship Id="rId75" Type="http://schemas.openxmlformats.org/officeDocument/2006/relationships/oleObject" Target="embeddings/oleObject29.bin"/><Relationship Id="rId74" Type="http://schemas.openxmlformats.org/officeDocument/2006/relationships/image" Target="media/image37.wmf"/><Relationship Id="rId73" Type="http://schemas.openxmlformats.org/officeDocument/2006/relationships/oleObject" Target="embeddings/oleObject28.bin"/><Relationship Id="rId72" Type="http://schemas.openxmlformats.org/officeDocument/2006/relationships/image" Target="media/image36.wmf"/><Relationship Id="rId71" Type="http://schemas.openxmlformats.org/officeDocument/2006/relationships/oleObject" Target="embeddings/oleObject27.bin"/><Relationship Id="rId70" Type="http://schemas.openxmlformats.org/officeDocument/2006/relationships/oleObject" Target="embeddings/oleObject26.bin"/><Relationship Id="rId7" Type="http://schemas.openxmlformats.org/officeDocument/2006/relationships/footer" Target="footer2.xml"/><Relationship Id="rId69" Type="http://schemas.openxmlformats.org/officeDocument/2006/relationships/oleObject" Target="embeddings/oleObject25.bin"/><Relationship Id="rId68" Type="http://schemas.openxmlformats.org/officeDocument/2006/relationships/oleObject" Target="embeddings/oleObject24.bin"/><Relationship Id="rId67" Type="http://schemas.openxmlformats.org/officeDocument/2006/relationships/image" Target="media/image35.wmf"/><Relationship Id="rId66" Type="http://schemas.openxmlformats.org/officeDocument/2006/relationships/oleObject" Target="embeddings/oleObject23.bin"/><Relationship Id="rId65" Type="http://schemas.openxmlformats.org/officeDocument/2006/relationships/image" Target="media/image34.wmf"/><Relationship Id="rId64" Type="http://schemas.openxmlformats.org/officeDocument/2006/relationships/oleObject" Target="embeddings/oleObject22.bin"/><Relationship Id="rId63" Type="http://schemas.openxmlformats.org/officeDocument/2006/relationships/oleObject" Target="embeddings/oleObject21.bin"/><Relationship Id="rId62" Type="http://schemas.openxmlformats.org/officeDocument/2006/relationships/image" Target="media/image33.wmf"/><Relationship Id="rId61" Type="http://schemas.openxmlformats.org/officeDocument/2006/relationships/oleObject" Target="embeddings/oleObject20.bin"/><Relationship Id="rId60" Type="http://schemas.openxmlformats.org/officeDocument/2006/relationships/image" Target="media/image32.wmf"/><Relationship Id="rId6" Type="http://schemas.openxmlformats.org/officeDocument/2006/relationships/footer" Target="footer1.xml"/><Relationship Id="rId59" Type="http://schemas.openxmlformats.org/officeDocument/2006/relationships/oleObject" Target="embeddings/oleObject19.bin"/><Relationship Id="rId58" Type="http://schemas.openxmlformats.org/officeDocument/2006/relationships/image" Target="media/image31.wmf"/><Relationship Id="rId57" Type="http://schemas.openxmlformats.org/officeDocument/2006/relationships/oleObject" Target="embeddings/oleObject18.bin"/><Relationship Id="rId56" Type="http://schemas.openxmlformats.org/officeDocument/2006/relationships/image" Target="media/image30.wmf"/><Relationship Id="rId55" Type="http://schemas.openxmlformats.org/officeDocument/2006/relationships/oleObject" Target="embeddings/oleObject17.bin"/><Relationship Id="rId54" Type="http://schemas.openxmlformats.org/officeDocument/2006/relationships/image" Target="media/image29.wmf"/><Relationship Id="rId53" Type="http://schemas.openxmlformats.org/officeDocument/2006/relationships/oleObject" Target="embeddings/oleObject16.bin"/><Relationship Id="rId52" Type="http://schemas.openxmlformats.org/officeDocument/2006/relationships/image" Target="media/image28.png"/><Relationship Id="rId51" Type="http://schemas.openxmlformats.org/officeDocument/2006/relationships/image" Target="media/image27.png"/><Relationship Id="rId50" Type="http://schemas.openxmlformats.org/officeDocument/2006/relationships/image" Target="media/image26.wmf"/><Relationship Id="rId5" Type="http://schemas.openxmlformats.org/officeDocument/2006/relationships/header" Target="header3.xml"/><Relationship Id="rId49" Type="http://schemas.openxmlformats.org/officeDocument/2006/relationships/image" Target="media/image25.png"/><Relationship Id="rId48" Type="http://schemas.openxmlformats.org/officeDocument/2006/relationships/image" Target="media/image24.wmf"/><Relationship Id="rId47" Type="http://schemas.openxmlformats.org/officeDocument/2006/relationships/image" Target="media/image23.png"/><Relationship Id="rId46" Type="http://schemas.openxmlformats.org/officeDocument/2006/relationships/image" Target="media/image22.wmf"/><Relationship Id="rId45" Type="http://schemas.openxmlformats.org/officeDocument/2006/relationships/oleObject" Target="embeddings/oleObject15.bin"/><Relationship Id="rId44" Type="http://schemas.openxmlformats.org/officeDocument/2006/relationships/image" Target="media/image21.png"/><Relationship Id="rId43" Type="http://schemas.openxmlformats.org/officeDocument/2006/relationships/image" Target="media/image20.wmf"/><Relationship Id="rId42" Type="http://schemas.openxmlformats.org/officeDocument/2006/relationships/oleObject" Target="embeddings/oleObject14.bin"/><Relationship Id="rId41" Type="http://schemas.openxmlformats.org/officeDocument/2006/relationships/image" Target="media/image19.wmf"/><Relationship Id="rId40" Type="http://schemas.openxmlformats.org/officeDocument/2006/relationships/oleObject" Target="embeddings/oleObject13.bin"/><Relationship Id="rId4" Type="http://schemas.openxmlformats.org/officeDocument/2006/relationships/header" Target="header2.xml"/><Relationship Id="rId39" Type="http://schemas.openxmlformats.org/officeDocument/2006/relationships/image" Target="media/image18.wmf"/><Relationship Id="rId38" Type="http://schemas.openxmlformats.org/officeDocument/2006/relationships/oleObject" Target="embeddings/oleObject12.bin"/><Relationship Id="rId37" Type="http://schemas.openxmlformats.org/officeDocument/2006/relationships/oleObject" Target="embeddings/oleObject11.bin"/><Relationship Id="rId36" Type="http://schemas.openxmlformats.org/officeDocument/2006/relationships/image" Target="media/image17.wmf"/><Relationship Id="rId35" Type="http://schemas.openxmlformats.org/officeDocument/2006/relationships/oleObject" Target="embeddings/oleObject10.bin"/><Relationship Id="rId34" Type="http://schemas.openxmlformats.org/officeDocument/2006/relationships/image" Target="media/image16.wmf"/><Relationship Id="rId33" Type="http://schemas.openxmlformats.org/officeDocument/2006/relationships/oleObject" Target="embeddings/oleObject9.bin"/><Relationship Id="rId32" Type="http://schemas.openxmlformats.org/officeDocument/2006/relationships/oleObject" Target="embeddings/oleObject8.bin"/><Relationship Id="rId31" Type="http://schemas.openxmlformats.org/officeDocument/2006/relationships/image" Target="media/image15.wmf"/><Relationship Id="rId30" Type="http://schemas.openxmlformats.org/officeDocument/2006/relationships/oleObject" Target="embeddings/oleObject7.bin"/><Relationship Id="rId29" Type="http://schemas.openxmlformats.org/officeDocument/2006/relationships/image" Target="media/image14.wmf"/><Relationship Id="rId28" Type="http://schemas.openxmlformats.org/officeDocument/2006/relationships/oleObject" Target="embeddings/oleObject6.bin"/><Relationship Id="rId27" Type="http://schemas.openxmlformats.org/officeDocument/2006/relationships/oleObject" Target="embeddings/oleObject5.bin"/><Relationship Id="rId26" Type="http://schemas.openxmlformats.org/officeDocument/2006/relationships/image" Target="media/image13.wmf"/><Relationship Id="rId25" Type="http://schemas.openxmlformats.org/officeDocument/2006/relationships/oleObject" Target="embeddings/oleObject4.bin"/><Relationship Id="rId24" Type="http://schemas.openxmlformats.org/officeDocument/2006/relationships/image" Target="media/image12.wmf"/><Relationship Id="rId23" Type="http://schemas.openxmlformats.org/officeDocument/2006/relationships/oleObject" Target="embeddings/oleObject3.bin"/><Relationship Id="rId22" Type="http://schemas.openxmlformats.org/officeDocument/2006/relationships/image" Target="media/image11.wmf"/><Relationship Id="rId21" Type="http://schemas.openxmlformats.org/officeDocument/2006/relationships/oleObject" Target="embeddings/oleObject2.bin"/><Relationship Id="rId20" Type="http://schemas.openxmlformats.org/officeDocument/2006/relationships/image" Target="media/image10.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2" Type="http://schemas.openxmlformats.org/officeDocument/2006/relationships/fontTable" Target="fontTable.xml"/><Relationship Id="rId101" Type="http://schemas.openxmlformats.org/officeDocument/2006/relationships/customXml" Target="../customXml/item1.xml"/><Relationship Id="rId100" Type="http://schemas.openxmlformats.org/officeDocument/2006/relationships/image" Target="media/image51.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16</Pages>
  <Words>7864</Words>
  <Characters>8619</Characters>
  <Lines>0</Lines>
  <Paragraphs>0</Paragraphs>
  <TotalTime>5</TotalTime>
  <ScaleCrop>false</ScaleCrop>
  <LinksUpToDate>false</LinksUpToDate>
  <CharactersWithSpaces>8936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2025-04-12T22:03:51Z</dcterms:created>
  <dc:creator/>
  <dc:description/>
  <cp:lastModifiedBy>上帝掷骰子吗</cp:lastModifiedBy>
  <dcterms:modified xsi:type="dcterms:W3CDTF">2024-08-20T13:56:38Z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2052-12.1.0.17133</vt:lpwstr>
  </property>
  <property fmtid="{D5CDD505-2E9C-101B-9397-08002B2CF9AE}" pid="7" name="ICV">
    <vt:lpwstr>06A8C84966064FDCBFFFB585A337A10A_12</vt:lpwstr>
  </property>
</Properties>
</file>