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10502900</wp:posOffset>
            </wp:positionH>
            <wp:positionV relativeFrom="topMargin">
              <wp:posOffset>10312400</wp:posOffset>
            </wp:positionV>
            <wp:extent cx="330200" cy="279400"/>
            <wp:effectExtent l="0" t="0" r="12700" b="6350"/>
            <wp:wrapNone/>
            <wp:docPr id="100169" name="图片 100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9" name="图片 100169"/>
                    <pic:cNvPicPr>
                      <a:picLocks noChangeAspect="1"/>
                    </pic:cNvPicPr>
                  </pic:nvPicPr>
                  <pic:blipFill>
                    <a:blip r:embed="rId10"/>
                    <a:stretch>
                      <a:fillRect/>
                    </a:stretch>
                  </pic:blipFill>
                  <pic:spPr>
                    <a:xfrm>
                      <a:off x="0" y="0"/>
                      <a:ext cx="330200" cy="2794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年烟台市初中学业水平考试</w:t>
      </w:r>
    </w:p>
    <w:p>
      <w:pPr>
        <w:spacing w:line="360" w:lineRule="auto"/>
        <w:jc w:val="center"/>
      </w:pPr>
      <w:r>
        <w:rPr>
          <w:rFonts w:ascii="宋体" w:hAnsi="宋体" w:eastAsia="宋体" w:cs="宋体"/>
          <w:b/>
          <w:color w:val="auto"/>
          <w:sz w:val="32"/>
        </w:rPr>
        <w:t>化学试题</w:t>
      </w:r>
    </w:p>
    <w:p>
      <w:pPr>
        <w:spacing w:line="360" w:lineRule="auto"/>
        <w:jc w:val="both"/>
      </w:pPr>
      <w:r>
        <w:rPr>
          <w:rFonts w:ascii="宋体" w:hAnsi="宋体" w:eastAsia="宋体" w:cs="宋体"/>
          <w:b/>
          <w:color w:val="auto"/>
          <w:sz w:val="24"/>
        </w:rPr>
        <w:t>注意事项：</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8</w:t>
      </w:r>
      <w:r>
        <w:rPr>
          <w:rFonts w:ascii="宋体" w:hAnsi="宋体" w:eastAsia="宋体" w:cs="宋体"/>
          <w:b/>
          <w:color w:val="auto"/>
          <w:sz w:val="24"/>
        </w:rPr>
        <w:t>页，共</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90</w:t>
      </w:r>
      <w:r>
        <w:rPr>
          <w:rFonts w:ascii="宋体" w:hAnsi="宋体" w:eastAsia="宋体" w:cs="宋体"/>
          <w:b/>
          <w:color w:val="auto"/>
          <w:sz w:val="24"/>
        </w:rPr>
        <w:t>分钟。考试结束后，请将本试卷和答题卡一并交回。</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．答题前，务必用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毫米黑色签字笔将自己的姓名、准考证号、座位号填写在试卷和答题卡规定的位置上。</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．选择题选出答案后，用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铅笔把答题卡上对应题目的答案标号涂黑；如需改动，用橡皮擦干净后，再选涂其它答案标号。</w:t>
      </w:r>
    </w:p>
    <w:p>
      <w:pPr>
        <w:spacing w:line="360" w:lineRule="auto"/>
        <w:jc w:val="both"/>
      </w:pPr>
      <w:r>
        <w:rPr>
          <w:rFonts w:ascii="Times New Roman" w:hAnsi="Times New Roman" w:eastAsia="Times New Roman" w:cs="Times New Roman"/>
          <w:b/>
          <w:color w:val="auto"/>
          <w:sz w:val="24"/>
        </w:rPr>
        <w:t>4</w:t>
      </w:r>
      <w:r>
        <w:rPr>
          <w:rFonts w:ascii="宋体" w:hAnsi="宋体" w:eastAsia="宋体" w:cs="宋体"/>
          <w:b/>
          <w:color w:val="auto"/>
          <w:sz w:val="24"/>
        </w:rPr>
        <w:t>．非选择题必须用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毫米黑色签字笔作答，答案必须写在答题卡指定区域内的相应位置；如需改动，先划掉原来的答案，然后再写上新的答案；不能使用涂改液、胶带纸、修正带。</w:t>
      </w:r>
    </w:p>
    <w:p>
      <w:pPr>
        <w:spacing w:line="360" w:lineRule="auto"/>
        <w:jc w:val="both"/>
      </w:pPr>
      <w:r>
        <w:rPr>
          <w:rFonts w:ascii="Times New Roman" w:hAnsi="Times New Roman" w:eastAsia="Times New Roman" w:cs="Times New Roman"/>
          <w:b/>
          <w:color w:val="auto"/>
          <w:sz w:val="24"/>
        </w:rPr>
        <w:t>5</w:t>
      </w:r>
      <w:r>
        <w:rPr>
          <w:rFonts w:ascii="宋体" w:hAnsi="宋体" w:eastAsia="宋体" w:cs="宋体"/>
          <w:b/>
          <w:color w:val="auto"/>
          <w:sz w:val="24"/>
        </w:rPr>
        <w:t>．写在试卷上和答题卡指定区域外的答案无效。</w:t>
      </w:r>
    </w:p>
    <w:p>
      <w:pPr>
        <w:spacing w:line="360" w:lineRule="auto"/>
        <w:jc w:val="both"/>
      </w:pPr>
      <w:r>
        <w:rPr>
          <w:rFonts w:ascii="Times New Roman" w:hAnsi="Times New Roman" w:eastAsia="Times New Roman" w:cs="Times New Roman"/>
          <w:b/>
          <w:color w:val="auto"/>
          <w:sz w:val="24"/>
        </w:rPr>
        <w:t>6</w:t>
      </w:r>
      <w:r>
        <w:rPr>
          <w:rFonts w:ascii="宋体" w:hAnsi="宋体" w:eastAsia="宋体" w:cs="宋体"/>
          <w:b/>
          <w:color w:val="auto"/>
          <w:sz w:val="24"/>
        </w:rPr>
        <w:t>．可能用到的和对原子质量：</w:t>
      </w:r>
      <w:r>
        <w:rPr>
          <w:rFonts w:ascii="Times New Roman" w:hAnsi="Times New Roman" w:eastAsia="Times New Roman" w:cs="Times New Roman"/>
          <w:b/>
          <w:color w:val="auto"/>
          <w:sz w:val="24"/>
        </w:rPr>
        <w:t>H-1  C-12  N-14  O-16  Na-23  Cl-35.5  Ca-40</w:t>
      </w:r>
    </w:p>
    <w:p>
      <w:pPr>
        <w:spacing w:line="360" w:lineRule="auto"/>
        <w:jc w:val="both"/>
      </w:pPr>
      <w:r>
        <w:rPr>
          <w:rFonts w:ascii="宋体" w:hAnsi="宋体" w:eastAsia="宋体" w:cs="宋体"/>
          <w:b/>
          <w:color w:val="auto"/>
          <w:sz w:val="24"/>
        </w:rPr>
        <w:t>一、选择题（本题包括</w:t>
      </w:r>
      <w:r>
        <w:rPr>
          <w:rFonts w:ascii="Times New Roman" w:hAnsi="Times New Roman" w:eastAsia="Times New Roman" w:cs="Times New Roman"/>
          <w:b/>
          <w:color w:val="auto"/>
          <w:sz w:val="24"/>
        </w:rPr>
        <w:t>10</w:t>
      </w:r>
      <w:r>
        <w:rPr>
          <w:rFonts w:ascii="宋体" w:hAnsi="宋体" w:eastAsia="宋体" w:cs="宋体"/>
          <w:b/>
          <w:color w:val="auto"/>
          <w:sz w:val="24"/>
        </w:rPr>
        <w:t>个小题。每小题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分。每小题只有一个选项符合题意）</w:t>
      </w:r>
    </w:p>
    <w:p>
      <w:pPr>
        <w:spacing w:line="360" w:lineRule="auto"/>
        <w:jc w:val="left"/>
      </w:pPr>
      <w:r>
        <w:rPr>
          <w:color w:val="auto"/>
        </w:rPr>
        <w:t xml:space="preserve">1. </w:t>
      </w:r>
      <w:r>
        <w:rPr>
          <w:rFonts w:ascii="宋体" w:hAnsi="宋体" w:eastAsia="宋体" w:cs="宋体"/>
          <w:color w:val="auto"/>
        </w:rPr>
        <w:t>我国力争</w:t>
      </w:r>
      <w:r>
        <w:rPr>
          <w:rFonts w:ascii="Times New Roman" w:hAnsi="Times New Roman" w:eastAsia="Times New Roman" w:cs="Times New Roman"/>
          <w:color w:val="auto"/>
        </w:rPr>
        <w:t>2060</w:t>
      </w:r>
      <w:r>
        <w:rPr>
          <w:rFonts w:ascii="宋体" w:hAnsi="宋体" w:eastAsia="宋体" w:cs="宋体"/>
          <w:color w:val="auto"/>
        </w:rPr>
        <w:t>年前实现“碳中和”，彰显大国责任与担当。“碳中和”的“碳”是指</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二氧化碳</w:t>
      </w:r>
      <w:r>
        <w:tab/>
      </w:r>
      <w:r>
        <w:t xml:space="preserve">B. </w:t>
      </w:r>
      <w:r>
        <w:rPr>
          <w:rFonts w:ascii="宋体" w:hAnsi="宋体" w:eastAsia="宋体" w:cs="宋体"/>
          <w:color w:val="auto"/>
        </w:rPr>
        <w:t>碳元素</w:t>
      </w:r>
      <w:r>
        <w:tab/>
      </w:r>
      <w:r>
        <w:t xml:space="preserve">C. </w:t>
      </w:r>
      <w:r>
        <w:rPr>
          <w:rFonts w:ascii="宋体" w:hAnsi="宋体" w:eastAsia="宋体" w:cs="宋体"/>
          <w:color w:val="auto"/>
        </w:rPr>
        <w:t>碳原子</w:t>
      </w:r>
      <w:r>
        <w:tab/>
      </w:r>
      <w:r>
        <w:t xml:space="preserve">D. </w:t>
      </w:r>
      <w:r>
        <w:rPr>
          <w:rFonts w:ascii="宋体" w:hAnsi="宋体" w:eastAsia="宋体" w:cs="宋体"/>
          <w:color w:val="auto"/>
        </w:rPr>
        <w:t>所有含碳物质</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【详解】“碳中和”是指某个地区在一定时间内，人类活动直接和间接排放的碳总量，与通过植树造林、工业固碳等方式吸收的碳总量相互抵消，实现碳“净零排放”，这里的“碳”指的是二氧化碳；</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宋体" w:hAnsi="宋体" w:eastAsia="宋体" w:cs="宋体"/>
          <w:color w:val="000000"/>
        </w:rPr>
        <w:t>正确的实验操作是实验成功和人身安全的重要保证。下列实验操作正确的是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称量氢氧化钠</w:t>
      </w:r>
      <w:r>
        <w:rPr>
          <w:color w:val="000000"/>
        </w:rPr>
        <w:drawing>
          <wp:inline distT="0" distB="0" distL="114300" distR="114300">
            <wp:extent cx="1438275" cy="10287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38275" cy="102870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读取液体体积</w:t>
      </w:r>
      <w:r>
        <w:rPr>
          <w:color w:val="000000"/>
        </w:rPr>
        <w:drawing>
          <wp:inline distT="0" distB="0" distL="114300" distR="114300">
            <wp:extent cx="1000125" cy="10668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00125" cy="10668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过滤</w:t>
      </w:r>
      <w:r>
        <w:rPr>
          <w:color w:val="000000"/>
        </w:rPr>
        <w:drawing>
          <wp:inline distT="0" distB="0" distL="114300" distR="114300">
            <wp:extent cx="914400" cy="11715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914400" cy="117157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检查气密性</w:t>
      </w:r>
      <w:r>
        <w:rPr>
          <w:color w:val="000000"/>
        </w:rPr>
        <w:drawing>
          <wp:inline distT="0" distB="0" distL="114300" distR="114300">
            <wp:extent cx="1133475" cy="88582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33475" cy="8858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、氢氧化钠固体有强烈的腐蚀性，要放在玻璃器皿中称量，不能放在纸上称量，实验操作错误；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、读取液体体积，视线应与凹液面的最低处保持水平，不能仰视或俯视，实验操作错误；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、过滤液体，要注意“一贴、二低、三靠”，图中缺少玻璃棒引流，实验操作错误；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、检查装置的气密性，先将导管伸入水中，再用手紧握试管的外壁，水中导管口有气泡冒出，说明气密性良好，实验操作正确。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3. </w:t>
      </w:r>
      <w:r>
        <w:rPr>
          <w:rFonts w:ascii="宋体" w:hAnsi="宋体" w:eastAsia="宋体" w:cs="宋体"/>
          <w:color w:val="000000"/>
        </w:rPr>
        <w:t>今年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日是第</w:t>
      </w:r>
      <w:r>
        <w:rPr>
          <w:rFonts w:ascii="Times New Roman" w:hAnsi="Times New Roman" w:eastAsia="Times New Roman" w:cs="Times New Roman"/>
          <w:color w:val="000000"/>
        </w:rPr>
        <w:t>16</w:t>
      </w:r>
      <w:r>
        <w:rPr>
          <w:rFonts w:ascii="宋体" w:hAnsi="宋体" w:eastAsia="宋体" w:cs="宋体"/>
          <w:color w:val="000000"/>
        </w:rPr>
        <w:t>个全国防灾减灾日，主题是“人人讲安全，个个会应急——着力提升基层防灾避险能力”，下列说法错误的是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电动车不能在居民楼内充电，以免发生火灾</w:t>
      </w:r>
    </w:p>
    <w:p>
      <w:pPr>
        <w:spacing w:line="360" w:lineRule="auto"/>
        <w:jc w:val="left"/>
        <w:textAlignment w:val="center"/>
        <w:rPr>
          <w:color w:val="000000"/>
        </w:rPr>
      </w:pPr>
      <w:r>
        <w:rPr>
          <w:color w:val="000000"/>
        </w:rPr>
        <w:t xml:space="preserve">B. </w:t>
      </w:r>
      <w:r>
        <w:rPr>
          <w:rFonts w:ascii="宋体" w:hAnsi="宋体" w:eastAsia="宋体" w:cs="宋体"/>
          <w:color w:val="000000"/>
        </w:rPr>
        <w:t>厨房天然气泄漏，要立即打开抽油烟机排气</w:t>
      </w:r>
    </w:p>
    <w:p>
      <w:pPr>
        <w:spacing w:line="360" w:lineRule="auto"/>
        <w:jc w:val="left"/>
        <w:textAlignment w:val="center"/>
        <w:rPr>
          <w:color w:val="000000"/>
        </w:rPr>
      </w:pPr>
      <w:r>
        <w:rPr>
          <w:color w:val="000000"/>
        </w:rPr>
        <w:t xml:space="preserve">C. </w:t>
      </w:r>
      <w:r>
        <w:rPr>
          <w:rFonts w:ascii="宋体" w:hAnsi="宋体" w:eastAsia="宋体" w:cs="宋体"/>
          <w:color w:val="000000"/>
        </w:rPr>
        <w:t>加热液体时，试管口不能朝着自己或他人</w:t>
      </w:r>
    </w:p>
    <w:p>
      <w:pPr>
        <w:spacing w:line="360" w:lineRule="auto"/>
        <w:jc w:val="left"/>
        <w:textAlignment w:val="center"/>
        <w:rPr>
          <w:color w:val="000000"/>
        </w:rPr>
      </w:pPr>
      <w:r>
        <w:rPr>
          <w:color w:val="000000"/>
        </w:rPr>
        <w:t xml:space="preserve">D. </w:t>
      </w:r>
      <w:r>
        <w:rPr>
          <w:rFonts w:ascii="宋体" w:hAnsi="宋体" w:eastAsia="宋体" w:cs="宋体"/>
          <w:color w:val="000000"/>
        </w:rPr>
        <w:t>氢氧化钠不慎沾到皮肤上，要立即用大量的水冲洗，然后涂上硼酸溶液</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电动车在居民楼内充电可能因过度充电、高温环境或存在可燃物而引发火灾或爆炸，所以电动车不能在居民楼内充电，故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天然气是一种易燃易爆气体，抽油烟机可能将泄露的天然气吸入，并在其内部或排气管道中遇到火星或电火花，从而引发爆炸，应立即关闭燃气阀门，打开门窗通风，并疏散室内人员，到室外通知燃气公司进行故障处理，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加热液体时，试管口不能朝着自己或他人，以免液体沸腾喷出伤人，故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氢氧化钠有腐蚀性，氢氧化钠不慎沾到皮肤上，要立即用大量的水冲洗，然后涂上酸性较弱的硼酸溶液，故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下图是镁元素在元素周期表中的部分信息，下列说法错误的是</w:t>
      </w:r>
    </w:p>
    <w:p>
      <w:pPr>
        <w:spacing w:line="360" w:lineRule="auto"/>
        <w:jc w:val="left"/>
        <w:textAlignment w:val="center"/>
        <w:rPr>
          <w:color w:val="000000"/>
        </w:rPr>
      </w:pPr>
      <w:r>
        <w:rPr>
          <w:color w:val="000000"/>
        </w:rPr>
        <w:drawing>
          <wp:inline distT="0" distB="0" distL="114300" distR="114300">
            <wp:extent cx="1076325" cy="8953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76325" cy="8953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镁原子核外有</w:t>
      </w:r>
      <w:r>
        <w:rPr>
          <w:rFonts w:ascii="Times New Roman" w:hAnsi="Times New Roman" w:eastAsia="Times New Roman" w:cs="Times New Roman"/>
          <w:color w:val="000000"/>
        </w:rPr>
        <w:t>12</w:t>
      </w:r>
      <w:r>
        <w:rPr>
          <w:rFonts w:ascii="宋体" w:hAnsi="宋体" w:eastAsia="宋体" w:cs="宋体"/>
          <w:color w:val="000000"/>
        </w:rPr>
        <w:t>个电子</w:t>
      </w:r>
      <w:r>
        <w:rPr>
          <w:color w:val="000000"/>
        </w:rPr>
        <w:tab/>
      </w:r>
      <w:r>
        <w:rPr>
          <w:color w:val="000000"/>
        </w:rPr>
        <w:t xml:space="preserve">B. </w:t>
      </w:r>
      <w:r>
        <w:rPr>
          <w:rFonts w:ascii="宋体" w:hAnsi="宋体" w:eastAsia="宋体" w:cs="宋体"/>
          <w:color w:val="000000"/>
        </w:rPr>
        <w:t>该元素属于金属元素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镁原子核内有</w:t>
      </w:r>
      <w:r>
        <w:rPr>
          <w:rFonts w:ascii="Times New Roman" w:hAnsi="Times New Roman" w:eastAsia="Times New Roman" w:cs="Times New Roman"/>
          <w:color w:val="000000"/>
        </w:rPr>
        <w:t>12</w:t>
      </w:r>
      <w:r>
        <w:rPr>
          <w:rFonts w:ascii="宋体" w:hAnsi="宋体" w:eastAsia="宋体" w:cs="宋体"/>
          <w:color w:val="000000"/>
        </w:rPr>
        <w:t>个质子</w:t>
      </w:r>
      <w:r>
        <w:rPr>
          <w:color w:val="000000"/>
        </w:rPr>
        <w:tab/>
      </w:r>
      <w:r>
        <w:rPr>
          <w:color w:val="000000"/>
        </w:rPr>
        <w:t xml:space="preserve">D. </w:t>
      </w:r>
      <w:r>
        <w:rPr>
          <w:rFonts w:ascii="宋体" w:hAnsi="宋体" w:eastAsia="宋体" w:cs="宋体"/>
          <w:color w:val="000000"/>
        </w:rPr>
        <w:t>镁的相对原子质量是</w:t>
      </w:r>
      <w:r>
        <w:rPr>
          <w:rFonts w:ascii="Times New Roman" w:hAnsi="Times New Roman" w:eastAsia="Times New Roman" w:cs="Times New Roman"/>
          <w:color w:val="000000"/>
        </w:rPr>
        <w:t>24.31g</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【详解】A、原子序数=质子数=核外电子数，镁原子</w:t>
      </w:r>
      <w:r>
        <w:rPr>
          <w:rFonts w:ascii="宋体" w:hAnsi="宋体" w:eastAsia="宋体" w:cs="宋体"/>
          <w:color w:val="000000"/>
        </w:rPr>
        <w:t>镁原子核外有</w:t>
      </w:r>
      <w:r>
        <w:rPr>
          <w:rFonts w:ascii="Times New Roman" w:hAnsi="Times New Roman" w:eastAsia="Times New Roman" w:cs="Times New Roman"/>
          <w:color w:val="000000"/>
        </w:rPr>
        <w:t>12</w:t>
      </w:r>
      <w:r>
        <w:rPr>
          <w:rFonts w:ascii="宋体" w:hAnsi="宋体" w:eastAsia="宋体" w:cs="宋体"/>
          <w:color w:val="000000"/>
        </w:rPr>
        <w:t>个电子，故选项说法正确；</w:t>
      </w:r>
    </w:p>
    <w:p>
      <w:pPr>
        <w:spacing w:line="360" w:lineRule="auto"/>
        <w:jc w:val="left"/>
        <w:textAlignment w:val="center"/>
        <w:rPr>
          <w:color w:val="000000"/>
        </w:rPr>
      </w:pPr>
      <w:r>
        <w:rPr>
          <w:color w:val="000000"/>
        </w:rPr>
        <w:t>B、镁</w:t>
      </w:r>
      <w:r>
        <w:rPr>
          <w:rFonts w:ascii="宋体" w:hAnsi="宋体" w:eastAsia="宋体" w:cs="宋体"/>
          <w:color w:val="000000"/>
        </w:rPr>
        <w:t>为“钅”字旁，属</w:t>
      </w:r>
      <w:r>
        <w:rPr>
          <w:color w:val="000000"/>
        </w:rPr>
        <w:t>于金属元素，故选项说法正确；</w:t>
      </w:r>
    </w:p>
    <w:p>
      <w:pPr>
        <w:spacing w:line="360" w:lineRule="auto"/>
        <w:jc w:val="left"/>
        <w:textAlignment w:val="center"/>
        <w:rPr>
          <w:color w:val="000000"/>
        </w:rPr>
      </w:pPr>
      <w:r>
        <w:rPr>
          <w:color w:val="000000"/>
        </w:rPr>
        <w:t>C、原子序数=质子数=核外电子数，</w:t>
      </w:r>
      <w:r>
        <w:rPr>
          <w:rFonts w:ascii="宋体" w:hAnsi="宋体" w:eastAsia="宋体" w:cs="宋体"/>
          <w:color w:val="000000"/>
        </w:rPr>
        <w:t>镁原子核内有</w:t>
      </w:r>
      <w:r>
        <w:rPr>
          <w:rFonts w:ascii="Times New Roman" w:hAnsi="Times New Roman" w:eastAsia="Times New Roman" w:cs="Times New Roman"/>
          <w:color w:val="000000"/>
        </w:rPr>
        <w:t>12</w:t>
      </w:r>
      <w:r>
        <w:rPr>
          <w:rFonts w:ascii="宋体" w:hAnsi="宋体" w:eastAsia="宋体" w:cs="宋体"/>
          <w:color w:val="000000"/>
        </w:rPr>
        <w:t>个质子，故选项说法正确；</w:t>
      </w:r>
    </w:p>
    <w:p>
      <w:pPr>
        <w:spacing w:line="360" w:lineRule="auto"/>
        <w:jc w:val="left"/>
        <w:textAlignment w:val="center"/>
        <w:rPr>
          <w:color w:val="000000"/>
        </w:rPr>
      </w:pPr>
      <w:r>
        <w:rPr>
          <w:color w:val="000000"/>
        </w:rPr>
        <w:t>D、元素名称下面的数字表示相对原子质量，钌相对原子质量为24.31，故选项说法错误。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5. </w:t>
      </w:r>
      <w:r>
        <w:rPr>
          <w:rFonts w:ascii="宋体" w:hAnsi="宋体" w:eastAsia="宋体" w:cs="宋体"/>
          <w:color w:val="000000"/>
        </w:rPr>
        <w:t>空气是一种宝贵的自然资源。下列有关空气及其成分的说法错误的是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二氧化碳是空气污染物，也是重要的资源</w:t>
      </w:r>
    </w:p>
    <w:p>
      <w:pPr>
        <w:spacing w:line="360" w:lineRule="auto"/>
        <w:jc w:val="left"/>
        <w:textAlignment w:val="center"/>
        <w:rPr>
          <w:color w:val="000000"/>
        </w:rPr>
      </w:pPr>
      <w:r>
        <w:rPr>
          <w:color w:val="000000"/>
        </w:rPr>
        <w:t xml:space="preserve">B. </w:t>
      </w:r>
      <w:r>
        <w:rPr>
          <w:rFonts w:ascii="宋体" w:hAnsi="宋体" w:eastAsia="宋体" w:cs="宋体"/>
          <w:color w:val="000000"/>
        </w:rPr>
        <w:t>工业上可用分离液态空气法制氧气</w:t>
      </w:r>
    </w:p>
    <w:p>
      <w:pPr>
        <w:spacing w:line="360" w:lineRule="auto"/>
        <w:jc w:val="left"/>
        <w:textAlignment w:val="center"/>
        <w:rPr>
          <w:color w:val="000000"/>
        </w:rPr>
      </w:pPr>
      <w:r>
        <w:rPr>
          <w:color w:val="000000"/>
        </w:rPr>
        <w:t xml:space="preserve">C. </w:t>
      </w:r>
      <w:r>
        <w:rPr>
          <w:rFonts w:ascii="宋体" w:hAnsi="宋体" w:eastAsia="宋体" w:cs="宋体"/>
          <w:color w:val="000000"/>
        </w:rPr>
        <w:t>氧气能供给生物呼吸，约占空气体积的</w:t>
      </w:r>
      <w:r>
        <w:object>
          <v:shape id="_x0000_i1025" o:spt="75" alt="学科网(www.zxxk.com)--教育资源门户，提供试卷、教案、课件、论文、素材以及各类教学资源下载，还有大量而丰富的教学相关资讯！" type="#_x0000_t75" style="height:14.6pt;width:26.5pt;" o:ole="t" filled="f" o:preferrelative="t" stroked="f" coordsize="21600,21600">
            <v:path/>
            <v:fill on="f" focussize="0,0"/>
            <v:stroke on="f" joinstyle="miter"/>
            <v:imagedata r:id="rId17" o:title="eqId5a9e7d8a69dc7f0d944d7a581d4a1019"/>
            <o:lock v:ext="edit" aspectratio="t"/>
            <w10:wrap type="none"/>
            <w10:anchorlock/>
          </v:shape>
          <o:OLEObject Type="Embed" ProgID="Equation.DSMT4" ShapeID="_x0000_i1025" DrawAspect="Content" ObjectID="_1468075725" r:id="rId16">
            <o:LockedField>false</o:LockedField>
          </o:OLEObject>
        </w:object>
      </w:r>
    </w:p>
    <w:p>
      <w:pPr>
        <w:spacing w:line="360" w:lineRule="auto"/>
        <w:jc w:val="left"/>
        <w:textAlignment w:val="center"/>
        <w:rPr>
          <w:color w:val="000000"/>
        </w:rPr>
      </w:pPr>
      <w:r>
        <w:rPr>
          <w:color w:val="000000"/>
        </w:rPr>
        <w:t xml:space="preserve">D. </w:t>
      </w:r>
      <w:r>
        <w:rPr>
          <w:rFonts w:ascii="宋体" w:hAnsi="宋体" w:eastAsia="宋体" w:cs="宋体"/>
          <w:color w:val="000000"/>
        </w:rPr>
        <w:t>氮气化学性质不活泼，可用来延长食品保质期</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、二氧化碳是空气成分之一，不属于空气污染物，但二氧化碳排放过多会导致温室效应，说法错误，符合题意；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、工业上可用分离液态空气法制氧气，说法正确，不符合题意；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、氧气约占空气体积的</w:t>
      </w:r>
      <w:r>
        <w:object>
          <v:shape id="_x0000_i1026" o:spt="75" alt="学科网(www.zxxk.com)--教育资源门户，提供试卷、教案、课件、论文、素材以及各类教学资源下载，还有大量而丰富的教学相关资讯！" type="#_x0000_t75" style="height:14.6pt;width:26.5pt;" o:ole="t" filled="f" o:preferrelative="t" stroked="f" coordsize="21600,21600">
            <v:path/>
            <v:fill on="f" focussize="0,0"/>
            <v:stroke on="f" joinstyle="miter"/>
            <v:imagedata r:id="rId17" o:title="eqId5a9e7d8a69dc7f0d944d7a581d4a1019"/>
            <o:lock v:ext="edit" aspectratio="t"/>
            <w10:wrap type="none"/>
            <w10:anchorlock/>
          </v:shape>
          <o:OLEObject Type="Embed" ProgID="Equation.DSMT4" ShapeID="_x0000_i1026" DrawAspect="Content" ObjectID="_1468075726" r:id="rId18">
            <o:LockedField>false</o:LockedField>
          </o:OLEObject>
        </w:object>
      </w:r>
      <w:r>
        <w:rPr>
          <w:rFonts w:ascii="宋体" w:hAnsi="宋体" w:eastAsia="宋体" w:cs="宋体"/>
          <w:color w:val="000000"/>
        </w:rPr>
        <w:t>，其用途是供给呼吸、支持燃烧，说法正确，不符合题意；</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、氮气化学性质不活泼，可用作保护气来延长食品保质期，说法正确，不符合题意。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海洋是巨大的资源宝库，下图是从海水中获取淡水的简易装置。下列说法错误的是</w:t>
      </w:r>
    </w:p>
    <w:p>
      <w:pPr>
        <w:spacing w:line="360" w:lineRule="auto"/>
        <w:jc w:val="left"/>
        <w:textAlignment w:val="center"/>
        <w:rPr>
          <w:color w:val="000000"/>
        </w:rPr>
      </w:pPr>
      <w:r>
        <w:rPr>
          <w:color w:val="000000"/>
        </w:rPr>
        <w:drawing>
          <wp:inline distT="0" distB="0" distL="114300" distR="114300">
            <wp:extent cx="1247775" cy="130492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247775" cy="13049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水杯中的水是淡水</w:t>
      </w:r>
      <w:r>
        <w:rPr>
          <w:color w:val="000000"/>
        </w:rPr>
        <w:tab/>
      </w:r>
      <w:r>
        <w:rPr>
          <w:color w:val="000000"/>
        </w:rPr>
        <w:t xml:space="preserve">B. </w:t>
      </w:r>
      <w:r>
        <w:rPr>
          <w:rFonts w:ascii="宋体" w:hAnsi="宋体" w:eastAsia="宋体" w:cs="宋体"/>
          <w:color w:val="000000"/>
        </w:rPr>
        <w:t>该过程中水分子大小发生改变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该过程中用到蒸馏的方法</w:t>
      </w:r>
      <w:r>
        <w:rPr>
          <w:color w:val="000000"/>
        </w:rPr>
        <w:tab/>
      </w:r>
      <w:r>
        <w:rPr>
          <w:color w:val="000000"/>
        </w:rPr>
        <w:t xml:space="preserve">D. </w:t>
      </w:r>
      <w:r>
        <w:rPr>
          <w:rFonts w:ascii="宋体" w:hAnsi="宋体" w:eastAsia="宋体" w:cs="宋体"/>
          <w:color w:val="000000"/>
        </w:rPr>
        <w:t>获取淡水的快慢与温度有关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【详解】A、该装置中，水蒸发变为水蒸气，水蒸气遇冷凝结成水滴滴到水杯中，得到淡水，故水杯中的水是淡水，不符合题意；</w:t>
      </w:r>
    </w:p>
    <w:p>
      <w:pPr>
        <w:spacing w:line="360" w:lineRule="auto"/>
        <w:jc w:val="left"/>
        <w:textAlignment w:val="center"/>
        <w:rPr>
          <w:color w:val="000000"/>
        </w:rPr>
      </w:pPr>
      <w:r>
        <w:rPr>
          <w:color w:val="000000"/>
        </w:rPr>
        <w:t>B、该过程中，只是分子之间的间隔发生了改变，分子的大小不变，符合题意；</w:t>
      </w:r>
    </w:p>
    <w:p>
      <w:pPr>
        <w:spacing w:line="360" w:lineRule="auto"/>
        <w:jc w:val="left"/>
        <w:textAlignment w:val="center"/>
        <w:rPr>
          <w:color w:val="000000"/>
        </w:rPr>
      </w:pPr>
      <w:r>
        <w:rPr>
          <w:color w:val="000000"/>
        </w:rPr>
        <w:t>C、该过程中，水蒸发变为水蒸气，水蒸气遇冷凝结成水滴，得到淡水，是利用蒸馏的方法，不符合题意；</w:t>
      </w:r>
    </w:p>
    <w:p>
      <w:pPr>
        <w:spacing w:line="360" w:lineRule="auto"/>
        <w:jc w:val="left"/>
        <w:textAlignment w:val="center"/>
        <w:rPr>
          <w:color w:val="000000"/>
        </w:rPr>
      </w:pPr>
      <w:r>
        <w:rPr>
          <w:color w:val="000000"/>
        </w:rPr>
        <w:t>D、获取淡水的快慢与温度有关，温度越高，水蒸发的越快，获得淡水的速率越快，不符合题意。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下列有关水和溶液的说法错误的是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通过沉降，过滤可除去水中的不溶性杂质</w:t>
      </w:r>
    </w:p>
    <w:p>
      <w:pPr>
        <w:spacing w:line="360" w:lineRule="auto"/>
        <w:jc w:val="left"/>
        <w:textAlignment w:val="center"/>
        <w:rPr>
          <w:color w:val="000000"/>
        </w:rPr>
      </w:pPr>
      <w:r>
        <w:rPr>
          <w:color w:val="000000"/>
        </w:rPr>
        <w:t xml:space="preserve">B. </w:t>
      </w:r>
      <w:r>
        <w:rPr>
          <w:rFonts w:ascii="宋体" w:hAnsi="宋体" w:eastAsia="宋体" w:cs="宋体"/>
          <w:color w:val="000000"/>
        </w:rPr>
        <w:t>生活中常用煮沸的方法对水进行杀菌消毒</w:t>
      </w:r>
    </w:p>
    <w:p>
      <w:pPr>
        <w:spacing w:line="360" w:lineRule="auto"/>
        <w:jc w:val="left"/>
        <w:textAlignment w:val="center"/>
        <w:rPr>
          <w:color w:val="000000"/>
        </w:rPr>
      </w:pPr>
      <w:r>
        <w:rPr>
          <w:color w:val="000000"/>
        </w:rPr>
        <w:t xml:space="preserve">C. </w:t>
      </w:r>
      <w:r>
        <w:rPr>
          <w:rFonts w:ascii="宋体" w:hAnsi="宋体" w:eastAsia="宋体" w:cs="宋体"/>
          <w:color w:val="000000"/>
        </w:rPr>
        <w:t>溶液具有均一性、稳定性的原因是溶液中各种微观粒子都静止不动</w:t>
      </w:r>
    </w:p>
    <w:p>
      <w:pPr>
        <w:spacing w:line="360" w:lineRule="auto"/>
        <w:jc w:val="left"/>
        <w:textAlignment w:val="center"/>
        <w:rPr>
          <w:color w:val="000000"/>
        </w:rPr>
      </w:pPr>
      <w:r>
        <w:rPr>
          <w:color w:val="000000"/>
        </w:rPr>
        <w:t xml:space="preserve">D. </w:t>
      </w:r>
      <w:r>
        <w:rPr>
          <w:rFonts w:ascii="宋体" w:hAnsi="宋体" w:eastAsia="宋体" w:cs="宋体"/>
          <w:color w:val="000000"/>
        </w:rPr>
        <w:t>将</w:t>
      </w:r>
      <w:r>
        <w:rPr>
          <w:rFonts w:ascii="Times New Roman" w:hAnsi="Times New Roman" w:eastAsia="Times New Roman" w:cs="Times New Roman"/>
          <w:color w:val="000000"/>
        </w:rPr>
        <w:t>50g</w:t>
      </w:r>
      <w:r>
        <w:rPr>
          <w:rFonts w:ascii="宋体" w:hAnsi="宋体" w:eastAsia="宋体" w:cs="宋体"/>
          <w:color w:val="000000"/>
        </w:rPr>
        <w:t>溶质质量分数为</w:t>
      </w:r>
      <w:r>
        <w:object>
          <v:shape id="_x0000_i1027" o:spt="75" alt="学科网(www.zxxk.com)--教育资源门户，提供试卷、教案、课件、论文、素材以及各类教学资源下载，还有大量而丰富的教学相关资讯！" type="#_x0000_t75" style="height:14.5pt;width:26.35pt;" o:ole="t" filled="f" o:preferrelative="t" stroked="f" coordsize="21600,21600">
            <v:path/>
            <v:fill on="f" focussize="0,0"/>
            <v:stroke on="f" joinstyle="miter"/>
            <v:imagedata r:id="rId21" o:title="eqIdc8ee628efd6b2f7296c106dd5cbae42f"/>
            <o:lock v:ext="edit" aspectratio="t"/>
            <w10:wrap type="none"/>
            <w10:anchorlock/>
          </v:shape>
          <o:OLEObject Type="Embed" ProgID="Equation.DSMT4" ShapeID="_x0000_i1027" DrawAspect="Content" ObjectID="_1468075727" r:id="rId20">
            <o:LockedField>false</o:LockedField>
          </o:OLEObject>
        </w:object>
      </w:r>
      <w:r>
        <w:rPr>
          <w:rFonts w:ascii="宋体" w:hAnsi="宋体" w:eastAsia="宋体" w:cs="宋体"/>
          <w:color w:val="000000"/>
        </w:rPr>
        <w:t>的硝酸钾溶液稀释成</w:t>
      </w:r>
      <w:r>
        <w:object>
          <v:shape id="_x0000_i1028" o:spt="75" alt="学科网(www.zxxk.com)--教育资源门户，提供试卷、教案、课件、论文、素材以及各类教学资源下载，还有大量而丰富的教学相关资讯！" type="#_x0000_t75" style="height:13.8pt;width:19pt;" o:ole="t" filled="f" o:preferrelative="t" stroked="f" coordsize="21600,21600">
            <v:path/>
            <v:fill on="f" focussize="0,0"/>
            <v:stroke on="f" joinstyle="miter"/>
            <v:imagedata r:id="rId23" o:title="eqId2ad2925d2ce0e1e8ef352f9501f2590d"/>
            <o:lock v:ext="edit" aspectratio="t"/>
            <w10:wrap type="none"/>
            <w10:anchorlock/>
          </v:shape>
          <o:OLEObject Type="Embed" ProgID="Equation.DSMT4" ShapeID="_x0000_i1028" DrawAspect="Content" ObjectID="_1468075728" r:id="rId22">
            <o:LockedField>false</o:LockedField>
          </o:OLEObject>
        </w:object>
      </w:r>
      <w:r>
        <w:rPr>
          <w:rFonts w:ascii="宋体" w:hAnsi="宋体" w:eastAsia="宋体" w:cs="宋体"/>
          <w:color w:val="000000"/>
        </w:rPr>
        <w:t>，需要加水</w:t>
      </w:r>
      <w:r>
        <w:rPr>
          <w:rFonts w:ascii="Times New Roman" w:hAnsi="Times New Roman" w:eastAsia="Times New Roman" w:cs="Times New Roman"/>
          <w:color w:val="000000"/>
        </w:rPr>
        <w:t>150g</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【详解】A、沉降是将悬浮的小的颗粒物沉淀，过滤是将固体和液体分离，所以通过沉降，过滤可除去水中的不溶性杂质，故A正确；</w:t>
      </w:r>
    </w:p>
    <w:p>
      <w:pPr>
        <w:spacing w:line="360" w:lineRule="auto"/>
        <w:jc w:val="left"/>
        <w:textAlignment w:val="center"/>
        <w:rPr>
          <w:color w:val="000000"/>
        </w:rPr>
      </w:pPr>
      <w:r>
        <w:rPr>
          <w:color w:val="000000"/>
        </w:rPr>
        <w:t>B、煮沸可以将水中的细菌病毒杀死，故B正确；</w:t>
      </w:r>
    </w:p>
    <w:p>
      <w:pPr>
        <w:spacing w:line="360" w:lineRule="auto"/>
        <w:jc w:val="left"/>
        <w:textAlignment w:val="center"/>
        <w:rPr>
          <w:color w:val="000000"/>
        </w:rPr>
      </w:pPr>
      <w:r>
        <w:rPr>
          <w:color w:val="000000"/>
        </w:rPr>
        <w:t>C、溶液具有均一性和稳定性，溶液中各种粒子均是在不断的运动的，故C错误；</w:t>
      </w:r>
    </w:p>
    <w:p>
      <w:pPr>
        <w:spacing w:line="360" w:lineRule="auto"/>
        <w:jc w:val="left"/>
        <w:textAlignment w:val="center"/>
        <w:rPr>
          <w:color w:val="000000"/>
        </w:rPr>
      </w:pPr>
      <w:r>
        <w:rPr>
          <w:color w:val="000000"/>
        </w:rPr>
        <w:t>D、稀释前后溶质</w:t>
      </w:r>
      <w:r>
        <w:rPr>
          <w:color w:val="000000"/>
          <w:position w:val="0"/>
        </w:rPr>
        <w:drawing>
          <wp:inline distT="0" distB="0" distL="114300" distR="114300">
            <wp:extent cx="133350" cy="177800"/>
            <wp:effectExtent l="0" t="0" r="0" b="13335"/>
            <wp:docPr id="417978860" name="图片 41797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78860" name="图片 417978860"/>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color w:val="000000"/>
        </w:rPr>
        <w:t>质量不变，则稀释后的溶液的质量为</w:t>
      </w:r>
      <w:r>
        <w:object>
          <v:shape id="_x0000_i1029" o:spt="75" alt="学科网(www.zxxk.com)--教育资源门户，提供试卷、教案、课件、论文、素材以及各类教学资源下载，还有大量而丰富的教学相关资讯！" type="#_x0000_t75" style="height:30.75pt;width:54.75pt;" o:ole="t" filled="f" o:preferrelative="t" stroked="f" coordsize="21600,21600">
            <v:path/>
            <v:fill on="f" focussize="0,0"/>
            <v:stroke on="f" joinstyle="miter"/>
            <v:imagedata r:id="rId26" o:title="eqId01d9655e4875dadb09231757e6c6b687"/>
            <o:lock v:ext="edit" aspectratio="t"/>
            <w10:wrap type="none"/>
            <w10:anchorlock/>
          </v:shape>
          <o:OLEObject Type="Embed" ProgID="Equation.DSMT4" ShapeID="_x0000_i1029" DrawAspect="Content" ObjectID="_1468075729" r:id="rId25">
            <o:LockedField>false</o:LockedField>
          </o:OLEObject>
        </w:object>
      </w:r>
      <w:r>
        <w:rPr>
          <w:color w:val="000000"/>
        </w:rPr>
        <w:t>=200g，加入水的质量为200g-50g=150g，故D正确。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hAnsi="宋体" w:eastAsia="宋体" w:cs="宋体"/>
          <w:color w:val="000000"/>
        </w:rPr>
        <w:t>中华传统文化中包含很多化学知识。下列对文献内容解释错误的是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《梦溪笔谈》—石油：“燃之如麻，但烟甚浓”——石油的不完全燃烧</w:t>
      </w:r>
    </w:p>
    <w:p>
      <w:pPr>
        <w:spacing w:line="360" w:lineRule="auto"/>
        <w:jc w:val="left"/>
        <w:textAlignment w:val="center"/>
        <w:rPr>
          <w:color w:val="000000"/>
        </w:rPr>
      </w:pPr>
      <w:r>
        <w:rPr>
          <w:color w:val="000000"/>
        </w:rPr>
        <w:t xml:space="preserve">B. </w:t>
      </w:r>
      <w:r>
        <w:rPr>
          <w:rFonts w:ascii="宋体" w:hAnsi="宋体" w:eastAsia="宋体" w:cs="宋体"/>
          <w:color w:val="000000"/>
        </w:rPr>
        <w:t>《天工开物》：“每金七厘，造方寸金一千片”——金的延展性强</w:t>
      </w:r>
    </w:p>
    <w:p>
      <w:pPr>
        <w:spacing w:line="360" w:lineRule="auto"/>
        <w:jc w:val="left"/>
        <w:textAlignment w:val="center"/>
        <w:rPr>
          <w:color w:val="000000"/>
        </w:rPr>
      </w:pPr>
      <w:r>
        <w:rPr>
          <w:color w:val="000000"/>
        </w:rPr>
        <w:t xml:space="preserve">C. </w:t>
      </w:r>
      <w:r>
        <w:rPr>
          <w:rFonts w:ascii="宋体" w:hAnsi="宋体" w:eastAsia="宋体" w:cs="宋体"/>
          <w:color w:val="000000"/>
        </w:rPr>
        <w:t>《梅花》：“遥知不是雪，为有暗香来”——分子在不断地运动</w:t>
      </w:r>
    </w:p>
    <w:p>
      <w:pPr>
        <w:spacing w:line="360" w:lineRule="auto"/>
        <w:jc w:val="left"/>
        <w:textAlignment w:val="center"/>
        <w:rPr>
          <w:color w:val="000000"/>
        </w:rPr>
      </w:pPr>
      <w:r>
        <w:rPr>
          <w:color w:val="000000"/>
        </w:rPr>
        <w:t xml:space="preserve">D. </w:t>
      </w:r>
      <w:r>
        <w:rPr>
          <w:rFonts w:ascii="宋体" w:hAnsi="宋体" w:eastAsia="宋体" w:cs="宋体"/>
          <w:color w:val="000000"/>
        </w:rPr>
        <w:t>《吕氏春秋》：“金（指铜）柔锡柔，合两柔则刚”——铜锡合金的硬度比铜、锡小</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【详解】A、石油：“燃之如麻，但烟甚浓”，是因为氧气的含量不足，导致石油不完全燃烧所产生的，故A解释正确；</w:t>
      </w:r>
    </w:p>
    <w:p>
      <w:pPr>
        <w:spacing w:line="360" w:lineRule="auto"/>
        <w:jc w:val="left"/>
        <w:textAlignment w:val="center"/>
        <w:rPr>
          <w:color w:val="000000"/>
        </w:rPr>
      </w:pPr>
      <w:r>
        <w:rPr>
          <w:color w:val="000000"/>
        </w:rPr>
        <w:t>B、“每金七厘，造方寸金一千片”，是说金可以压成很薄的片，说明金的延展性强，故B解释正确；</w:t>
      </w:r>
    </w:p>
    <w:p>
      <w:pPr>
        <w:spacing w:line="360" w:lineRule="auto"/>
        <w:jc w:val="left"/>
        <w:textAlignment w:val="center"/>
        <w:rPr>
          <w:color w:val="000000"/>
        </w:rPr>
      </w:pPr>
      <w:r>
        <w:rPr>
          <w:color w:val="000000"/>
        </w:rPr>
        <w:t>C、“遥知不是雪，为有暗香来”，是因为花香中含有的分子是在不断运动的，向四周扩散，使人们闻到花香，故C解释正确；</w:t>
      </w:r>
    </w:p>
    <w:p>
      <w:pPr>
        <w:spacing w:line="360" w:lineRule="auto"/>
        <w:jc w:val="left"/>
        <w:textAlignment w:val="center"/>
        <w:rPr>
          <w:color w:val="000000"/>
        </w:rPr>
      </w:pPr>
      <w:r>
        <w:rPr>
          <w:color w:val="000000"/>
        </w:rPr>
        <w:t>D、“金（指铜）柔锡柔，合两柔则刚”，说明铜锡合金的硬度比铜、锡大，故D解释错误；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9. </w:t>
      </w:r>
      <w:r>
        <w:rPr>
          <w:rFonts w:ascii="宋体" w:hAnsi="宋体" w:eastAsia="宋体" w:cs="宋体"/>
          <w:color w:val="000000"/>
        </w:rPr>
        <w:t>元素观、微粒观是重要的化学观念。下列有关说法错误的是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繁多复杂的物质世界是由种类有限的元素组成的</w:t>
      </w:r>
    </w:p>
    <w:p>
      <w:pPr>
        <w:spacing w:line="360" w:lineRule="auto"/>
        <w:jc w:val="left"/>
        <w:textAlignment w:val="center"/>
        <w:rPr>
          <w:color w:val="000000"/>
        </w:rPr>
      </w:pPr>
      <w:r>
        <w:rPr>
          <w:color w:val="000000"/>
        </w:rPr>
        <w:t xml:space="preserve">B. </w:t>
      </w:r>
      <w:r>
        <w:rPr>
          <w:rFonts w:ascii="宋体" w:hAnsi="宋体" w:eastAsia="宋体" w:cs="宋体"/>
          <w:color w:val="000000"/>
        </w:rPr>
        <w:t>原子中的质子数和中子数一定相等</w:t>
      </w:r>
    </w:p>
    <w:p>
      <w:pPr>
        <w:spacing w:line="360" w:lineRule="auto"/>
        <w:jc w:val="left"/>
        <w:textAlignment w:val="center"/>
        <w:rPr>
          <w:color w:val="000000"/>
        </w:rPr>
      </w:pPr>
      <w:r>
        <w:rPr>
          <w:color w:val="000000"/>
        </w:rPr>
        <w:t xml:space="preserve">C. </w:t>
      </w:r>
      <w:r>
        <w:rPr>
          <w:rFonts w:ascii="宋体" w:hAnsi="宋体" w:eastAsia="宋体" w:cs="宋体"/>
          <w:color w:val="000000"/>
        </w:rPr>
        <w:t>原子核的体积很小，但集中了原子的主要质量</w:t>
      </w:r>
    </w:p>
    <w:p>
      <w:pPr>
        <w:spacing w:line="360" w:lineRule="auto"/>
        <w:jc w:val="left"/>
        <w:textAlignment w:val="center"/>
        <w:rPr>
          <w:color w:val="000000"/>
        </w:rPr>
      </w:pPr>
      <w:r>
        <w:rPr>
          <w:color w:val="000000"/>
        </w:rPr>
        <w:t xml:space="preserve">D. </w:t>
      </w:r>
      <w:r>
        <w:rPr>
          <w:rFonts w:ascii="宋体" w:hAnsi="宋体" w:eastAsia="宋体" w:cs="宋体"/>
          <w:color w:val="000000"/>
        </w:rPr>
        <w:t>原子得失电子变成离子后，元素种类不变</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、物质是由元素组成的，所以虽然元素的种类是有限的，但由元素组成的物质种类是繁多的，故说法正确；</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、同种元素的原子核内质子数和中子数不一定相等，例如碳</w:t>
      </w:r>
      <w:r>
        <w:rPr>
          <w:rFonts w:ascii="Times New Roman" w:hAnsi="Times New Roman" w:eastAsia="Times New Roman" w:cs="Times New Roman"/>
          <w:color w:val="000000"/>
        </w:rPr>
        <w:t>12</w:t>
      </w:r>
      <w:r>
        <w:rPr>
          <w:rFonts w:ascii="宋体" w:hAnsi="宋体" w:eastAsia="宋体" w:cs="宋体"/>
          <w:color w:val="000000"/>
        </w:rPr>
        <w:t>、碳</w:t>
      </w:r>
      <w:r>
        <w:rPr>
          <w:rFonts w:ascii="Times New Roman" w:hAnsi="Times New Roman" w:eastAsia="Times New Roman" w:cs="Times New Roman"/>
          <w:color w:val="000000"/>
        </w:rPr>
        <w:t>13</w:t>
      </w:r>
      <w:r>
        <w:rPr>
          <w:rFonts w:ascii="宋体" w:hAnsi="宋体" w:eastAsia="宋体" w:cs="宋体"/>
          <w:color w:val="000000"/>
        </w:rPr>
        <w:t>、碳</w:t>
      </w:r>
      <w:r>
        <w:rPr>
          <w:rFonts w:ascii="Times New Roman" w:hAnsi="Times New Roman" w:eastAsia="Times New Roman" w:cs="Times New Roman"/>
          <w:color w:val="000000"/>
        </w:rPr>
        <w:t>14</w:t>
      </w:r>
      <w:r>
        <w:rPr>
          <w:rFonts w:ascii="宋体" w:hAnsi="宋体" w:eastAsia="宋体" w:cs="宋体"/>
          <w:color w:val="000000"/>
        </w:rPr>
        <w:t>的质子数相同，但中子数不同，则原子中质子数和中子数不一定相等，故说法错误；</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、原子核体积相对于原子体积来说很小，原子的质量主要集中在原子核上，所以原子核的质量大约相当于原子的质量，故说法正确；</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、元素种类由质子数决定，原子得失电子变成离子，其质子数不变，因此元素的种类不变，故说法正确。</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茶叶中含有咖啡碱（</w:t>
      </w:r>
      <w:r>
        <w:object>
          <v:shape id="_x0000_i1030" o:spt="75" alt="学科网(www.zxxk.com)--教育资源门户，提供试卷、教案、课件、论文、素材以及各类教学资源下载，还有大量而丰富的教学相关资讯！" type="#_x0000_t75" style="height:18pt;width:58pt;" o:ole="t" filled="f" o:preferrelative="t" stroked="f" coordsize="21600,21600">
            <v:path/>
            <v:fill on="f" focussize="0,0"/>
            <v:stroke on="f" joinstyle="miter"/>
            <v:imagedata r:id="rId28" o:title="eqId4e66030174d77101740d307dec61aaca"/>
            <o:lock v:ext="edit" aspectratio="t"/>
            <w10:wrap type="none"/>
            <w10:anchorlock/>
          </v:shape>
          <o:OLEObject Type="Embed" ProgID="Equation.DSMT4" ShapeID="_x0000_i1030" DrawAspect="Content" ObjectID="_1468075730" r:id="rId27">
            <o:LockedField>false</o:LockedField>
          </o:OLEObject>
        </w:object>
      </w:r>
      <w:r>
        <w:rPr>
          <w:rFonts w:ascii="宋体" w:hAnsi="宋体" w:eastAsia="宋体" w:cs="宋体"/>
          <w:color w:val="000000"/>
        </w:rPr>
        <w:t>），下列关于咖啡碱的说法正确的是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咖啡碱中含有氧分子</w:t>
      </w:r>
      <w:r>
        <w:rPr>
          <w:color w:val="000000"/>
        </w:rPr>
        <w:tab/>
      </w:r>
      <w:r>
        <w:rPr>
          <w:color w:val="000000"/>
        </w:rPr>
        <w:t xml:space="preserve">B. </w:t>
      </w:r>
      <w:r>
        <w:rPr>
          <w:rFonts w:ascii="宋体" w:hAnsi="宋体" w:eastAsia="宋体" w:cs="宋体"/>
          <w:color w:val="000000"/>
        </w:rPr>
        <w:t>咖啡碱中氧元素的质量分数最小</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咖啡碱属于有机物</w:t>
      </w:r>
      <w:r>
        <w:rPr>
          <w:color w:val="000000"/>
        </w:rPr>
        <w:tab/>
      </w:r>
      <w:r>
        <w:rPr>
          <w:color w:val="000000"/>
        </w:rPr>
        <w:t xml:space="preserve">D. </w:t>
      </w:r>
      <w:r>
        <w:rPr>
          <w:rFonts w:ascii="宋体" w:hAnsi="宋体" w:eastAsia="宋体" w:cs="宋体"/>
          <w:color w:val="000000"/>
        </w:rPr>
        <w:t>咖啡碱中碳、氮两种元素的质量比是</w:t>
      </w:r>
      <w:r>
        <w:object>
          <v:shape id="_x0000_i103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0" o:title="eqIdbbe103f073845122c66f22dcb14b711f"/>
            <o:lock v:ext="edit" aspectratio="t"/>
            <w10:wrap type="none"/>
            <w10:anchorlock/>
          </v:shape>
          <o:OLEObject Type="Embed" ProgID="Equation.DSMT4" ShapeID="_x0000_i1031" DrawAspect="Content" ObjectID="_1468075731" r:id="rId29">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【详解】A、咖啡碱是由咖啡碱分子构成的，咖啡碱分子是由碳原子、氢原子、氮原子和氧原子构成的，其中不含氧分子，故A错误；</w:t>
      </w:r>
    </w:p>
    <w:p>
      <w:pPr>
        <w:spacing w:line="360" w:lineRule="auto"/>
        <w:jc w:val="left"/>
        <w:textAlignment w:val="center"/>
        <w:rPr>
          <w:color w:val="000000"/>
        </w:rPr>
      </w:pPr>
      <w:r>
        <w:rPr>
          <w:color w:val="000000"/>
        </w:rPr>
        <w:t>B、咖啡碱中碳、氢、氮、氧的质量比为（12×8）：（1×10）：（14×4）：（16×2）=48：5：28：16，因此咖啡碱中氢元素的质量分数最小，故B错误；</w:t>
      </w:r>
    </w:p>
    <w:p>
      <w:pPr>
        <w:spacing w:line="360" w:lineRule="auto"/>
        <w:jc w:val="left"/>
        <w:textAlignment w:val="center"/>
        <w:rPr>
          <w:color w:val="000000"/>
        </w:rPr>
      </w:pPr>
      <w:r>
        <w:rPr>
          <w:color w:val="000000"/>
        </w:rPr>
        <w:t>C、咖啡碱是含有碳元素的化合物，属于有机物，故C正确；</w:t>
      </w:r>
    </w:p>
    <w:p>
      <w:pPr>
        <w:spacing w:line="360" w:lineRule="auto"/>
        <w:jc w:val="left"/>
        <w:textAlignment w:val="center"/>
        <w:rPr>
          <w:color w:val="000000"/>
        </w:rPr>
      </w:pPr>
      <w:r>
        <w:rPr>
          <w:color w:val="000000"/>
        </w:rPr>
        <w:t>D、咖啡碱中碳、氮的质量比为（12×8）：（14×4）=12：7，故D错误。</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rFonts w:ascii="宋体" w:hAnsi="宋体" w:eastAsia="宋体" w:cs="宋体"/>
          <w:b/>
          <w:color w:val="000000"/>
          <w:sz w:val="24"/>
        </w:rPr>
        <w:t>二、选择题（本题包括</w:t>
      </w:r>
      <w:r>
        <w:rPr>
          <w:rFonts w:ascii="Times New Roman" w:hAnsi="Times New Roman" w:eastAsia="Times New Roman" w:cs="Times New Roman"/>
          <w:b/>
          <w:color w:val="000000"/>
          <w:sz w:val="24"/>
        </w:rPr>
        <w:t>5</w:t>
      </w:r>
      <w:r>
        <w:rPr>
          <w:rFonts w:ascii="宋体" w:hAnsi="宋体" w:eastAsia="宋体" w:cs="宋体"/>
          <w:b/>
          <w:color w:val="000000"/>
          <w:sz w:val="24"/>
        </w:rPr>
        <w:t>个小题。每小题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分。每小题有一个或两个选项符合题意。若有两个答案，漏选</w:t>
      </w:r>
      <w:r>
        <w:rPr>
          <w:rFonts w:ascii="Times New Roman" w:hAnsi="Times New Roman" w:eastAsia="Times New Roman" w:cs="Times New Roman"/>
          <w:b/>
          <w:color w:val="000000"/>
          <w:sz w:val="24"/>
        </w:rPr>
        <w:t>1</w:t>
      </w:r>
      <w:r>
        <w:rPr>
          <w:rFonts w:ascii="宋体" w:hAnsi="宋体" w:eastAsia="宋体" w:cs="宋体"/>
          <w:b/>
          <w:color w:val="000000"/>
          <w:sz w:val="24"/>
        </w:rPr>
        <w:t>个扣</w:t>
      </w:r>
      <w:r>
        <w:rPr>
          <w:rFonts w:ascii="Times New Roman" w:hAnsi="Times New Roman" w:eastAsia="Times New Roman" w:cs="Times New Roman"/>
          <w:b/>
          <w:color w:val="000000"/>
          <w:sz w:val="24"/>
        </w:rPr>
        <w:t>1</w:t>
      </w:r>
      <w:r>
        <w:rPr>
          <w:rFonts w:ascii="宋体" w:hAnsi="宋体" w:eastAsia="宋体" w:cs="宋体"/>
          <w:b/>
          <w:color w:val="000000"/>
          <w:sz w:val="24"/>
        </w:rPr>
        <w:t>分，错选则不得分）</w:t>
      </w:r>
    </w:p>
    <w:p>
      <w:pPr>
        <w:spacing w:line="360" w:lineRule="auto"/>
        <w:jc w:val="left"/>
        <w:textAlignment w:val="center"/>
        <w:rPr>
          <w:color w:val="000000"/>
        </w:rPr>
      </w:pPr>
      <w:r>
        <w:rPr>
          <w:color w:val="000000"/>
        </w:rPr>
        <w:t xml:space="preserve">11. </w:t>
      </w:r>
      <w:r>
        <w:rPr>
          <w:rFonts w:ascii="宋体" w:hAnsi="宋体" w:eastAsia="宋体" w:cs="宋体"/>
          <w:color w:val="000000"/>
        </w:rPr>
        <w:t>下图是利用氨气处理汽车尾气中某污染物的反应微观示意图。下列说法正确的是</w:t>
      </w:r>
    </w:p>
    <w:p>
      <w:pPr>
        <w:spacing w:line="360" w:lineRule="auto"/>
        <w:jc w:val="left"/>
        <w:textAlignment w:val="center"/>
        <w:rPr>
          <w:color w:val="000000"/>
        </w:rPr>
      </w:pPr>
      <w:r>
        <w:rPr>
          <w:color w:val="000000"/>
        </w:rPr>
        <w:drawing>
          <wp:inline distT="0" distB="0" distL="114300" distR="114300">
            <wp:extent cx="3505200" cy="71437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3505200" cy="7143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甲属于化合物</w:t>
      </w:r>
      <w:r>
        <w:rPr>
          <w:color w:val="000000"/>
        </w:rPr>
        <w:tab/>
      </w:r>
      <w:r>
        <w:rPr>
          <w:color w:val="000000"/>
        </w:rPr>
        <w:t xml:space="preserve">B. </w:t>
      </w:r>
      <w:r>
        <w:rPr>
          <w:rFonts w:ascii="宋体" w:hAnsi="宋体" w:eastAsia="宋体" w:cs="宋体"/>
          <w:color w:val="000000"/>
        </w:rPr>
        <w:t>该反应属于置换反应</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参加反应的甲、乙的分子个数比是</w:t>
      </w:r>
      <w:r>
        <w:object>
          <v:shape id="_x0000_i1032" o:spt="75" alt="学科网(www.zxxk.com)--教育资源门户，提供试卷、教案、课件、论文、素材以及各类教学资源下载，还有大量而丰富的教学相关资讯！" type="#_x0000_t75" style="height:12pt;width:18.75pt;" o:ole="t" filled="f" o:preferrelative="t" stroked="f" coordsize="21600,21600">
            <v:path/>
            <v:fill on="f" focussize="0,0"/>
            <v:stroke on="f" joinstyle="miter"/>
            <v:imagedata r:id="rId33" o:title="eqIdff4806fb7f95f63e863c287faa51f8e3"/>
            <o:lock v:ext="edit" aspectratio="t"/>
            <w10:wrap type="none"/>
            <w10:anchorlock/>
          </v:shape>
          <o:OLEObject Type="Embed" ProgID="Equation.DSMT4" ShapeID="_x0000_i1032" DrawAspect="Content" ObjectID="_1468075732" r:id="rId32">
            <o:LockedField>false</o:LockedField>
          </o:OLEObject>
        </w:object>
      </w:r>
      <w:r>
        <w:rPr>
          <w:color w:val="000000"/>
        </w:rPr>
        <w:tab/>
      </w:r>
      <w:r>
        <w:rPr>
          <w:color w:val="000000"/>
        </w:rPr>
        <w:t xml:space="preserve">D. </w:t>
      </w:r>
      <w:r>
        <w:rPr>
          <w:rFonts w:ascii="宋体" w:hAnsi="宋体" w:eastAsia="宋体" w:cs="宋体"/>
          <w:color w:val="000000"/>
        </w:rPr>
        <w:t>生成丙、丁的质量比是</w:t>
      </w:r>
      <w:r>
        <w:object>
          <v:shape id="_x0000_i103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5" o:title="eqId5184ab75d9d2f7eacd46c196bf9ae48a"/>
            <o:lock v:ext="edit" aspectratio="t"/>
            <w10:wrap type="none"/>
            <w10:anchorlock/>
          </v:shape>
          <o:OLEObject Type="Embed" ProgID="Equation.DSMT4" ShapeID="_x0000_i1033" DrawAspect="Content" ObjectID="_1468075733" r:id="rId34">
            <o:LockedField>false</o:LockedField>
          </o:OLEObject>
        </w:object>
      </w:r>
    </w:p>
    <w:p>
      <w:pPr>
        <w:spacing w:line="360" w:lineRule="auto"/>
        <w:textAlignment w:val="center"/>
        <w:rPr>
          <w:color w:val="000000"/>
        </w:rPr>
      </w:pPr>
      <w:r>
        <w:rPr>
          <w:color w:val="2E75B6"/>
        </w:rPr>
        <w:t>【答案】</w:t>
      </w:r>
      <w:r>
        <w:rPr>
          <w:color w:val="000000"/>
        </w:rPr>
        <w:t>AC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由图可知，该反应为氨气和一氧化氮在催化剂的作用下反应生成氮气和水，该反应的化学方程式为：</w:t>
      </w:r>
      <w:r>
        <w:rPr>
          <w:rFonts w:ascii="Times New Roman" w:hAnsi="Times New Roman" w:eastAsia="Times New Roman" w:cs="Times New Roman"/>
          <w:color w:val="000000"/>
        </w:rPr>
        <w:t>4NH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+6NO</w:t>
      </w:r>
      <w:r>
        <w:object>
          <v:shape id="_x0000_i1034" o:spt="75" alt="学科网(www.zxxk.com)--教育资源门户，提供试卷、教案、课件、论文、素材以及各类教学资源下载，还有大量而丰富的教学相关资讯！" type="#_x0000_t75" style="height:34.25pt;width:35.25pt;" o:ole="t" filled="f" o:preferrelative="t" stroked="f" coordsize="21600,21600">
            <v:path/>
            <v:fill on="f" focussize="0,0"/>
            <v:stroke on="f" joinstyle="miter"/>
            <v:imagedata r:id="rId37" o:title="eqIda2b3b51d3f71ca8b50a9313d184f624a"/>
            <o:lock v:ext="edit" aspectratio="t"/>
            <w10:wrap type="none"/>
            <w10:anchorlock/>
          </v:shape>
          <o:OLEObject Type="Embed" ProgID="Equation.DSMT4" ShapeID="_x0000_i1034" DrawAspect="Content" ObjectID="_1468075734" r:id="rId36">
            <o:LockedField>false</o:LockedField>
          </o:OLEObject>
        </w:object>
      </w:r>
      <w:r>
        <w:rPr>
          <w:rFonts w:ascii="Times New Roman" w:hAnsi="Times New Roman" w:eastAsia="Times New Roman" w:cs="Times New Roman"/>
          <w:color w:val="000000"/>
        </w:rPr>
        <w:t xml:space="preserve"> 5N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+6H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、由图可知，每个甲分子由</w:t>
      </w:r>
      <w:r>
        <w:rPr>
          <w:rFonts w:ascii="Times New Roman" w:hAnsi="Times New Roman" w:eastAsia="Times New Roman" w:cs="Times New Roman"/>
          <w:color w:val="000000"/>
        </w:rPr>
        <w:t>1</w:t>
      </w:r>
      <w:r>
        <w:rPr>
          <w:rFonts w:ascii="宋体" w:hAnsi="宋体" w:eastAsia="宋体" w:cs="宋体"/>
          <w:color w:val="000000"/>
        </w:rPr>
        <w:t>个氮原子和</w:t>
      </w:r>
      <w:r>
        <w:rPr>
          <w:rFonts w:ascii="Times New Roman" w:hAnsi="Times New Roman" w:eastAsia="Times New Roman" w:cs="Times New Roman"/>
          <w:color w:val="000000"/>
        </w:rPr>
        <w:t>3</w:t>
      </w:r>
      <w:r>
        <w:rPr>
          <w:rFonts w:ascii="宋体" w:hAnsi="宋体" w:eastAsia="宋体" w:cs="宋体"/>
          <w:color w:val="000000"/>
        </w:rPr>
        <w:t>个氢原子构成，故丙的化学式为：</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，是由不同元素组成的纯净物，属于化合物，正确；</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、置换反应是由一种单质和一种化合物反应生成一种单质和一种化合物的反应，该反应的反应物是两种化合物，不属于置换反应，错误；</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、由化学方程式可知，参加反应的甲、乙的分子个数比为：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，正确；</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、由化学方程式可知，生成丙、丁的质量比为：（</w:t>
      </w:r>
      <w:r>
        <w:rPr>
          <w:rFonts w:ascii="Times New Roman" w:hAnsi="Times New Roman" w:eastAsia="Times New Roman" w:cs="Times New Roman"/>
          <w:color w:val="000000"/>
        </w:rPr>
        <w:t>28×5</w:t>
      </w:r>
      <w:r>
        <w:rPr>
          <w:rFonts w:ascii="宋体" w:hAnsi="宋体" w:eastAsia="宋体" w:cs="宋体"/>
          <w:color w:val="000000"/>
        </w:rPr>
        <w:t>）：（</w:t>
      </w:r>
      <w:r>
        <w:rPr>
          <w:rFonts w:ascii="Times New Roman" w:hAnsi="Times New Roman" w:eastAsia="Times New Roman" w:cs="Times New Roman"/>
          <w:color w:val="000000"/>
        </w:rPr>
        <w:t>18×6</w:t>
      </w:r>
      <w:r>
        <w:rPr>
          <w:rFonts w:ascii="宋体" w:hAnsi="宋体" w:eastAsia="宋体" w:cs="宋体"/>
          <w:color w:val="000000"/>
        </w:rPr>
        <w:t>）</w:t>
      </w:r>
      <w:r>
        <w:rPr>
          <w:rFonts w:ascii="Times New Roman" w:hAnsi="Times New Roman" w:eastAsia="Times New Roman" w:cs="Times New Roman"/>
          <w:color w:val="000000"/>
        </w:rPr>
        <w:t>=35</w:t>
      </w:r>
      <w:r>
        <w:rPr>
          <w:rFonts w:ascii="宋体" w:hAnsi="宋体" w:eastAsia="宋体" w:cs="宋体"/>
          <w:color w:val="000000"/>
        </w:rPr>
        <w:t>：</w:t>
      </w:r>
      <w:r>
        <w:rPr>
          <w:rFonts w:ascii="Times New Roman" w:hAnsi="Times New Roman" w:eastAsia="Times New Roman" w:cs="Times New Roman"/>
          <w:color w:val="000000"/>
        </w:rPr>
        <w:t>27</w:t>
      </w:r>
      <w:r>
        <w:rPr>
          <w:rFonts w:ascii="宋体" w:hAnsi="宋体" w:eastAsia="宋体" w:cs="宋体"/>
          <w:color w:val="000000"/>
        </w:rPr>
        <w:t>，错误。</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AC</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某种“果蔬洗盐”的主要成分及其质量分数是：氯化钠</w:t>
      </w:r>
      <w:r>
        <w:object>
          <v:shape id="_x0000_i103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9" o:title="eqId3b1065ae0947705c7d16a5a86c78f07e"/>
            <o:lock v:ext="edit" aspectratio="t"/>
            <w10:wrap type="none"/>
            <w10:anchorlock/>
          </v:shape>
          <o:OLEObject Type="Embed" ProgID="Equation.DSMT4" ShapeID="_x0000_i1035" DrawAspect="Content" ObjectID="_1468075735" r:id="rId38">
            <o:LockedField>false</o:LockedField>
          </o:OLEObject>
        </w:object>
      </w:r>
      <w:r>
        <w:rPr>
          <w:rFonts w:ascii="宋体" w:hAnsi="宋体" w:eastAsia="宋体" w:cs="宋体"/>
          <w:color w:val="000000"/>
        </w:rPr>
        <w:t>，碳酸钠</w:t>
      </w:r>
      <w:r>
        <w:object>
          <v:shape id="_x0000_i103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41" o:title="eqIdf733b1ceeead9ff892539d46a23f3626"/>
            <o:lock v:ext="edit" aspectratio="t"/>
            <w10:wrap type="none"/>
            <w10:anchorlock/>
          </v:shape>
          <o:OLEObject Type="Embed" ProgID="Equation.DSMT4" ShapeID="_x0000_i1036" DrawAspect="Content" ObjectID="_1468075736" r:id="rId40">
            <o:LockedField>false</o:LockedField>
          </o:OLEObject>
        </w:object>
      </w:r>
      <w:r>
        <w:rPr>
          <w:rFonts w:ascii="宋体" w:hAnsi="宋体" w:eastAsia="宋体" w:cs="宋体"/>
          <w:color w:val="000000"/>
        </w:rPr>
        <w:t>、碳酸氢钠</w:t>
      </w:r>
      <w:r>
        <w:object>
          <v:shape id="_x0000_i1037"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43" o:title="eqId5f494ca9d5c6541a2f087ceefa9cab40"/>
            <o:lock v:ext="edit" aspectratio="t"/>
            <w10:wrap type="none"/>
            <w10:anchorlock/>
          </v:shape>
          <o:OLEObject Type="Embed" ProgID="Equation.DSMT4" ShapeID="_x0000_i1037" DrawAspect="Content" ObjectID="_1468075737" r:id="rId42">
            <o:LockedField>false</o:LockedField>
          </o:OLEObject>
        </w:object>
      </w:r>
      <w:r>
        <w:rPr>
          <w:rFonts w:ascii="宋体" w:hAnsi="宋体" w:eastAsia="宋体" w:cs="宋体"/>
          <w:color w:val="000000"/>
        </w:rPr>
        <w:t>。三种物质的溶解度曲线如图所示。下列说法错误的是</w:t>
      </w:r>
    </w:p>
    <w:p>
      <w:pPr>
        <w:spacing w:line="360" w:lineRule="auto"/>
        <w:jc w:val="left"/>
        <w:textAlignment w:val="center"/>
        <w:rPr>
          <w:color w:val="000000"/>
        </w:rPr>
      </w:pPr>
      <w:r>
        <w:rPr>
          <w:color w:val="000000"/>
        </w:rPr>
        <w:drawing>
          <wp:inline distT="0" distB="0" distL="114300" distR="114300">
            <wp:extent cx="2933700" cy="15049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2933700" cy="15049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氯化钠、碳酸钠属于易溶物质</w:t>
      </w:r>
    </w:p>
    <w:p>
      <w:pPr>
        <w:spacing w:line="360" w:lineRule="auto"/>
        <w:jc w:val="left"/>
        <w:textAlignment w:val="center"/>
        <w:rPr>
          <w:color w:val="000000"/>
        </w:rPr>
      </w:pPr>
      <w:r>
        <w:rPr>
          <w:color w:val="000000"/>
        </w:rPr>
        <w:t xml:space="preserve">B. </w:t>
      </w:r>
      <w:r>
        <w:rPr>
          <w:rFonts w:ascii="宋体" w:hAnsi="宋体" w:eastAsia="宋体" w:cs="宋体"/>
          <w:color w:val="000000"/>
        </w:rPr>
        <w:t>该“果蔬洗盐”不能与食醋一起使用</w:t>
      </w:r>
    </w:p>
    <w:p>
      <w:pPr>
        <w:spacing w:line="360" w:lineRule="auto"/>
        <w:jc w:val="left"/>
        <w:textAlignment w:val="center"/>
        <w:rPr>
          <w:color w:val="000000"/>
        </w:rPr>
      </w:pPr>
      <w:r>
        <w:rPr>
          <w:color w:val="000000"/>
        </w:rPr>
        <w:t xml:space="preserve">C. </w:t>
      </w:r>
      <w:r>
        <w:object>
          <v:shape id="_x0000_i1038"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46" o:title="eqIda4ba0f74617296002da26fedb7a461e7"/>
            <o:lock v:ext="edit" aspectratio="t"/>
            <w10:wrap type="none"/>
            <w10:anchorlock/>
          </v:shape>
          <o:OLEObject Type="Embed" ProgID="Equation.DSMT4" ShapeID="_x0000_i1038" DrawAspect="Content" ObjectID="_1468075738" r:id="rId45">
            <o:LockedField>false</o:LockedField>
          </o:OLEObject>
        </w:object>
      </w:r>
      <w:r>
        <w:rPr>
          <w:rFonts w:ascii="宋体" w:hAnsi="宋体" w:eastAsia="宋体" w:cs="宋体"/>
          <w:color w:val="000000"/>
        </w:rPr>
        <w:t>时，</w:t>
      </w:r>
      <w:r>
        <w:object>
          <v:shape id="_x0000_i1039"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48" o:title="eqIdcd46a1a853c372c1fb6c7a88cd947e87"/>
            <o:lock v:ext="edit" aspectratio="t"/>
            <w10:wrap type="none"/>
            <w10:anchorlock/>
          </v:shape>
          <o:OLEObject Type="Embed" ProgID="Equation.DSMT4" ShapeID="_x0000_i1039" DrawAspect="Content" ObjectID="_1468075739" r:id="rId47">
            <o:LockedField>false</o:LockedField>
          </o:OLEObject>
        </w:object>
      </w:r>
      <w:r>
        <w:rPr>
          <w:rFonts w:ascii="宋体" w:hAnsi="宋体" w:eastAsia="宋体" w:cs="宋体"/>
          <w:color w:val="000000"/>
        </w:rPr>
        <w:t>饱和溶液的溶质质量分数等于</w:t>
      </w:r>
      <w:r>
        <w:object>
          <v:shape id="_x0000_i1040"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50" o:title="eqId2d0797a4e8f5cb2a7746ce2e4ea4e81f"/>
            <o:lock v:ext="edit" aspectratio="t"/>
            <w10:wrap type="none"/>
            <w10:anchorlock/>
          </v:shape>
          <o:OLEObject Type="Embed" ProgID="Equation.DSMT4" ShapeID="_x0000_i1040" DrawAspect="Content" ObjectID="_1468075740" r:id="rId49">
            <o:LockedField>false</o:LockedField>
          </o:OLEObject>
        </w:object>
      </w:r>
    </w:p>
    <w:p>
      <w:pPr>
        <w:spacing w:line="360" w:lineRule="auto"/>
        <w:jc w:val="left"/>
        <w:textAlignment w:val="center"/>
        <w:rPr>
          <w:color w:val="000000"/>
        </w:rPr>
      </w:pPr>
      <w:r>
        <w:rPr>
          <w:color w:val="000000"/>
        </w:rPr>
        <w:t xml:space="preserve">D. </w:t>
      </w:r>
      <w:r>
        <w:object>
          <v:shape id="_x0000_i1041"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52" o:title="eqId5f2969d81e7c1cc013e2bc059ac498f5"/>
            <o:lock v:ext="edit" aspectratio="t"/>
            <w10:wrap type="none"/>
            <w10:anchorlock/>
          </v:shape>
          <o:OLEObject Type="Embed" ProgID="Equation.DSMT4" ShapeID="_x0000_i1041" DrawAspect="Content" ObjectID="_1468075741" r:id="rId51">
            <o:LockedField>false</o:LockedField>
          </o:OLEObject>
        </w:object>
      </w:r>
      <w:r>
        <w:rPr>
          <w:rFonts w:ascii="宋体" w:hAnsi="宋体" w:eastAsia="宋体" w:cs="宋体"/>
          <w:color w:val="000000"/>
        </w:rPr>
        <w:t>时，将</w:t>
      </w:r>
      <w:r>
        <w:rPr>
          <w:rFonts w:ascii="Times New Roman" w:hAnsi="Times New Roman" w:eastAsia="Times New Roman" w:cs="Times New Roman"/>
          <w:color w:val="000000"/>
        </w:rPr>
        <w:t>50g</w:t>
      </w:r>
      <w:r>
        <w:rPr>
          <w:rFonts w:ascii="宋体" w:hAnsi="宋体" w:eastAsia="宋体" w:cs="宋体"/>
          <w:color w:val="000000"/>
        </w:rPr>
        <w:t>“果蔬洗盐”放入</w:t>
      </w:r>
      <w:r>
        <w:rPr>
          <w:rFonts w:ascii="Times New Roman" w:hAnsi="Times New Roman" w:eastAsia="Times New Roman" w:cs="Times New Roman"/>
          <w:color w:val="000000"/>
        </w:rPr>
        <w:t>100g</w:t>
      </w:r>
      <w:r>
        <w:rPr>
          <w:rFonts w:ascii="宋体" w:hAnsi="宋体" w:eastAsia="宋体" w:cs="宋体"/>
          <w:color w:val="000000"/>
        </w:rPr>
        <w:t>水中，形成的溶液是</w:t>
      </w:r>
      <w:r>
        <w:object>
          <v:shape id="_x0000_i1042"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4" o:title="eqId4256058e1970d6df0296e4af61ac415f"/>
            <o:lock v:ext="edit" aspectratio="t"/>
            <w10:wrap type="none"/>
            <w10:anchorlock/>
          </v:shape>
          <o:OLEObject Type="Embed" ProgID="Equation.DSMT4" ShapeID="_x0000_i1042" DrawAspect="Content" ObjectID="_1468075742" r:id="rId53">
            <o:LockedField>false</o:LockedField>
          </o:OLEObject>
        </w:object>
      </w:r>
      <w:r>
        <w:rPr>
          <w:rFonts w:ascii="宋体" w:hAnsi="宋体" w:eastAsia="宋体" w:cs="宋体"/>
          <w:color w:val="000000"/>
        </w:rPr>
        <w:t>的不饱和溶液</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【详解】A、根据溶解度曲线，</w:t>
      </w:r>
      <w:r>
        <w:rPr>
          <w:rFonts w:ascii="宋体" w:hAnsi="宋体" w:eastAsia="宋体" w:cs="宋体"/>
          <w:color w:val="000000"/>
        </w:rPr>
        <w:t>氯化钠、碳酸钠在</w:t>
      </w:r>
      <w:r>
        <w:rPr>
          <w:color w:val="000000"/>
        </w:rPr>
        <w:t>20°C时的溶解度都大于10g，则</w:t>
      </w:r>
      <w:r>
        <w:rPr>
          <w:rFonts w:ascii="宋体" w:hAnsi="宋体" w:eastAsia="宋体" w:cs="宋体"/>
          <w:color w:val="000000"/>
        </w:rPr>
        <w:t>属于易溶物质，正确；</w:t>
      </w:r>
    </w:p>
    <w:p>
      <w:pPr>
        <w:spacing w:line="360" w:lineRule="auto"/>
        <w:jc w:val="left"/>
        <w:textAlignment w:val="center"/>
        <w:rPr>
          <w:color w:val="000000"/>
        </w:rPr>
      </w:pPr>
      <w:r>
        <w:rPr>
          <w:color w:val="000000"/>
        </w:rPr>
        <w:t>B、该“果蔬洗盐”中含有碳酸钠和碳酸氢钠，会与食醋中的醋酸反应，则不能与食醋一起使用</w:t>
      </w:r>
      <w:r>
        <w:rPr>
          <w:rFonts w:ascii="宋体" w:hAnsi="宋体" w:eastAsia="宋体" w:cs="宋体"/>
          <w:color w:val="000000"/>
        </w:rPr>
        <w:t>，正确；</w:t>
      </w:r>
    </w:p>
    <w:p>
      <w:pPr>
        <w:spacing w:line="360" w:lineRule="auto"/>
        <w:jc w:val="left"/>
        <w:textAlignment w:val="center"/>
        <w:rPr>
          <w:color w:val="000000"/>
        </w:rPr>
      </w:pPr>
      <w:r>
        <w:rPr>
          <w:color w:val="000000"/>
        </w:rPr>
        <w:t>C、</w:t>
      </w:r>
      <w:r>
        <w:rPr>
          <w:rFonts w:ascii="宋体" w:hAnsi="宋体" w:eastAsia="宋体" w:cs="宋体"/>
          <w:color w:val="000000"/>
        </w:rPr>
        <w:t>碳酸钠在</w:t>
      </w:r>
      <w:r>
        <w:rPr>
          <w:color w:val="000000"/>
        </w:rPr>
        <w:t>30°C时的溶解度是40g，则此时碳酸钠的饱和溶液中的溶质质量分数等于</w:t>
      </w:r>
      <w:r>
        <w:object>
          <v:shape id="_x0000_i1043" o:spt="75" alt="学科网(www.zxxk.com)--教育资源门户，提供试卷、教案、课件、论文、素材以及各类教学资源下载，还有大量而丰富的教学相关资讯！" type="#_x0000_t75" style="height:33pt;width:171pt;" o:ole="t" filled="f" o:preferrelative="t" stroked="f" coordsize="21600,21600">
            <v:path/>
            <v:fill on="f" focussize="0,0"/>
            <v:stroke on="f" joinstyle="miter"/>
            <v:imagedata r:id="rId56" o:title="eqId5ad57ebbcc02b0d5a3e99b963bbd7166"/>
            <o:lock v:ext="edit" aspectratio="t"/>
            <w10:wrap type="none"/>
            <w10:anchorlock/>
          </v:shape>
          <o:OLEObject Type="Embed" ProgID="Equation.DSMT4" ShapeID="_x0000_i1043" DrawAspect="Content" ObjectID="_1468075743" r:id="rId55">
            <o:LockedField>false</o:LockedField>
          </o:OLEObject>
        </w:object>
      </w:r>
      <w:r>
        <w:rPr>
          <w:color w:val="000000"/>
        </w:rPr>
        <w:t>，错误；</w:t>
      </w:r>
    </w:p>
    <w:p>
      <w:pPr>
        <w:spacing w:line="360" w:lineRule="auto"/>
        <w:jc w:val="left"/>
        <w:textAlignment w:val="center"/>
        <w:rPr>
          <w:color w:val="000000"/>
        </w:rPr>
      </w:pPr>
      <w:r>
        <w:rPr>
          <w:color w:val="000000"/>
        </w:rPr>
        <w:t>D、</w:t>
      </w:r>
      <w:r>
        <w:rPr>
          <w:rFonts w:ascii="宋体" w:hAnsi="宋体" w:eastAsia="宋体" w:cs="宋体"/>
          <w:color w:val="000000"/>
        </w:rPr>
        <w:t>氯化钠在</w:t>
      </w:r>
      <w:r>
        <w:rPr>
          <w:color w:val="000000"/>
        </w:rPr>
        <w:t>20°C时的溶解度大约是36g，</w:t>
      </w:r>
      <w:r>
        <w:rPr>
          <w:rFonts w:ascii="Times New Roman" w:hAnsi="Times New Roman" w:eastAsia="Times New Roman" w:cs="Times New Roman"/>
          <w:color w:val="000000"/>
        </w:rPr>
        <w:t>50g</w:t>
      </w:r>
      <w:r>
        <w:rPr>
          <w:rFonts w:ascii="宋体" w:hAnsi="宋体" w:eastAsia="宋体" w:cs="宋体"/>
          <w:color w:val="000000"/>
        </w:rPr>
        <w:t>“果蔬洗盐”含有氯化钠的质量是</w:t>
      </w:r>
      <w:r>
        <w:object>
          <v:shape id="_x0000_i1044" o:spt="75" alt="学科网(www.zxxk.com)--教育资源门户，提供试卷、教案、课件、论文、素材以及各类教学资源下载，还有大量而丰富的教学相关资讯！" type="#_x0000_t75" style="height:15.75pt;width:83.25pt;" o:ole="t" filled="f" o:preferrelative="t" stroked="f" coordsize="21600,21600">
            <v:path/>
            <v:fill on="f" focussize="0,0"/>
            <v:stroke on="f" joinstyle="miter"/>
            <v:imagedata r:id="rId58" o:title="eqIdb03f0377ff1ee2a0fb3907c75daa87ff"/>
            <o:lock v:ext="edit" aspectratio="t"/>
            <w10:wrap type="none"/>
            <w10:anchorlock/>
          </v:shape>
          <o:OLEObject Type="Embed" ProgID="Equation.DSMT4" ShapeID="_x0000_i1044" DrawAspect="Content" ObjectID="_1468075744" r:id="rId57">
            <o:LockedField>false</o:LockedField>
          </o:OLEObject>
        </w:object>
      </w:r>
      <w:r>
        <w:rPr>
          <w:rFonts w:ascii="宋体" w:hAnsi="宋体" w:eastAsia="宋体" w:cs="宋体"/>
          <w:color w:val="000000"/>
        </w:rPr>
        <w:t>，则</w:t>
      </w:r>
      <w:r>
        <w:rPr>
          <w:color w:val="000000"/>
        </w:rPr>
        <w:t>20°C时</w:t>
      </w:r>
      <w:r>
        <w:rPr>
          <w:rFonts w:ascii="Times New Roman" w:hAnsi="Times New Roman" w:eastAsia="Times New Roman" w:cs="Times New Roman"/>
          <w:color w:val="000000"/>
        </w:rPr>
        <w:t>25g</w:t>
      </w:r>
      <w:r>
        <w:rPr>
          <w:rFonts w:ascii="宋体" w:hAnsi="宋体" w:eastAsia="宋体" w:cs="宋体"/>
          <w:color w:val="000000"/>
        </w:rPr>
        <w:t>氯化钠放入</w:t>
      </w:r>
      <w:r>
        <w:rPr>
          <w:rFonts w:ascii="Times New Roman" w:hAnsi="Times New Roman" w:eastAsia="Times New Roman" w:cs="Times New Roman"/>
          <w:color w:val="000000"/>
        </w:rPr>
        <w:t>100g</w:t>
      </w:r>
      <w:r>
        <w:rPr>
          <w:rFonts w:ascii="宋体" w:hAnsi="宋体" w:eastAsia="宋体" w:cs="宋体"/>
          <w:color w:val="000000"/>
        </w:rPr>
        <w:t>水中，形成的溶液是</w:t>
      </w:r>
      <w:r>
        <w:rPr>
          <w:color w:val="000000"/>
        </w:rPr>
        <w:t>NaCl</w:t>
      </w:r>
      <w:r>
        <w:rPr>
          <w:rFonts w:ascii="宋体" w:hAnsi="宋体" w:eastAsia="宋体" w:cs="宋体"/>
          <w:color w:val="000000"/>
        </w:rPr>
        <w:t>的不饱和溶液，正确；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13. </w:t>
      </w:r>
      <w:r>
        <w:rPr>
          <w:rFonts w:ascii="宋体" w:hAnsi="宋体" w:eastAsia="宋体" w:cs="宋体"/>
          <w:color w:val="000000"/>
        </w:rPr>
        <w:t>利用元素守恒解决问题。将</w:t>
      </w:r>
      <w:r>
        <w:rPr>
          <w:rFonts w:ascii="Times New Roman" w:hAnsi="Times New Roman" w:eastAsia="Times New Roman" w:cs="Times New Roman"/>
          <w:color w:val="000000"/>
        </w:rPr>
        <w:t>10g</w:t>
      </w:r>
      <w:r>
        <w:rPr>
          <w:rFonts w:ascii="宋体" w:hAnsi="宋体" w:eastAsia="宋体" w:cs="宋体"/>
          <w:color w:val="000000"/>
        </w:rPr>
        <w:t>碳酸钙固体高温煅烧至部分分解，冷却后将全部剩余固体与足量稀盐酸完全反应。下列有关结论正确的是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最终生成氯化钙的质量与煅烧程度无关</w:t>
      </w:r>
      <w:r>
        <w:rPr>
          <w:color w:val="000000"/>
        </w:rPr>
        <w:tab/>
      </w:r>
      <w:r>
        <w:rPr>
          <w:color w:val="000000"/>
        </w:rPr>
        <w:t xml:space="preserve">B. </w:t>
      </w:r>
      <w:r>
        <w:rPr>
          <w:rFonts w:ascii="宋体" w:hAnsi="宋体" w:eastAsia="宋体" w:cs="宋体"/>
          <w:color w:val="000000"/>
        </w:rPr>
        <w:t>两步反应生成</w:t>
      </w:r>
      <w:r>
        <w:object>
          <v:shape id="_x0000_i104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45" DrawAspect="Content" ObjectID="_1468075745" r:id="rId59">
            <o:LockedField>false</o:LockedField>
          </o:OLEObject>
        </w:object>
      </w:r>
      <w:r>
        <w:rPr>
          <w:rFonts w:ascii="宋体" w:hAnsi="宋体" w:eastAsia="宋体" w:cs="宋体"/>
          <w:color w:val="000000"/>
        </w:rPr>
        <w:t>总质量与煅烧程度无关</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煅烧前后固体中钙元素的质量分数不变</w:t>
      </w:r>
      <w:r>
        <w:rPr>
          <w:color w:val="000000"/>
        </w:rPr>
        <w:tab/>
      </w:r>
      <w:r>
        <w:rPr>
          <w:color w:val="000000"/>
        </w:rPr>
        <w:t xml:space="preserve">D. </w:t>
      </w:r>
      <w:r>
        <w:rPr>
          <w:rFonts w:ascii="宋体" w:hAnsi="宋体" w:eastAsia="宋体" w:cs="宋体"/>
          <w:color w:val="000000"/>
        </w:rPr>
        <w:t>煅烧越充分则反应消耗的盐酸量越小</w:t>
      </w:r>
    </w:p>
    <w:p>
      <w:pPr>
        <w:spacing w:line="360" w:lineRule="auto"/>
        <w:textAlignment w:val="center"/>
        <w:rPr>
          <w:color w:val="000000"/>
        </w:rPr>
      </w:pPr>
      <w:r>
        <w:rPr>
          <w:color w:val="2E75B6"/>
        </w:rPr>
        <w:t>【答案】</w:t>
      </w:r>
      <w:r>
        <w:rPr>
          <w:color w:val="000000"/>
        </w:rPr>
        <w:t>AB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【详解】A、碳酸钙、氧化钙和盐酸反应都会生成氯化钙，根据钙元素守恒可知，最终生成氯化钙的质量由钙元素质量决定，所以最终生成氯化钙的质量与煅烧程度无关。A正确；</w:t>
      </w:r>
      <w:r>
        <w:rPr>
          <w:color w:val="000000"/>
        </w:rPr>
        <w:br w:type="textWrapping"/>
      </w:r>
    </w:p>
    <w:p>
      <w:pPr>
        <w:spacing w:line="360" w:lineRule="auto"/>
        <w:jc w:val="left"/>
        <w:textAlignment w:val="center"/>
        <w:rPr>
          <w:color w:val="000000"/>
        </w:rPr>
      </w:pPr>
      <w:r>
        <w:rPr>
          <w:color w:val="000000"/>
        </w:rPr>
        <w:t>B、碳酸钙高温分解生成二氧化碳，未分解的碳酸钙与盐酸反应生成二氧化碳，根据碳元素守恒可知，生成CO</w:t>
      </w:r>
      <w:r>
        <w:rPr>
          <w:color w:val="000000"/>
          <w:vertAlign w:val="subscript"/>
        </w:rPr>
        <w:t>2</w:t>
      </w:r>
      <w:r>
        <w:rPr>
          <w:color w:val="000000"/>
        </w:rPr>
        <w:t>总质量由碳元素质量决定，所以两步反应生成CO</w:t>
      </w:r>
      <w:r>
        <w:rPr>
          <w:color w:val="000000"/>
          <w:vertAlign w:val="subscript"/>
        </w:rPr>
        <w:t>2</w:t>
      </w:r>
      <w:r>
        <w:rPr>
          <w:color w:val="000000"/>
        </w:rPr>
        <w:t>总质量与煅烧程度无关。B正确；</w:t>
      </w:r>
    </w:p>
    <w:p>
      <w:pPr>
        <w:spacing w:line="360" w:lineRule="auto"/>
        <w:jc w:val="left"/>
        <w:textAlignment w:val="center"/>
        <w:rPr>
          <w:color w:val="000000"/>
        </w:rPr>
      </w:pPr>
      <w:r>
        <w:rPr>
          <w:color w:val="000000"/>
        </w:rPr>
        <w:t>C、碳酸钙高温分解生成二氧化碳和氧化钙，根据钙元素守恒可知，煅烧前后固体中钙元素的质量不变，由于煅烧后生成气体二氧化碳，煅烧后固体质量减小，所以煅烧后固体中钙元素的质量分数变大。C不正确；</w:t>
      </w:r>
    </w:p>
    <w:p>
      <w:pPr>
        <w:spacing w:line="360" w:lineRule="auto"/>
        <w:jc w:val="left"/>
        <w:textAlignment w:val="center"/>
        <w:rPr>
          <w:color w:val="000000"/>
        </w:rPr>
      </w:pPr>
      <w:r>
        <w:rPr>
          <w:color w:val="000000"/>
        </w:rPr>
        <w:t>D、碳酸钙、氧化钙和盐酸反应都会生成氯化钙，根据钙元素守恒可知，最终生成的氯化钙质量由钙元素质量决定，所以消耗的盐酸与碳酸钙的分解程度无关。即无论煅烧是否充分反应消耗的盐酸量都不变。故D不正确。</w:t>
      </w:r>
    </w:p>
    <w:p>
      <w:pPr>
        <w:spacing w:line="360" w:lineRule="auto"/>
        <w:jc w:val="left"/>
        <w:textAlignment w:val="center"/>
        <w:rPr>
          <w:color w:val="000000"/>
        </w:rPr>
      </w:pPr>
      <w:r>
        <w:rPr>
          <w:color w:val="000000"/>
        </w:rPr>
        <w:t>综上所述：选择AB。</w:t>
      </w:r>
      <w:r>
        <w:rPr>
          <w:color w:val="000000"/>
        </w:rPr>
        <w:br w:type="textWrapping"/>
      </w:r>
    </w:p>
    <w:p>
      <w:pPr>
        <w:spacing w:line="360" w:lineRule="auto"/>
        <w:jc w:val="left"/>
        <w:textAlignment w:val="center"/>
        <w:rPr>
          <w:color w:val="000000"/>
        </w:rPr>
      </w:pPr>
      <w:r>
        <w:rPr>
          <w:color w:val="000000"/>
        </w:rPr>
        <w:t xml:space="preserve">14. </w:t>
      </w:r>
      <w:r>
        <w:rPr>
          <w:rFonts w:ascii="宋体" w:hAnsi="宋体" w:eastAsia="宋体" w:cs="宋体"/>
          <w:color w:val="000000"/>
        </w:rPr>
        <w:t>物质的检验、鉴别、除杂是化学研究的重要方法。下列实验方案能达到目的的是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3060"/>
        <w:gridCol w:w="4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w:t>
            </w:r>
            <w:r>
              <w:object>
                <v:shape id="_x0000_i1046" o:spt="75" alt="学科网(www.zxxk.com)--教育资源门户，提供试卷、教案、课件、论文、素材以及各类教学资源下载，还有大量而丰富的教学相关资讯！" type="#_x0000_t75" style="height:17.9pt;width:17.05pt;" o:ole="t" filled="f" o:preferrelative="t" stroked="f" coordsize="21600,21600">
                  <v:path/>
                  <v:fill on="f" focussize="0,0"/>
                  <v:stroke on="f" joinstyle="miter"/>
                  <v:imagedata r:id="rId62" o:title="eqId689cceefc5aed24568b73c0a6910c539"/>
                  <o:lock v:ext="edit" aspectratio="t"/>
                  <w10:wrap type="none"/>
                  <w10:anchorlock/>
                </v:shape>
                <o:OLEObject Type="Embed" ProgID="Equation.DSMT4" ShapeID="_x0000_i1046" DrawAspect="Content" ObjectID="_1468075746" r:id="rId61">
                  <o:LockedField>false</o:LockedField>
                </o:OLEObject>
              </w:object>
            </w:r>
            <w:r>
              <w:rPr>
                <w:rFonts w:ascii="宋体" w:hAnsi="宋体" w:eastAsia="宋体" w:cs="宋体"/>
                <w:color w:val="000000"/>
              </w:rPr>
              <w:t>和</w:t>
            </w:r>
            <w:r>
              <w:object>
                <v:shape id="_x0000_i104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47" DrawAspect="Content" ObjectID="_1468075747" r:id="rId6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将燃着的木条分别伸入气体中，观察现象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rPr>
                <w:rFonts w:ascii="Times New Roman" w:hAnsi="Times New Roman" w:eastAsia="Times New Roman" w:cs="Times New Roman"/>
                <w:color w:val="000000"/>
              </w:rPr>
              <w:t>CO</w:t>
            </w:r>
            <w:r>
              <w:rPr>
                <w:rFonts w:ascii="宋体" w:hAnsi="宋体" w:eastAsia="宋体" w:cs="宋体"/>
                <w:color w:val="000000"/>
              </w:rPr>
              <w:t>中少量的</w:t>
            </w:r>
            <w:r>
              <w:object>
                <v:shape id="_x0000_i104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48" DrawAspect="Content" ObjectID="_1468075748" r:id="rId6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将混合气体通过足量的高温氧化铁粉末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object>
                <v:shape id="_x0000_i1049"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66" o:title="eqId3c78235ece677f95a7711f581310edb5"/>
                  <o:lock v:ext="edit" aspectratio="t"/>
                  <w10:wrap type="none"/>
                  <w10:anchorlock/>
                </v:shape>
                <o:OLEObject Type="Embed" ProgID="Equation.DSMT4" ShapeID="_x0000_i1049" DrawAspect="Content" ObjectID="_1468075749" r:id="rId65">
                  <o:LockedField>false</o:LockedField>
                </o:OLEObject>
              </w:object>
            </w:r>
            <w:r>
              <w:rPr>
                <w:rFonts w:ascii="宋体" w:hAnsi="宋体" w:eastAsia="宋体" w:cs="宋体"/>
                <w:color w:val="000000"/>
              </w:rPr>
              <w:t>溶液中的</w:t>
            </w:r>
            <w:r>
              <w:object>
                <v:shape id="_x0000_i1050"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68" o:title="eqId387d2029bc8e5f0ceb454be937a07e3f"/>
                  <o:lock v:ext="edit" aspectratio="t"/>
                  <w10:wrap type="none"/>
                  <w10:anchorlock/>
                </v:shape>
                <o:OLEObject Type="Embed" ProgID="Equation.DSMT4" ShapeID="_x0000_i1050" DrawAspect="Content" ObjectID="_1468075750" r:id="rId6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加入过量的铁粉、过滤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检验稀盐酸中是否混有</w:t>
            </w:r>
            <w:r>
              <w:object>
                <v:shape id="_x0000_i1051"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0" o:title="eqIddabf3433f95b16485024c4eede9f2a50"/>
                  <o:lock v:ext="edit" aspectratio="t"/>
                  <w10:wrap type="none"/>
                  <w10:anchorlock/>
                </v:shape>
                <o:OLEObject Type="Embed" ProgID="Equation.DSMT4" ShapeID="_x0000_i1051" DrawAspect="Content" ObjectID="_1468075751" r:id="rId69">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取样，加入</w:t>
            </w:r>
            <w:r>
              <w:object>
                <v:shape id="_x0000_i1052"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72" o:title="eqIddfdf270bf3cfabfb02eb178198de6f51"/>
                  <o:lock v:ext="edit" aspectratio="t"/>
                  <w10:wrap type="none"/>
                  <w10:anchorlock/>
                </v:shape>
                <o:OLEObject Type="Embed" ProgID="Equation.DSMT4" ShapeID="_x0000_i1052" DrawAspect="Content" ObjectID="_1468075752" r:id="rId71">
                  <o:LockedField>false</o:LockedField>
                </o:OLEObject>
              </w:object>
            </w:r>
            <w:r>
              <w:rPr>
                <w:rFonts w:ascii="宋体" w:hAnsi="宋体" w:eastAsia="宋体" w:cs="宋体"/>
                <w:color w:val="000000"/>
              </w:rPr>
              <w:t>溶液，观察现象</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 、氮气和二氧化碳都不支持燃烧，都能使燃着的木条熄灭，</w:t>
      </w:r>
      <w:r>
        <w:rPr>
          <w:rFonts w:ascii="宋体" w:hAnsi="宋体" w:eastAsia="宋体" w:cs="宋体"/>
          <w:color w:val="000000"/>
        </w:rPr>
        <w:t>将燃着的木条分别伸入气体中，观察到现象相同，</w:t>
      </w:r>
      <w:r>
        <w:rPr>
          <w:color w:val="000000"/>
        </w:rPr>
        <w:t>无法用燃着的木条鉴别氮气和二氧化碳，不能达到目的，错误；</w:t>
      </w:r>
    </w:p>
    <w:p>
      <w:pPr>
        <w:spacing w:line="360" w:lineRule="auto"/>
        <w:jc w:val="left"/>
        <w:textAlignment w:val="center"/>
        <w:rPr>
          <w:color w:val="000000"/>
        </w:rPr>
      </w:pPr>
      <w:r>
        <w:rPr>
          <w:color w:val="000000"/>
        </w:rPr>
        <w:t>B、一氧化碳能与高温氧化铁反应生成铁和二氧化碳，</w:t>
      </w:r>
      <w:r>
        <w:rPr>
          <w:rFonts w:ascii="宋体" w:hAnsi="宋体" w:eastAsia="宋体" w:cs="宋体"/>
          <w:color w:val="000000"/>
        </w:rPr>
        <w:t>将混合气体通过足量的高温氧化铁粉末，</w:t>
      </w:r>
      <w:r>
        <w:rPr>
          <w:color w:val="000000"/>
        </w:rPr>
        <w:t>反而把主要成分一氧化碳除去了，不能达到目的，错误；</w:t>
      </w:r>
    </w:p>
    <w:p>
      <w:pPr>
        <w:spacing w:line="360" w:lineRule="auto"/>
        <w:jc w:val="left"/>
        <w:textAlignment w:val="center"/>
        <w:rPr>
          <w:color w:val="000000"/>
        </w:rPr>
      </w:pPr>
      <w:r>
        <w:rPr>
          <w:color w:val="000000"/>
        </w:rPr>
        <w:t>C、铁粉与氯化铜反应生成氯化亚铁和铜，与HCl反应生成氯化亚铁和氢气，混合物</w:t>
      </w:r>
      <w:r>
        <w:rPr>
          <w:rFonts w:ascii="宋体" w:hAnsi="宋体" w:eastAsia="宋体" w:cs="宋体"/>
          <w:color w:val="000000"/>
        </w:rPr>
        <w:t>加入过量的铁粉、过滤，</w:t>
      </w:r>
      <w:r>
        <w:rPr>
          <w:color w:val="000000"/>
        </w:rPr>
        <w:t>会把氯化铜、HCl都除去，不能达到目的，错误；</w:t>
      </w:r>
    </w:p>
    <w:p>
      <w:pPr>
        <w:spacing w:line="360" w:lineRule="auto"/>
        <w:jc w:val="left"/>
        <w:textAlignment w:val="center"/>
        <w:rPr>
          <w:color w:val="000000"/>
        </w:rPr>
      </w:pPr>
      <w:r>
        <w:rPr>
          <w:color w:val="000000"/>
        </w:rPr>
        <w:t>D 、稀硫酸能与氯化钡反应生成硫酸钡白色沉淀，而稀盐酸与氯化钡不反应且生成的硫酸钡不溶于稀酸，所以可以通过取样，加入氯化钡溶液，若观察到有白色沉淀生成，则稀盐酸中混有硫酸，若无白色沉淀生成，则稀盐酸中不混有硫酸，能达到目的，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15. </w:t>
      </w:r>
      <w:r>
        <w:rPr>
          <w:rFonts w:ascii="宋体" w:hAnsi="宋体" w:eastAsia="宋体" w:cs="宋体"/>
          <w:color w:val="000000"/>
        </w:rPr>
        <w:t>某兴趣小组实验室制取</w:t>
      </w:r>
      <w:r>
        <w:object>
          <v:shape id="_x0000_i105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53" DrawAspect="Content" ObjectID="_1468075753" r:id="rId73">
            <o:LockedField>false</o:LockedField>
          </o:OLEObject>
        </w:object>
      </w:r>
      <w:r>
        <w:rPr>
          <w:rFonts w:ascii="宋体" w:hAnsi="宋体" w:eastAsia="宋体" w:cs="宋体"/>
          <w:color w:val="000000"/>
        </w:rPr>
        <w:t>后的废液中的溶质是</w:t>
      </w:r>
      <w:r>
        <w:object>
          <v:shape id="_x0000_i1054"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75" o:title="eqId1bf4d3b85e653149d9254d3edc07549f"/>
            <o:lock v:ext="edit" aspectratio="t"/>
            <w10:wrap type="none"/>
            <w10:anchorlock/>
          </v:shape>
          <o:OLEObject Type="Embed" ProgID="Equation.DSMT4" ShapeID="_x0000_i1054" DrawAspect="Content" ObjectID="_1468075754" r:id="rId74">
            <o:LockedField>false</o:LockedField>
          </o:OLEObject>
        </w:object>
      </w:r>
      <w:r>
        <w:rPr>
          <w:rFonts w:ascii="宋体" w:hAnsi="宋体" w:eastAsia="宋体" w:cs="宋体"/>
          <w:color w:val="000000"/>
        </w:rPr>
        <w:t>和</w:t>
      </w:r>
      <w:r>
        <w:object>
          <v:shape id="_x0000_i105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77" o:title="eqId80b69c4f2176e2ab60c93ffe9cf84e7f"/>
            <o:lock v:ext="edit" aspectratio="t"/>
            <w10:wrap type="none"/>
            <w10:anchorlock/>
          </v:shape>
          <o:OLEObject Type="Embed" ProgID="Equation.DSMT4" ShapeID="_x0000_i1055" DrawAspect="Content" ObjectID="_1468075755" r:id="rId76">
            <o:LockedField>false</o:LockedField>
          </o:OLEObject>
        </w:object>
      </w:r>
      <w:r>
        <w:rPr>
          <w:rFonts w:ascii="宋体" w:hAnsi="宋体" w:eastAsia="宋体" w:cs="宋体"/>
          <w:color w:val="000000"/>
        </w:rPr>
        <w:t>。某同学取一定质量的该废液于烧杯中，并向其中逐滴加入</w:t>
      </w:r>
      <w:r>
        <w:object>
          <v:shape id="_x0000_i1056"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48" o:title="eqIdcd46a1a853c372c1fb6c7a88cd947e87"/>
            <o:lock v:ext="edit" aspectratio="t"/>
            <w10:wrap type="none"/>
            <w10:anchorlock/>
          </v:shape>
          <o:OLEObject Type="Embed" ProgID="Equation.DSMT4" ShapeID="_x0000_i1056" DrawAspect="Content" ObjectID="_1468075756" r:id="rId78">
            <o:LockedField>false</o:LockedField>
          </o:OLEObject>
        </w:object>
      </w:r>
      <w:r>
        <w:rPr>
          <w:rFonts w:ascii="宋体" w:hAnsi="宋体" w:eastAsia="宋体" w:cs="宋体"/>
          <w:color w:val="000000"/>
        </w:rPr>
        <w:t>溶液充分反应。下列图像是滴加过程中他对烧杯中物质变化情况的分析（</w:t>
      </w:r>
      <w:r>
        <w:object>
          <v:shape id="_x0000_i1057"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75" o:title="eqId1bf4d3b85e653149d9254d3edc07549f"/>
            <o:lock v:ext="edit" aspectratio="t"/>
            <w10:wrap type="none"/>
            <w10:anchorlock/>
          </v:shape>
          <o:OLEObject Type="Embed" ProgID="Equation.DSMT4" ShapeID="_x0000_i1057" DrawAspect="Content" ObjectID="_1468075757" r:id="rId79">
            <o:LockedField>false</o:LockedField>
          </o:OLEObject>
        </w:object>
      </w:r>
      <w:r>
        <w:rPr>
          <w:rFonts w:ascii="宋体" w:hAnsi="宋体" w:eastAsia="宋体" w:cs="宋体"/>
          <w:color w:val="000000"/>
        </w:rPr>
        <w:t>溶液呈中性），其中错误的是</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209675" cy="11430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80"/>
                    <a:stretch>
                      <a:fillRect/>
                    </a:stretch>
                  </pic:blipFill>
                  <pic:spPr>
                    <a:xfrm>
                      <a:off x="0" y="0"/>
                      <a:ext cx="1209675" cy="11430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09675" cy="11430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81"/>
                    <a:stretch>
                      <a:fillRect/>
                    </a:stretch>
                  </pic:blipFill>
                  <pic:spPr>
                    <a:xfrm>
                      <a:off x="0" y="0"/>
                      <a:ext cx="1209675" cy="11430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209675" cy="11430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82"/>
                    <a:stretch>
                      <a:fillRect/>
                    </a:stretch>
                  </pic:blipFill>
                  <pic:spPr>
                    <a:xfrm>
                      <a:off x="0" y="0"/>
                      <a:ext cx="1209675" cy="11430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266825" cy="11430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83"/>
                    <a:stretch>
                      <a:fillRect/>
                    </a:stretch>
                  </pic:blipFill>
                  <pic:spPr>
                    <a:xfrm>
                      <a:off x="0" y="0"/>
                      <a:ext cx="1266825" cy="11430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盐酸先和碳酸钠反应生成氯化钠、水和二氧化碳，开始无沉淀生成，盐酸反应完全，碳酸钠和氯化钙反应生成碳酸钙和氯化钠，随着反应的进行，沉淀质量增加，氯化钙反应完全，沉淀质量不再改变，故A正确；</w:t>
      </w:r>
    </w:p>
    <w:p>
      <w:pPr>
        <w:spacing w:line="360" w:lineRule="auto"/>
        <w:jc w:val="left"/>
        <w:textAlignment w:val="center"/>
        <w:rPr>
          <w:color w:val="000000"/>
        </w:rPr>
      </w:pPr>
      <w:r>
        <w:rPr>
          <w:color w:val="000000"/>
        </w:rPr>
        <w:t>B、盐酸先和碳酸钠反应生成氯化钠、水和二氧化碳，反应开始生成二氧化碳的质量增加，盐酸反应完全，生成二氧化碳的质量不变，故B正确；</w:t>
      </w:r>
    </w:p>
    <w:p>
      <w:pPr>
        <w:spacing w:line="360" w:lineRule="auto"/>
        <w:jc w:val="left"/>
        <w:textAlignment w:val="center"/>
        <w:rPr>
          <w:color w:val="000000"/>
        </w:rPr>
      </w:pPr>
      <w:r>
        <w:rPr>
          <w:color w:val="000000"/>
        </w:rPr>
        <w:t>C、碳酸钠和盐酸反应有二氧化碳生成，生成的二氧化碳小于参加反应的碳酸钠的质量，溶液质量增加，碳酸钠与氯化钙反应生成碳酸钙，生成的碳酸钙的质量小于参加反应的碳酸钠的质量，反应结束后继续加入碳酸钠溶液，溶液质量继续增加，故C错误；</w:t>
      </w:r>
    </w:p>
    <w:p>
      <w:pPr>
        <w:spacing w:line="360" w:lineRule="auto"/>
        <w:jc w:val="left"/>
        <w:textAlignment w:val="center"/>
        <w:rPr>
          <w:color w:val="000000"/>
        </w:rPr>
      </w:pPr>
      <w:r>
        <w:rPr>
          <w:color w:val="000000"/>
        </w:rPr>
        <w:t>D、开始溶液中含有盐酸，溶液显酸性，碳酸钠溶液显碱性，且和盐酸反应，溶液的pH值逐渐变大，当碳酸钠和盐酸、氯化钙恰好完全反应时，溶液显中性，继续加入碳酸钠溶液，溶液显碱性，故D正确；</w:t>
      </w:r>
    </w:p>
    <w:p>
      <w:pPr>
        <w:spacing w:line="360" w:lineRule="auto"/>
        <w:jc w:val="left"/>
        <w:textAlignment w:val="center"/>
        <w:rPr>
          <w:color w:val="000000"/>
        </w:rPr>
      </w:pPr>
      <w:r>
        <w:rPr>
          <w:color w:val="000000"/>
        </w:rPr>
        <w:t>故本题选C。</w:t>
      </w:r>
    </w:p>
    <w:p>
      <w:pPr>
        <w:spacing w:line="360" w:lineRule="auto"/>
        <w:jc w:val="both"/>
        <w:textAlignment w:val="center"/>
        <w:rPr>
          <w:color w:val="000000"/>
        </w:rPr>
      </w:pPr>
      <w:r>
        <w:rPr>
          <w:rFonts w:ascii="宋体" w:hAnsi="宋体" w:eastAsia="宋体" w:cs="宋体"/>
          <w:b/>
          <w:color w:val="000000"/>
          <w:sz w:val="24"/>
        </w:rPr>
        <w:t>三、理解与应用（本题包括</w:t>
      </w:r>
      <w:r>
        <w:rPr>
          <w:rFonts w:ascii="Times New Roman" w:hAnsi="Times New Roman" w:eastAsia="Times New Roman" w:cs="Times New Roman"/>
          <w:b/>
          <w:color w:val="000000"/>
          <w:sz w:val="24"/>
        </w:rPr>
        <w:t>4</w:t>
      </w:r>
      <w:r>
        <w:rPr>
          <w:rFonts w:ascii="宋体" w:hAnsi="宋体" w:eastAsia="宋体" w:cs="宋体"/>
          <w:b/>
          <w:color w:val="000000"/>
          <w:sz w:val="24"/>
        </w:rPr>
        <w:t>个小题。共</w:t>
      </w:r>
      <w:r>
        <w:rPr>
          <w:rFonts w:ascii="Times New Roman" w:hAnsi="Times New Roman" w:eastAsia="Times New Roman" w:cs="Times New Roman"/>
          <w:b/>
          <w:color w:val="000000"/>
          <w:sz w:val="24"/>
        </w:rPr>
        <w:t>31</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氢能具有广阔的发展前景，安全高效的制氢和储氢是氢能成为主要能源的关键。</w:t>
      </w:r>
    </w:p>
    <w:p>
      <w:pPr>
        <w:spacing w:line="360" w:lineRule="auto"/>
        <w:jc w:val="left"/>
        <w:textAlignment w:val="center"/>
        <w:rPr>
          <w:color w:val="000000"/>
        </w:rPr>
      </w:pPr>
      <w:r>
        <w:rPr>
          <w:color w:val="000000"/>
        </w:rPr>
        <w:t>（1）</w:t>
      </w:r>
      <w:r>
        <w:rPr>
          <w:rFonts w:ascii="宋体" w:hAnsi="宋体" w:eastAsia="宋体" w:cs="宋体"/>
          <w:color w:val="000000"/>
        </w:rPr>
        <w:t>电解水制氢气可用铁作电极，是利用了铁的</w:t>
      </w:r>
      <w:r>
        <w:rPr>
          <w:color w:val="000000"/>
        </w:rPr>
        <w:t>______</w:t>
      </w:r>
      <w:r>
        <w:rPr>
          <w:rFonts w:ascii="宋体" w:hAnsi="宋体" w:eastAsia="宋体" w:cs="宋体"/>
          <w:color w:val="000000"/>
        </w:rPr>
        <w:t>。氢气在与电源</w:t>
      </w:r>
      <w:r>
        <w:rPr>
          <w:color w:val="000000"/>
        </w:rPr>
        <w:t>______</w:t>
      </w:r>
      <w:r>
        <w:rPr>
          <w:rFonts w:ascii="宋体" w:hAnsi="宋体" w:eastAsia="宋体" w:cs="宋体"/>
          <w:color w:val="000000"/>
        </w:rPr>
        <w:t>极相连的电极上产生。</w:t>
      </w:r>
    </w:p>
    <w:p>
      <w:pPr>
        <w:spacing w:line="360" w:lineRule="auto"/>
        <w:jc w:val="left"/>
        <w:textAlignment w:val="center"/>
        <w:rPr>
          <w:color w:val="000000"/>
        </w:rPr>
      </w:pPr>
      <w:r>
        <w:rPr>
          <w:color w:val="000000"/>
        </w:rPr>
        <w:t>（2）</w:t>
      </w:r>
      <w:r>
        <w:rPr>
          <w:rFonts w:ascii="宋体" w:hAnsi="宋体" w:eastAsia="宋体" w:cs="宋体"/>
          <w:color w:val="000000"/>
        </w:rPr>
        <w:t>高压气态储氢是通过恒温高压将氢气储存在压力容器中，从微观角度解释此过程主要发生改变的是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氢化物储氢是利用氢气与金属（如</w:t>
      </w:r>
      <w:r>
        <w:rPr>
          <w:rFonts w:ascii="Times New Roman" w:hAnsi="Times New Roman" w:eastAsia="Times New Roman" w:cs="Times New Roman"/>
          <w:color w:val="000000"/>
        </w:rPr>
        <w:t>Al</w:t>
      </w:r>
      <w:r>
        <w:rPr>
          <w:rFonts w:ascii="宋体" w:hAnsi="宋体" w:eastAsia="宋体" w:cs="宋体"/>
          <w:color w:val="000000"/>
        </w:rPr>
        <w:t>）反应生成金属氢化物（如</w:t>
      </w:r>
      <w:r>
        <w:object>
          <v:shape id="_x0000_i1058" o:spt="75" alt="学科网(www.zxxk.com)--教育资源门户，提供试卷、教案、课件、论文、素材以及各类教学资源下载，还有大量而丰富的教学相关资讯！" type="#_x0000_t75" style="height:15.9pt;width:24.8pt;" o:ole="t" filled="f" o:preferrelative="t" stroked="f" coordsize="21600,21600">
            <v:path/>
            <v:fill on="f" focussize="0,0"/>
            <v:stroke on="f" joinstyle="miter"/>
            <v:imagedata r:id="rId85" o:title="eqId5ea2d7ecb9a37fa71596d0a070ead6ec"/>
            <o:lock v:ext="edit" aspectratio="t"/>
            <w10:wrap type="none"/>
            <w10:anchorlock/>
          </v:shape>
          <o:OLEObject Type="Embed" ProgID="Equation.DSMT4" ShapeID="_x0000_i1058" DrawAspect="Content" ObjectID="_1468075758" r:id="rId84">
            <o:LockedField>false</o:LockedField>
          </o:OLEObject>
        </w:object>
      </w:r>
      <w:r>
        <w:rPr>
          <w:rFonts w:ascii="宋体" w:hAnsi="宋体" w:eastAsia="宋体" w:cs="宋体"/>
          <w:color w:val="000000"/>
        </w:rPr>
        <w:t>），从而进行氢的储存，该过程属于</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物理变化</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化学变化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活性炭具有很多的微孔结构，可用作储氢材料，这是利用活性炭的</w:t>
      </w:r>
      <w:r>
        <w:rPr>
          <w:color w:val="000000"/>
        </w:rPr>
        <w:t>______</w:t>
      </w:r>
      <w:r>
        <w:rPr>
          <w:rFonts w:ascii="宋体" w:hAnsi="宋体" w:eastAsia="宋体" w:cs="宋体"/>
          <w:color w:val="000000"/>
        </w:rPr>
        <w:t>性。</w:t>
      </w:r>
    </w:p>
    <w:p>
      <w:pPr>
        <w:spacing w:line="360" w:lineRule="auto"/>
        <w:jc w:val="left"/>
        <w:textAlignment w:val="center"/>
        <w:rPr>
          <w:color w:val="000000"/>
        </w:rPr>
      </w:pPr>
      <w:r>
        <w:rPr>
          <w:color w:val="000000"/>
        </w:rPr>
        <w:t>（5）</w:t>
      </w:r>
      <w:r>
        <w:rPr>
          <w:rFonts w:ascii="宋体" w:hAnsi="宋体" w:eastAsia="宋体" w:cs="宋体"/>
          <w:color w:val="000000"/>
        </w:rPr>
        <w:t>我国科学家实现了天然气（</w:t>
      </w:r>
      <w:r>
        <w:object>
          <v:shape id="_x0000_i1059"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87" o:title="eqId03a5c8a45b70251a7fa0506a5b4b8ac9"/>
            <o:lock v:ext="edit" aspectratio="t"/>
            <w10:wrap type="none"/>
            <w10:anchorlock/>
          </v:shape>
          <o:OLEObject Type="Embed" ProgID="Equation.DSMT4" ShapeID="_x0000_i1059" DrawAspect="Content" ObjectID="_1468075759" r:id="rId86">
            <o:LockedField>false</o:LockedField>
          </o:OLEObject>
        </w:object>
      </w:r>
      <w:r>
        <w:rPr>
          <w:rFonts w:ascii="宋体" w:hAnsi="宋体" w:eastAsia="宋体" w:cs="宋体"/>
          <w:color w:val="000000"/>
        </w:rPr>
        <w:t>）制氢的突破，在</w:t>
      </w:r>
      <w:r>
        <w:object>
          <v:shape id="_x0000_i1060"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89" o:title="eqIde19b006fce7a7e25c81cebcc43299876"/>
            <o:lock v:ext="edit" aspectratio="t"/>
            <w10:wrap type="none"/>
            <w10:anchorlock/>
          </v:shape>
          <o:OLEObject Type="Embed" ProgID="Equation.DSMT4" ShapeID="_x0000_i1060" DrawAspect="Content" ObjectID="_1468075760" r:id="rId88">
            <o:LockedField>false</o:LockedField>
          </o:OLEObject>
        </w:object>
      </w:r>
      <w:r>
        <w:rPr>
          <w:rFonts w:ascii="宋体" w:hAnsi="宋体" w:eastAsia="宋体" w:cs="宋体"/>
          <w:color w:val="000000"/>
        </w:rPr>
        <w:t>条件下，将天然气与水蒸气直接转化为氢气与二氧化碳。请写出该反应的化学方程式</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（6）</w:t>
      </w:r>
      <w:r>
        <w:rPr>
          <w:rFonts w:ascii="宋体" w:hAnsi="宋体" w:eastAsia="宋体" w:cs="宋体"/>
          <w:color w:val="000000"/>
        </w:rPr>
        <w:t>氢气是理想的清洁能源，原因是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导电性（或良好的导电性）</w:t>
      </w:r>
      <w:r>
        <w:rPr>
          <w:color w:val="000000"/>
        </w:rPr>
        <w:t xml:space="preserve">    ②. </w:t>
      </w:r>
      <w:r>
        <w:rPr>
          <w:rFonts w:ascii="宋体" w:hAnsi="宋体" w:eastAsia="宋体" w:cs="宋体"/>
          <w:color w:val="000000"/>
        </w:rPr>
        <w:t>负</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分子之间的间隔</w:t>
      </w:r>
      <w:r>
        <w:rPr>
          <w:color w:val="000000"/>
        </w:rPr>
        <w:t xml:space="preserve">    （3）</w:t>
      </w:r>
      <w:r>
        <w:rPr>
          <w:rFonts w:ascii="宋体" w:hAnsi="宋体" w:eastAsia="宋体" w:cs="宋体"/>
          <w:color w:val="000000"/>
        </w:rPr>
        <w:t>化学变化</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吸附</w:t>
      </w:r>
      <w:r>
        <w:rPr>
          <w:color w:val="000000"/>
        </w:rPr>
        <w:t xml:space="preserve">    （5）</w:t>
      </w:r>
      <w:r>
        <w:object>
          <v:shape id="_x0000_i1061" o:spt="75" alt="学科网(www.zxxk.com)--教育资源门户，提供试卷、教案、课件、论文、素材以及各类教学资源下载，还有大量而丰富的教学相关资讯！" type="#_x0000_t75" style="height:33.75pt;width:147pt;" o:ole="t" filled="f" o:preferrelative="t" stroked="f" coordsize="21600,21600">
            <v:path/>
            <v:fill on="f" focussize="0,0"/>
            <v:stroke on="f" joinstyle="miter"/>
            <v:imagedata r:id="rId91" o:title="eqId835cb5f2637abf0add8b70cf2eda0701"/>
            <o:lock v:ext="edit" aspectratio="t"/>
            <w10:wrap type="none"/>
            <w10:anchorlock/>
          </v:shape>
          <o:OLEObject Type="Embed" ProgID="Equation.DSMT4" ShapeID="_x0000_i1061" DrawAspect="Content" ObjectID="_1468075761" r:id="rId90">
            <o:LockedField>false</o:LockedField>
          </o:OLEObject>
        </w:object>
      </w:r>
      <w:r>
        <w:rPr>
          <w:color w:val="000000"/>
        </w:rPr>
        <w:t xml:space="preserve">    </w:t>
      </w:r>
    </w:p>
    <w:p>
      <w:pPr>
        <w:spacing w:line="360" w:lineRule="auto"/>
        <w:textAlignment w:val="center"/>
        <w:rPr>
          <w:color w:val="000000"/>
        </w:rPr>
      </w:pPr>
      <w:r>
        <w:rPr>
          <w:color w:val="000000"/>
        </w:rPr>
        <w:t>（6）</w:t>
      </w:r>
      <w:r>
        <w:rPr>
          <w:rFonts w:ascii="宋体" w:hAnsi="宋体" w:eastAsia="宋体" w:cs="宋体"/>
          <w:color w:val="000000"/>
        </w:rPr>
        <w:t>产物无污染</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金属具有良好导电性，电解水制氢气可用铁作电极，是利用了铁的导电性；</w:t>
      </w:r>
    </w:p>
    <w:p>
      <w:pPr>
        <w:spacing w:line="360" w:lineRule="auto"/>
        <w:jc w:val="left"/>
        <w:textAlignment w:val="center"/>
        <w:rPr>
          <w:color w:val="000000"/>
        </w:rPr>
      </w:pPr>
      <w:r>
        <w:rPr>
          <w:rFonts w:ascii="宋体" w:hAnsi="宋体" w:eastAsia="宋体" w:cs="宋体"/>
          <w:color w:val="000000"/>
        </w:rPr>
        <w:t>电解水过程中，与电源正极相连的电极上产生氧气，与电源负极相连的电极上产生氢气。</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高压气态储氢是通过恒温高压将氢气储存在压力容器中，从微观角度解释此过程主要发生改变的是分子之间的间隔，压强增大，分子之间间隔变小。</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氢气与金属（如</w:t>
      </w:r>
      <w:r>
        <w:rPr>
          <w:rFonts w:ascii="Times New Roman" w:hAnsi="Times New Roman" w:eastAsia="Times New Roman" w:cs="Times New Roman"/>
          <w:color w:val="000000"/>
        </w:rPr>
        <w:t>Al</w:t>
      </w:r>
      <w:r>
        <w:rPr>
          <w:rFonts w:ascii="宋体" w:hAnsi="宋体" w:eastAsia="宋体" w:cs="宋体"/>
          <w:color w:val="000000"/>
        </w:rPr>
        <w:t>）反应生成金属氢化物（如</w:t>
      </w:r>
      <w:r>
        <w:object>
          <v:shape id="_x0000_i1062" o:spt="75" alt="学科网(www.zxxk.com)--教育资源门户，提供试卷、教案、课件、论文、素材以及各类教学资源下载，还有大量而丰富的教学相关资讯！" type="#_x0000_t75" style="height:15.9pt;width:24.8pt;" o:ole="t" filled="f" o:preferrelative="t" stroked="f" coordsize="21600,21600">
            <v:path/>
            <v:fill on="f" focussize="0,0"/>
            <v:stroke on="f" joinstyle="miter"/>
            <v:imagedata r:id="rId85" o:title="eqId5ea2d7ecb9a37fa71596d0a070ead6ec"/>
            <o:lock v:ext="edit" aspectratio="t"/>
            <w10:wrap type="none"/>
            <w10:anchorlock/>
          </v:shape>
          <o:OLEObject Type="Embed" ProgID="Equation.DSMT4" ShapeID="_x0000_i1062" DrawAspect="Content" ObjectID="_1468075762" r:id="rId92">
            <o:LockedField>false</o:LockedField>
          </o:OLEObject>
        </w:object>
      </w:r>
      <w:r>
        <w:rPr>
          <w:rFonts w:ascii="宋体" w:hAnsi="宋体" w:eastAsia="宋体" w:cs="宋体"/>
          <w:color w:val="000000"/>
        </w:rPr>
        <w:t>），从而进行氢的储存，有新物质生成，该过程属于化学变化。</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活性炭具有很多的微孔结构，具有良好吸附性，可用作储氢材料，这是利用活性炭的吸附性。</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天然气的主要成分是甲烷，甲烷和水蒸气在</w:t>
      </w:r>
      <w:r>
        <w:object>
          <v:shape id="_x0000_i1063"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89" o:title="eqIde19b006fce7a7e25c81cebcc43299876"/>
            <o:lock v:ext="edit" aspectratio="t"/>
            <w10:wrap type="none"/>
            <w10:anchorlock/>
          </v:shape>
          <o:OLEObject Type="Embed" ProgID="Equation.DSMT4" ShapeID="_x0000_i1063" DrawAspect="Content" ObjectID="_1468075763" r:id="rId93">
            <o:LockedField>false</o:LockedField>
          </o:OLEObject>
        </w:object>
      </w:r>
      <w:r>
        <w:rPr>
          <w:rFonts w:ascii="宋体" w:hAnsi="宋体" w:eastAsia="宋体" w:cs="宋体"/>
          <w:color w:val="000000"/>
        </w:rPr>
        <w:t>条件下反应生成氢气和二氧化碳，该反应化学方程式：</w:t>
      </w:r>
      <w:r>
        <w:object>
          <v:shape id="_x0000_i1064" o:spt="75" alt="学科网(www.zxxk.com)--教育资源门户，提供试卷、教案、课件、论文、素材以及各类教学资源下载，还有大量而丰富的教学相关资讯！" type="#_x0000_t75" style="height:33.75pt;width:147pt;" o:ole="t" filled="f" o:preferrelative="t" stroked="f" coordsize="21600,21600">
            <v:path/>
            <v:fill on="f" focussize="0,0"/>
            <v:stroke on="f" joinstyle="miter"/>
            <v:imagedata r:id="rId91" o:title="eqId835cb5f2637abf0add8b70cf2eda0701"/>
            <o:lock v:ext="edit" aspectratio="t"/>
            <w10:wrap type="none"/>
            <w10:anchorlock/>
          </v:shape>
          <o:OLEObject Type="Embed" ProgID="Equation.DSMT4" ShapeID="_x0000_i1064" DrawAspect="Content" ObjectID="_1468075764" r:id="rId9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rFonts w:ascii="宋体" w:hAnsi="宋体" w:eastAsia="宋体" w:cs="宋体"/>
          <w:color w:val="000000"/>
        </w:rPr>
        <w:t>氢气和氧气在点燃条件下反应生成水，氢气是理想的清洁能源，原因是产物是水，不会污染环境。</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日是第九个中国航天日，主题为“极目楚天，共襄星汉”。中国人探索宇宙的脚步驰而不息。</w:t>
      </w:r>
    </w:p>
    <w:p>
      <w:pPr>
        <w:spacing w:line="360" w:lineRule="auto"/>
        <w:jc w:val="left"/>
        <w:textAlignment w:val="center"/>
        <w:rPr>
          <w:color w:val="000000"/>
        </w:rPr>
      </w:pPr>
      <w:r>
        <w:rPr>
          <w:color w:val="000000"/>
        </w:rPr>
        <w:t>（1）</w:t>
      </w:r>
      <w:r>
        <w:rPr>
          <w:rFonts w:ascii="宋体" w:hAnsi="宋体" w:eastAsia="宋体" w:cs="宋体"/>
          <w:color w:val="000000"/>
        </w:rPr>
        <w:t>空间站种菜。航天员在太空吃到了自己种的蔬菜。蔬菜能为航天员提供</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种主要的营养素）。为使蔬菜枝叶茂盛，可以施用的一种化肥是</w:t>
      </w:r>
      <w:r>
        <w:rPr>
          <w:color w:val="000000"/>
        </w:rPr>
        <w:t>______</w:t>
      </w:r>
      <w:r>
        <w:rPr>
          <w:rFonts w:ascii="宋体" w:hAnsi="宋体" w:eastAsia="宋体" w:cs="宋体"/>
          <w:color w:val="000000"/>
        </w:rPr>
        <w:t>（写化学式）。太空蔬菜在塑料网篮中种植，塑料属于</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．无机非金属材料</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．有机高分子材料</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．金属材料</w:t>
      </w:r>
      <w:r>
        <w:rPr>
          <w:color w:val="000000"/>
        </w:rPr>
        <w:t xml:space="preserve">    </w:t>
      </w:r>
      <w:r>
        <w:rPr>
          <w:rFonts w:ascii="Times New Roman" w:hAnsi="Times New Roman" w:eastAsia="Times New Roman" w:cs="Times New Roman"/>
          <w:color w:val="000000"/>
        </w:rPr>
        <w:t>D</w:t>
      </w:r>
      <w:r>
        <w:rPr>
          <w:rFonts w:ascii="宋体" w:hAnsi="宋体" w:eastAsia="宋体" w:cs="宋体"/>
          <w:color w:val="000000"/>
        </w:rPr>
        <w:t>．复合材料</w:t>
      </w:r>
    </w:p>
    <w:p>
      <w:pPr>
        <w:spacing w:line="360" w:lineRule="auto"/>
        <w:jc w:val="left"/>
        <w:textAlignment w:val="center"/>
        <w:rPr>
          <w:color w:val="000000"/>
        </w:rPr>
      </w:pPr>
      <w:r>
        <w:rPr>
          <w:color w:val="000000"/>
        </w:rPr>
        <w:t>（2）</w:t>
      </w:r>
      <w:r>
        <w:rPr>
          <w:rFonts w:ascii="宋体" w:hAnsi="宋体" w:eastAsia="宋体" w:cs="宋体"/>
          <w:color w:val="000000"/>
        </w:rPr>
        <w:t>固体火箭发射卫星。我国在海阳市附近海域使用引力一号运载火箭将</w:t>
      </w:r>
      <w:r>
        <w:rPr>
          <w:rFonts w:ascii="Times New Roman" w:hAnsi="Times New Roman" w:eastAsia="Times New Roman" w:cs="Times New Roman"/>
          <w:color w:val="000000"/>
        </w:rPr>
        <w:t>3</w:t>
      </w:r>
      <w:r>
        <w:rPr>
          <w:rFonts w:ascii="宋体" w:hAnsi="宋体" w:eastAsia="宋体" w:cs="宋体"/>
          <w:color w:val="000000"/>
        </w:rPr>
        <w:t>颗卫星顺利送入预定轨道，刷新了全球最大固体运载火箭记录。高氯酸铵、铝粉等是固体运载火箭的主要推进剂，发射时高氯酸铵发生的化学反应是：</w:t>
      </w:r>
      <w:r>
        <w:object>
          <v:shape id="_x0000_i1065" o:spt="75" alt="学科网(www.zxxk.com)--教育资源门户，提供试卷、教案、课件、论文、素材以及各类教学资源下载，还有大量而丰富的教学相关资讯！" type="#_x0000_t75" style="height:38.25pt;width:221.25pt;" o:ole="t" filled="f" o:preferrelative="t" stroked="f" coordsize="21600,21600">
            <v:path/>
            <v:fill on="f" focussize="0,0"/>
            <v:stroke on="f" joinstyle="miter"/>
            <v:imagedata r:id="rId96" o:title="eqId78ff72788c49ef5c1be07aae30140e68"/>
            <o:lock v:ext="edit" aspectratio="t"/>
            <w10:wrap type="none"/>
            <w10:anchorlock/>
          </v:shape>
          <o:OLEObject Type="Embed" ProgID="Equation.DSMT4" ShapeID="_x0000_i1065" DrawAspect="Content" ObjectID="_1468075765" r:id="rId95">
            <o:LockedField>false</o:LockedField>
          </o:OLEObject>
        </w:object>
      </w:r>
    </w:p>
    <w:p>
      <w:pPr>
        <w:spacing w:line="360" w:lineRule="auto"/>
        <w:jc w:val="left"/>
        <w:textAlignment w:val="center"/>
        <w:rPr>
          <w:color w:val="000000"/>
        </w:rPr>
      </w:pPr>
      <w:r>
        <w:rPr>
          <w:color w:val="000000"/>
        </w:rPr>
        <w:drawing>
          <wp:inline distT="0" distB="0" distL="114300" distR="114300">
            <wp:extent cx="762000" cy="12858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762000" cy="1285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X</w:t>
      </w:r>
      <w:r>
        <w:rPr>
          <w:rFonts w:ascii="宋体" w:hAnsi="宋体" w:eastAsia="宋体" w:cs="宋体"/>
          <w:color w:val="000000"/>
        </w:rPr>
        <w:t>的化学式是</w:t>
      </w:r>
      <w:r>
        <w:rPr>
          <w:color w:val="000000"/>
        </w:rPr>
        <w:t>______</w:t>
      </w:r>
      <w:r>
        <w:rPr>
          <w:rFonts w:ascii="宋体" w:hAnsi="宋体" w:eastAsia="宋体" w:cs="宋体"/>
          <w:color w:val="000000"/>
        </w:rPr>
        <w:t>，</w:t>
      </w:r>
      <w:r>
        <w:object>
          <v:shape id="_x0000_i1066" o:spt="75" alt="学科网(www.zxxk.com)--教育资源门户，提供试卷、教案、课件、论文、素材以及各类教学资源下载，还有大量而丰富的教学相关资讯！" type="#_x0000_t75" style="height:18pt;width:50.25pt;" o:ole="t" filled="f" o:preferrelative="t" stroked="f" coordsize="21600,21600">
            <v:path/>
            <v:fill on="f" focussize="0,0"/>
            <v:stroke on="f" joinstyle="miter"/>
            <v:imagedata r:id="rId99" o:title="eqId49de7e467df9f77720157b94a118f0fa"/>
            <o:lock v:ext="edit" aspectratio="t"/>
            <w10:wrap type="none"/>
            <w10:anchorlock/>
          </v:shape>
          <o:OLEObject Type="Embed" ProgID="Equation.DSMT4" ShapeID="_x0000_i1066" DrawAspect="Content" ObjectID="_1468075766" r:id="rId98">
            <o:LockedField>false</o:LockedField>
          </o:OLEObject>
        </w:object>
      </w:r>
      <w:r>
        <w:rPr>
          <w:rFonts w:ascii="宋体" w:hAnsi="宋体" w:eastAsia="宋体" w:cs="宋体"/>
          <w:color w:val="000000"/>
        </w:rPr>
        <w:t>中氯元素的化合价是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②铝粉在氧气中燃烧的化学方程式是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太空燃烧实验。航天员在燃烧科学实验柜中以甲烷为燃料进行在轨点火燃烧实验，观察到甲烷火焰与地面上对照实验的火焰相比，显得短而圆，且微弱。</w:t>
      </w:r>
    </w:p>
    <w:p>
      <w:pPr>
        <w:spacing w:line="360" w:lineRule="auto"/>
        <w:jc w:val="left"/>
        <w:textAlignment w:val="center"/>
        <w:rPr>
          <w:color w:val="000000"/>
        </w:rPr>
      </w:pPr>
      <w:r>
        <w:rPr>
          <w:color w:val="000000"/>
        </w:rPr>
        <w:drawing>
          <wp:inline distT="0" distB="0" distL="114300" distR="114300">
            <wp:extent cx="1771650" cy="11811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00"/>
                    <a:stretch>
                      <a:fillRect/>
                    </a:stretch>
                  </pic:blipFill>
                  <pic:spPr>
                    <a:xfrm>
                      <a:off x="0" y="0"/>
                      <a:ext cx="1771650" cy="1181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①制作燃烧科学实验柜的材料需具有的性质是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条）。</w:t>
      </w:r>
    </w:p>
    <w:p>
      <w:pPr>
        <w:spacing w:line="360" w:lineRule="auto"/>
        <w:jc w:val="left"/>
        <w:textAlignment w:val="center"/>
        <w:rPr>
          <w:color w:val="000000"/>
        </w:rPr>
      </w:pPr>
      <w:r>
        <w:rPr>
          <w:rFonts w:ascii="宋体" w:hAnsi="宋体" w:eastAsia="宋体" w:cs="宋体"/>
          <w:color w:val="000000"/>
        </w:rPr>
        <w:t>②从燃烧的条件分析，点火的作用是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③下列对燃烧实验分析正确的是</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．空间站甲烷燃烧，不需要氧气</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．空间站失重条件下燃烧产生的热气流向四周扩散，地面上热气流向上扩散</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．空间站失重条件下空气流动性差，甲烷燃烧的火焰比较微弱</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维生素（合理即可）</w:t>
      </w:r>
      <w:r>
        <w:rPr>
          <w:color w:val="000000"/>
        </w:rPr>
        <w:t xml:space="preserve">    ②. </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（合理即可）</w:t>
      </w:r>
      <w:r>
        <w:rPr>
          <w:color w:val="000000"/>
        </w:rPr>
        <w:t xml:space="preserve">    ③. </w:t>
      </w:r>
      <w:r>
        <w:rPr>
          <w:rFonts w:ascii="Times New Roman" w:hAnsi="Times New Roman" w:eastAsia="Times New Roman" w:cs="Times New Roman"/>
          <w:color w:val="000000"/>
        </w:rPr>
        <w:t>B</w:t>
      </w:r>
      <w:r>
        <w:rPr>
          <w:color w:val="000000"/>
        </w:rPr>
        <w:t xml:space="preserve">    </w:t>
      </w:r>
    </w:p>
    <w:p>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Cl</w:t>
      </w:r>
      <w:r>
        <w:rPr>
          <w:color w:val="000000"/>
          <w:vertAlign w:val="subscript"/>
        </w:rPr>
        <w:t>2</w:t>
      </w:r>
      <w:r>
        <w:rPr>
          <w:color w:val="000000"/>
        </w:rPr>
        <w:t xml:space="preserve">    ②. </w:t>
      </w:r>
      <w:r>
        <w:rPr>
          <w:rFonts w:ascii="Times New Roman" w:hAnsi="Times New Roman" w:eastAsia="Times New Roman" w:cs="Times New Roman"/>
          <w:color w:val="000000"/>
        </w:rPr>
        <w:t>+7</w:t>
      </w:r>
      <w:r>
        <w:rPr>
          <w:color w:val="000000"/>
        </w:rPr>
        <w:t xml:space="preserve">    ③. </w:t>
      </w:r>
      <w:r>
        <w:object>
          <v:shape id="_x0000_i1067" o:spt="75" alt="学科网(www.zxxk.com)--教育资源门户，提供试卷、教案、课件、论文、素材以及各类教学资源下载，还有大量而丰富的教学相关资讯！" type="#_x0000_t75" style="height:38pt;width:112pt;" o:ole="t" filled="f" o:preferrelative="t" stroked="f" coordsize="21600,21600">
            <v:path/>
            <v:fill on="f" focussize="0,0"/>
            <v:stroke on="f" joinstyle="miter"/>
            <v:imagedata r:id="rId102" o:title="eqId0aad1cea1c8482ba3a6e530deac406cc"/>
            <o:lock v:ext="edit" aspectratio="t"/>
            <w10:wrap type="none"/>
            <w10:anchorlock/>
          </v:shape>
          <o:OLEObject Type="Embed" ProgID="Equation.DSMT4" ShapeID="_x0000_i1067" DrawAspect="Content" ObjectID="_1468075767" r:id="rId101">
            <o:LockedField>false</o:LockedField>
          </o:OLEObject>
        </w:objec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防火（合理即可）</w:t>
      </w:r>
      <w:r>
        <w:rPr>
          <w:color w:val="000000"/>
        </w:rPr>
        <w:t xml:space="preserve">    ②. </w:t>
      </w:r>
      <w:r>
        <w:rPr>
          <w:rFonts w:ascii="宋体" w:hAnsi="宋体" w:eastAsia="宋体" w:cs="宋体"/>
          <w:color w:val="000000"/>
        </w:rPr>
        <w:t>使温度达到可燃物的着火点</w:t>
      </w:r>
      <w:r>
        <w:rPr>
          <w:color w:val="000000"/>
        </w:rPr>
        <w:t xml:space="preserve">    ③. </w:t>
      </w:r>
      <w:r>
        <w:rPr>
          <w:rFonts w:ascii="Times New Roman" w:hAnsi="Times New Roman" w:eastAsia="Times New Roman" w:cs="Times New Roman"/>
          <w:color w:val="000000"/>
        </w:rPr>
        <w:t>BC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蔬菜中富含维生素、水分等；</w:t>
      </w:r>
    </w:p>
    <w:p>
      <w:pPr>
        <w:spacing w:line="360" w:lineRule="auto"/>
        <w:jc w:val="left"/>
        <w:textAlignment w:val="center"/>
        <w:rPr>
          <w:color w:val="000000"/>
        </w:rPr>
      </w:pPr>
      <w:r>
        <w:rPr>
          <w:rFonts w:ascii="宋体" w:hAnsi="宋体" w:eastAsia="宋体" w:cs="宋体"/>
          <w:color w:val="000000"/>
        </w:rPr>
        <w:t>氮肥有利于蔬菜叶的生长，含有氮、磷、钾三种营养元素中氮元素的属于氮肥，如</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w:t>
      </w:r>
      <w:r>
        <w:rPr>
          <w:rFonts w:ascii="Times New Roman" w:hAnsi="Times New Roman" w:eastAsia="Times New Roman" w:cs="Times New Roman"/>
          <w:color w:val="000000"/>
        </w:rPr>
        <w:t>CO(NH</w:t>
      </w:r>
      <w:r>
        <w:rPr>
          <w:color w:val="000000"/>
          <w:vertAlign w:val="subscript"/>
        </w:rPr>
        <w:t>2</w:t>
      </w:r>
      <w:r>
        <w:rPr>
          <w:rFonts w:ascii="Times New Roman" w:hAnsi="Times New Roman" w:eastAsia="Times New Roman" w:cs="Times New Roman"/>
          <w:color w:val="000000"/>
        </w:rPr>
        <w:t>)</w:t>
      </w:r>
      <w:r>
        <w:rPr>
          <w:color w:val="000000"/>
          <w:vertAlign w:val="subscript"/>
        </w:rPr>
        <w:t>2</w:t>
      </w:r>
      <w:r>
        <w:rPr>
          <w:rFonts w:ascii="宋体" w:hAnsi="宋体" w:eastAsia="宋体" w:cs="宋体"/>
          <w:color w:val="000000"/>
        </w:rPr>
        <w:t>等；</w:t>
      </w:r>
    </w:p>
    <w:p>
      <w:pPr>
        <w:spacing w:line="360" w:lineRule="auto"/>
        <w:jc w:val="left"/>
        <w:textAlignment w:val="center"/>
        <w:rPr>
          <w:color w:val="000000"/>
        </w:rPr>
      </w:pPr>
      <w:r>
        <w:rPr>
          <w:rFonts w:ascii="宋体" w:hAnsi="宋体" w:eastAsia="宋体" w:cs="宋体"/>
          <w:color w:val="000000"/>
        </w:rPr>
        <w:t>塑料属于有机高分子材料，故填：维生素（合理即可）；</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（合理即可）；</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①根据质量守恒定律，化学反应前后原子的个数、种类均不变。该反应中，反应前含有</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Cl</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O</w:t>
      </w:r>
      <w:r>
        <w:rPr>
          <w:rFonts w:ascii="宋体" w:hAnsi="宋体" w:eastAsia="宋体" w:cs="宋体"/>
          <w:color w:val="000000"/>
        </w:rPr>
        <w:t>，反应后含有</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O</w:t>
      </w:r>
      <w:r>
        <w:rPr>
          <w:rFonts w:ascii="宋体" w:hAnsi="宋体" w:eastAsia="宋体" w:cs="宋体"/>
          <w:color w:val="000000"/>
        </w:rPr>
        <w:t>，相差</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Cl</w:t>
      </w:r>
      <w:r>
        <w:rPr>
          <w:rFonts w:ascii="宋体" w:hAnsi="宋体" w:eastAsia="宋体" w:cs="宋体"/>
          <w:color w:val="000000"/>
        </w:rPr>
        <w:t>，则</w:t>
      </w:r>
      <w:r>
        <w:rPr>
          <w:rFonts w:ascii="Times New Roman" w:hAnsi="Times New Roman" w:eastAsia="Times New Roman" w:cs="Times New Roman"/>
          <w:color w:val="000000"/>
        </w:rPr>
        <w:t>X</w:t>
      </w:r>
      <w:r>
        <w:rPr>
          <w:rFonts w:ascii="宋体" w:hAnsi="宋体" w:eastAsia="宋体" w:cs="宋体"/>
          <w:color w:val="000000"/>
        </w:rPr>
        <w:t>的化学式为</w:t>
      </w:r>
      <w:r>
        <w:rPr>
          <w:rFonts w:ascii="Times New Roman" w:hAnsi="Times New Roman" w:eastAsia="Times New Roman" w:cs="Times New Roman"/>
          <w:color w:val="000000"/>
        </w:rPr>
        <w:t>Cl</w:t>
      </w:r>
      <w:r>
        <w:rPr>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ClO</w:t>
      </w:r>
      <w:r>
        <w:rPr>
          <w:color w:val="000000"/>
          <w:vertAlign w:val="subscript"/>
        </w:rPr>
        <w:t>4</w:t>
      </w:r>
      <w:r>
        <w:rPr>
          <w:rFonts w:ascii="宋体" w:hAnsi="宋体" w:eastAsia="宋体" w:cs="宋体"/>
          <w:color w:val="000000"/>
        </w:rPr>
        <w:t>中铵根离子的化合价为</w:t>
      </w:r>
      <w:r>
        <w:rPr>
          <w:rFonts w:ascii="Times New Roman" w:hAnsi="Times New Roman" w:eastAsia="Times New Roman" w:cs="Times New Roman"/>
          <w:color w:val="000000"/>
        </w:rPr>
        <w:t>+1</w:t>
      </w:r>
      <w:r>
        <w:rPr>
          <w:rFonts w:ascii="宋体" w:hAnsi="宋体" w:eastAsia="宋体" w:cs="宋体"/>
          <w:color w:val="000000"/>
        </w:rPr>
        <w:t>价，氧元素的化合价为</w:t>
      </w:r>
      <w:r>
        <w:rPr>
          <w:rFonts w:ascii="Times New Roman" w:hAnsi="Times New Roman" w:eastAsia="Times New Roman" w:cs="Times New Roman"/>
          <w:color w:val="000000"/>
        </w:rPr>
        <w:t>-2</w:t>
      </w:r>
      <w:r>
        <w:rPr>
          <w:rFonts w:ascii="宋体" w:hAnsi="宋体" w:eastAsia="宋体" w:cs="宋体"/>
          <w:color w:val="000000"/>
        </w:rPr>
        <w:t>价，设氯元素的化合价为</w:t>
      </w:r>
      <w:r>
        <w:object>
          <v:shape id="_x0000_i1068"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104" o:title="eqIdd053b14c8588eee2acbbe44fc37a6886"/>
            <o:lock v:ext="edit" aspectratio="t"/>
            <w10:wrap type="none"/>
            <w10:anchorlock/>
          </v:shape>
          <o:OLEObject Type="Embed" ProgID="Equation.DSMT4" ShapeID="_x0000_i1068" DrawAspect="Content" ObjectID="_1468075768" r:id="rId103">
            <o:LockedField>false</o:LockedField>
          </o:OLEObject>
        </w:object>
      </w:r>
      <w:r>
        <w:rPr>
          <w:rFonts w:ascii="宋体" w:hAnsi="宋体" w:eastAsia="宋体" w:cs="宋体"/>
          <w:color w:val="000000"/>
        </w:rPr>
        <w:t>，根据化合物中正负化合价代数和为零，得</w:t>
      </w:r>
      <w:r>
        <w:object>
          <v:shape id="_x0000_i1069" o:spt="75" alt="学科网(www.zxxk.com)--教育资源门户，提供试卷、教案、课件、论文、素材以及各类教学资源下载，还有大量而丰富的教学相关资讯！" type="#_x0000_t75" style="height:20.25pt;width:144pt;" o:ole="t" filled="f" o:preferrelative="t" stroked="f" coordsize="21600,21600">
            <v:path/>
            <v:fill on="f" focussize="0,0"/>
            <v:stroke on="f" joinstyle="miter"/>
            <v:imagedata r:id="rId106" o:title="eqId8abfae62f3f7afb1d84c47c9f46d32f8"/>
            <o:lock v:ext="edit" aspectratio="t"/>
            <w10:wrap type="none"/>
            <w10:anchorlock/>
          </v:shape>
          <o:OLEObject Type="Embed" ProgID="Equation.DSMT4" ShapeID="_x0000_i1069" DrawAspect="Content" ObjectID="_1468075769" r:id="rId105">
            <o:LockedField>false</o:LockedField>
          </o:OLEObject>
        </w:object>
      </w:r>
      <w:r>
        <w:rPr>
          <w:rFonts w:ascii="宋体" w:hAnsi="宋体" w:eastAsia="宋体" w:cs="宋体"/>
          <w:color w:val="000000"/>
        </w:rPr>
        <w:t>，即氯元素的化合价为</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②铝在氧气中点燃生成氧化铝，反应的化学方程式为</w:t>
      </w:r>
      <w:r>
        <w:object>
          <v:shape id="_x0000_i1070" o:spt="75" alt="学科网(www.zxxk.com)--教育资源门户，提供试卷、教案、课件、论文、素材以及各类教学资源下载，还有大量而丰富的教学相关资讯！" type="#_x0000_t75" style="height:38pt;width:112pt;" o:ole="t" filled="f" o:preferrelative="t" stroked="f" coordsize="21600,21600">
            <v:path/>
            <v:fill on="f" focussize="0,0"/>
            <v:stroke on="f" joinstyle="miter"/>
            <v:imagedata r:id="rId102" o:title="eqId0aad1cea1c8482ba3a6e530deac406cc"/>
            <o:lock v:ext="edit" aspectratio="t"/>
            <w10:wrap type="none"/>
            <w10:anchorlock/>
          </v:shape>
          <o:OLEObject Type="Embed" ProgID="Equation.DSMT4" ShapeID="_x0000_i1070" DrawAspect="Content" ObjectID="_1468075770" r:id="rId10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①航天员在燃烧科学实验柜中以甲烷为燃料进行在轨点火燃烧实验，则制作燃烧科学实验柜的材料需具有的性质是防火，耐高温等，故填：防火（合理即可）；</w:t>
      </w:r>
    </w:p>
    <w:p>
      <w:pPr>
        <w:spacing w:line="360" w:lineRule="auto"/>
        <w:jc w:val="left"/>
        <w:textAlignment w:val="center"/>
        <w:rPr>
          <w:color w:val="000000"/>
        </w:rPr>
      </w:pPr>
      <w:r>
        <w:rPr>
          <w:rFonts w:ascii="宋体" w:hAnsi="宋体" w:eastAsia="宋体" w:cs="宋体"/>
          <w:color w:val="000000"/>
        </w:rPr>
        <w:t>②从燃烧的条件分析，点火后温度升高，所以作用是使温度达到可燃物的着火点；</w:t>
      </w:r>
    </w:p>
    <w:p>
      <w:pPr>
        <w:spacing w:line="360" w:lineRule="auto"/>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A</w:t>
      </w:r>
      <w:r>
        <w:rPr>
          <w:rFonts w:ascii="宋体" w:hAnsi="宋体" w:eastAsia="宋体" w:cs="宋体"/>
          <w:color w:val="000000"/>
        </w:rPr>
        <w:t>、空间站甲烷燃烧，也需要氧气，故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、空间站失重条件下燃烧产生的热气流向四周扩散，火焰显得短而圆，且微弱，地面上热气流向上扩散，火焰呈锥状，故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、空间站失重条件下空气流动性差，氧气得不到很好的补充，甲烷燃烧的火焰比较微弱，故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BC</w:t>
      </w:r>
      <w:r>
        <w:rPr>
          <w:rFonts w:ascii="宋体" w:hAnsi="宋体" w:eastAsia="宋体" w:cs="宋体"/>
          <w:color w:val="000000"/>
        </w:rPr>
        <w:t>。</w:t>
      </w:r>
    </w:p>
    <w:p>
      <w:pPr>
        <w:spacing w:line="360" w:lineRule="auto"/>
        <w:jc w:val="left"/>
        <w:textAlignment w:val="center"/>
        <w:rPr>
          <w:color w:val="000000"/>
        </w:rPr>
      </w:pPr>
      <w:r>
        <w:rPr>
          <w:color w:val="000000"/>
        </w:rPr>
        <w:t xml:space="preserve">18. </w:t>
      </w:r>
      <w:r>
        <w:rPr>
          <w:rFonts w:ascii="宋体" w:hAnsi="宋体" w:eastAsia="宋体" w:cs="宋体"/>
          <w:color w:val="000000"/>
        </w:rPr>
        <w:t>电动汽车的兴起对金属镁和碳酸锂（</w:t>
      </w:r>
      <w:r>
        <w:object>
          <v:shape id="_x0000_i1071" o:spt="75" alt="学科网(www.zxxk.com)--教育资源门户，提供试卷、教案、课件、论文、素材以及各类教学资源下载，还有大量而丰富的教学相关资讯！" type="#_x0000_t75" style="height:16.1pt;width:35.45pt;" o:ole="t" filled="f" o:preferrelative="t" stroked="f" coordsize="21600,21600">
            <v:path/>
            <v:fill on="f" focussize="0,0"/>
            <v:stroke on="f" joinstyle="miter"/>
            <v:imagedata r:id="rId109" o:title="eqId92241689ad48419db4c48e1616b4f534"/>
            <o:lock v:ext="edit" aspectratio="t"/>
            <w10:wrap type="none"/>
            <w10:anchorlock/>
          </v:shape>
          <o:OLEObject Type="Embed" ProgID="Equation.DSMT4" ShapeID="_x0000_i1071" DrawAspect="Content" ObjectID="_1468075771" r:id="rId108">
            <o:LockedField>false</o:LockedField>
          </o:OLEObject>
        </w:object>
      </w:r>
      <w:r>
        <w:rPr>
          <w:rFonts w:ascii="宋体" w:hAnsi="宋体" w:eastAsia="宋体" w:cs="宋体"/>
          <w:color w:val="000000"/>
        </w:rPr>
        <w:t>）的需求增大。以盐湖卤水（主要成分是</w:t>
      </w:r>
      <w:r>
        <w:object>
          <v:shape id="_x0000_i1072"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11" o:title="eqIddcdf44e2284a92efeabbc0f1e9616a33"/>
            <o:lock v:ext="edit" aspectratio="t"/>
            <w10:wrap type="none"/>
            <w10:anchorlock/>
          </v:shape>
          <o:OLEObject Type="Embed" ProgID="Equation.DSMT4" ShapeID="_x0000_i1072" DrawAspect="Content" ObjectID="_1468075772" r:id="rId110">
            <o:LockedField>false</o:LockedField>
          </o:OLEObject>
        </w:object>
      </w:r>
      <w:r>
        <w:rPr>
          <w:rFonts w:ascii="宋体" w:hAnsi="宋体" w:eastAsia="宋体" w:cs="宋体"/>
          <w:color w:val="000000"/>
        </w:rPr>
        <w:t>、</w:t>
      </w:r>
      <w:r>
        <w:object>
          <v:shape id="_x0000_i1073"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113" o:title="eqId24a7a58438b831b6a45a9874adce1055"/>
            <o:lock v:ext="edit" aspectratio="t"/>
            <w10:wrap type="none"/>
            <w10:anchorlock/>
          </v:shape>
          <o:OLEObject Type="Embed" ProgID="Equation.DSMT4" ShapeID="_x0000_i1073" DrawAspect="Content" ObjectID="_1468075773" r:id="rId112">
            <o:LockedField>false</o:LockedField>
          </o:OLEObject>
        </w:objec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15" o:title="eqId6b521ff760cb67ef4323705f258ce043"/>
            <o:lock v:ext="edit" aspectratio="t"/>
            <w10:wrap type="none"/>
            <w10:anchorlock/>
          </v:shape>
          <o:OLEObject Type="Embed" ProgID="Equation.DSMT4" ShapeID="_x0000_i1074" DrawAspect="Content" ObjectID="_1468075774" r:id="rId114">
            <o:LockedField>false</o:LockedField>
          </o:OLEObject>
        </w:object>
      </w:r>
      <w:r>
        <w:rPr>
          <w:rFonts w:ascii="宋体" w:hAnsi="宋体" w:eastAsia="宋体" w:cs="宋体"/>
          <w:color w:val="000000"/>
        </w:rPr>
        <w:t>）为原料，制备金属镁和碳酸锂的主要物质转化流程如下：</w:t>
      </w:r>
    </w:p>
    <w:p>
      <w:pPr>
        <w:spacing w:line="360" w:lineRule="auto"/>
        <w:jc w:val="left"/>
        <w:textAlignment w:val="center"/>
        <w:rPr>
          <w:color w:val="000000"/>
        </w:rPr>
      </w:pPr>
      <w:r>
        <w:rPr>
          <w:color w:val="000000"/>
        </w:rPr>
        <w:drawing>
          <wp:inline distT="0" distB="0" distL="114300" distR="114300">
            <wp:extent cx="5143500" cy="9048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16"/>
                    <a:stretch>
                      <a:fillRect/>
                    </a:stretch>
                  </pic:blipFill>
                  <pic:spPr>
                    <a:xfrm>
                      <a:off x="0" y="0"/>
                      <a:ext cx="5143500" cy="904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资料：①碳酸钠能与氯化镁发生复分解反应；②部分物质的溶解度如下表：</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99"/>
        <w:gridCol w:w="949"/>
        <w:gridCol w:w="1062"/>
        <w:gridCol w:w="880"/>
        <w:gridCol w:w="765"/>
        <w:gridCol w:w="960"/>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75" o:spt="75" alt="学科网(www.zxxk.com)--教育资源门户，提供试卷、教案、课件、论文、素材以及各类教学资源下载，还有大量而丰富的教学相关资讯！" type="#_x0000_t75" style="height:16.1pt;width:35.45pt;" o:ole="t" filled="f" o:preferrelative="t" stroked="f" coordsize="21600,21600">
                  <v:path/>
                  <v:fill on="f" focussize="0,0"/>
                  <v:stroke on="f" joinstyle="miter"/>
                  <v:imagedata r:id="rId109" o:title="eqId92241689ad48419db4c48e1616b4f534"/>
                  <o:lock v:ext="edit" aspectratio="t"/>
                  <w10:wrap type="none"/>
                  <w10:anchorlock/>
                </v:shape>
                <o:OLEObject Type="Embed" ProgID="Equation.DSMT4" ShapeID="_x0000_i1075" DrawAspect="Content" ObjectID="_1468075775" r:id="rId11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76" o:spt="75" alt="学科网(www.zxxk.com)--教育资源门户，提供试卷、教案、课件、论文、素材以及各类教学资源下载，还有大量而丰富的教学相关资讯！" type="#_x0000_t75" style="height:18.1pt;width:41.1pt;" o:ole="t" filled="f" o:preferrelative="t" stroked="f" coordsize="21600,21600">
                  <v:path/>
                  <v:fill on="f" focussize="0,0"/>
                  <v:stroke on="f" joinstyle="miter"/>
                  <v:imagedata r:id="rId119" o:title="eqIda3b8ee42352b29fa0eae0be6a3c386e2"/>
                  <o:lock v:ext="edit" aspectratio="t"/>
                  <w10:wrap type="none"/>
                  <w10:anchorlock/>
                </v:shape>
                <o:OLEObject Type="Embed" ProgID="Equation.DSMT4" ShapeID="_x0000_i1076" DrawAspect="Content" ObjectID="_1468075776" r:id="rId11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77"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21" o:title="eqId3d41aac127e9d4d596c24a2bdfdf0367"/>
                  <o:lock v:ext="edit" aspectratio="t"/>
                  <w10:wrap type="none"/>
                  <w10:anchorlock/>
                </v:shape>
                <o:OLEObject Type="Embed" ProgID="Equation.DSMT4" ShapeID="_x0000_i1077" DrawAspect="Content" ObjectID="_1468075777" r:id="rId12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7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15" o:title="eqId6b521ff760cb67ef4323705f258ce043"/>
                  <o:lock v:ext="edit" aspectratio="t"/>
                  <w10:wrap type="none"/>
                  <w10:anchorlock/>
                </v:shape>
                <o:OLEObject Type="Embed" ProgID="Equation.DSMT4" ShapeID="_x0000_i1078" DrawAspect="Content" ObjectID="_1468075778" r:id="rId12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79"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11" o:title="eqIddcdf44e2284a92efeabbc0f1e9616a33"/>
                  <o:lock v:ext="edit" aspectratio="t"/>
                  <w10:wrap type="none"/>
                  <w10:anchorlock/>
                </v:shape>
                <o:OLEObject Type="Embed" ProgID="Equation.DSMT4" ShapeID="_x0000_i1079" DrawAspect="Content" ObjectID="_1468075779" r:id="rId12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80"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125" o:title="eqIdbfc5e5719f9afadea274a01ae9944128"/>
                  <o:lock v:ext="edit" aspectratio="t"/>
                  <w10:wrap type="none"/>
                  <w10:anchorlock/>
                </v:shape>
                <o:OLEObject Type="Embed" ProgID="Equation.DSMT4" ShapeID="_x0000_i1080" DrawAspect="Content" ObjectID="_1468075780" r:id="rId124">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81"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52" o:title="eqId5f2969d81e7c1cc013e2bc059ac498f5"/>
                  <o:lock v:ext="edit" aspectratio="t"/>
                  <w10:wrap type="none"/>
                  <w10:anchorlock/>
                </v:shape>
                <o:OLEObject Type="Embed" ProgID="Equation.DSMT4" ShapeID="_x0000_i1081" DrawAspect="Content" ObjectID="_1468075781" r:id="rId126">
                  <o:LockedField>false</o:LockedField>
                </o:OLEObject>
              </w:object>
            </w:r>
            <w:r>
              <w:rPr>
                <w:rFonts w:ascii="宋体" w:hAnsi="宋体" w:eastAsia="宋体" w:cs="宋体"/>
                <w:color w:val="000000"/>
              </w:rPr>
              <w:t>时溶解度</w:t>
            </w:r>
            <w:r>
              <w:object>
                <v:shape id="_x0000_i1082" o:spt="75" alt="学科网(www.zxxk.com)--教育资源门户，提供试卷、教案、课件、论文、素材以及各类教学资源下载，还有大量而丰富的教学相关资讯！" type="#_x0000_t75" style="height:16.3pt;width:16.3pt;" o:ole="t" filled="f" o:preferrelative="t" stroked="f" coordsize="21600,21600">
                  <v:path/>
                  <v:fill on="f" focussize="0,0"/>
                  <v:stroke on="f" joinstyle="miter"/>
                  <v:imagedata r:id="rId128" o:title="eqIdf553f6b0a47060a67a5a8eeba0c38499"/>
                  <o:lock v:ext="edit" aspectratio="t"/>
                  <w10:wrap type="none"/>
                  <w10:anchorlock/>
                </v:shape>
                <o:OLEObject Type="Embed" ProgID="Equation.DSMT4" ShapeID="_x0000_i1082" DrawAspect="Content" ObjectID="_1468075782" r:id="rId12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0.039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54.8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难溶</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为避免引入新杂质，过程Ⅰ中加入的适量物质</w:t>
      </w:r>
      <w:r>
        <w:rPr>
          <w:rFonts w:ascii="Times New Roman" w:hAnsi="Times New Roman" w:eastAsia="Times New Roman" w:cs="Times New Roman"/>
          <w:color w:val="000000"/>
        </w:rPr>
        <w:t>X</w:t>
      </w:r>
      <w:r>
        <w:rPr>
          <w:rFonts w:ascii="宋体" w:hAnsi="宋体" w:eastAsia="宋体" w:cs="宋体"/>
          <w:color w:val="000000"/>
        </w:rPr>
        <w:t>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制镁过程中发生中和反应的化学方程式是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过程Ⅱ</w:t>
      </w:r>
      <w:r>
        <w:rPr>
          <w:rFonts w:ascii="宋体" w:hAnsi="宋体" w:eastAsia="宋体" w:cs="宋体"/>
          <w:color w:val="000000"/>
          <w:position w:val="0"/>
        </w:rPr>
        <w:drawing>
          <wp:inline distT="0" distB="0" distL="114300" distR="114300">
            <wp:extent cx="133350" cy="177800"/>
            <wp:effectExtent l="0" t="0" r="0" b="0"/>
            <wp:docPr id="417978858" name="图片 41797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78858" name="图片 417978858"/>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目的是浓缩含锂溶液。这个过程中，氯化钠的结晶方法是</w:t>
      </w:r>
      <w:r>
        <w:rPr>
          <w:color w:val="000000"/>
        </w:rPr>
        <w:t>______</w:t>
      </w:r>
      <w:r>
        <w:rPr>
          <w:rFonts w:ascii="宋体" w:hAnsi="宋体" w:eastAsia="宋体" w:cs="宋体"/>
          <w:color w:val="000000"/>
        </w:rPr>
        <w:t>（填“蒸发结晶”或“降温结晶”）。</w:t>
      </w:r>
    </w:p>
    <w:p>
      <w:pPr>
        <w:spacing w:line="360" w:lineRule="auto"/>
        <w:jc w:val="left"/>
        <w:textAlignment w:val="center"/>
        <w:rPr>
          <w:color w:val="000000"/>
        </w:rPr>
      </w:pPr>
      <w:r>
        <w:rPr>
          <w:color w:val="000000"/>
        </w:rPr>
        <w:t>（4）</w:t>
      </w:r>
      <w:r>
        <w:rPr>
          <w:rFonts w:ascii="宋体" w:hAnsi="宋体" w:eastAsia="宋体" w:cs="宋体"/>
          <w:color w:val="000000"/>
        </w:rPr>
        <w:t>过程Ⅲ发生了复分解反应，其反应的化学方程式是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用盐湖卤水制取碳酸锂，要先除去卤水中的氯化镁，其原因是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（1）氢氧化钠溶液    </w:t>
      </w:r>
    </w:p>
    <w:p>
      <w:pPr>
        <w:spacing w:line="360" w:lineRule="auto"/>
        <w:textAlignment w:val="center"/>
        <w:rPr>
          <w:color w:val="000000"/>
        </w:rPr>
      </w:pPr>
      <w:r>
        <w:rPr>
          <w:color w:val="000000"/>
        </w:rPr>
        <w:t>（2）</w:t>
      </w:r>
      <w:r>
        <w:object>
          <v:shape id="_x0000_i1083"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130" o:title="eqIde5161e04ebfa7fdcef9ffc160a594306"/>
            <o:lock v:ext="edit" aspectratio="t"/>
            <w10:wrap type="none"/>
            <w10:anchorlock/>
          </v:shape>
          <o:OLEObject Type="Embed" ProgID="Equation.DSMT4" ShapeID="_x0000_i1083" DrawAspect="Content" ObjectID="_1468075783" r:id="rId129">
            <o:LockedField>false</o:LockedField>
          </o:OLEObject>
        </w:object>
      </w:r>
      <w:r>
        <w:rPr>
          <w:color w:val="000000"/>
        </w:rPr>
        <w:t xml:space="preserve">    </w:t>
      </w:r>
    </w:p>
    <w:p>
      <w:pPr>
        <w:spacing w:line="360" w:lineRule="auto"/>
        <w:textAlignment w:val="center"/>
        <w:rPr>
          <w:color w:val="000000"/>
        </w:rPr>
      </w:pPr>
      <w:r>
        <w:rPr>
          <w:color w:val="000000"/>
        </w:rPr>
        <w:t>（3）蒸发结晶    （4）</w:t>
      </w:r>
      <w:r>
        <w:object>
          <v:shape id="_x0000_i1084" o:spt="75" alt="学科网(www.zxxk.com)--教育资源门户，提供试卷、教案、课件、论文、素材以及各类教学资源下载，还有大量而丰富的教学相关资讯！" type="#_x0000_t75" style="height:18.75pt;width:180pt;" o:ole="t" filled="f" o:preferrelative="t" stroked="f" coordsize="21600,21600">
            <v:path/>
            <v:fill on="f" focussize="0,0"/>
            <v:stroke on="f" joinstyle="miter"/>
            <v:imagedata r:id="rId132" o:title="eqIda38cfdc56cd8e1e94281518a09c39613"/>
            <o:lock v:ext="edit" aspectratio="t"/>
            <w10:wrap type="none"/>
            <w10:anchorlock/>
          </v:shape>
          <o:OLEObject Type="Embed" ProgID="Equation.DSMT4" ShapeID="_x0000_i1084" DrawAspect="Content" ObjectID="_1468075784" r:id="rId131">
            <o:LockedField>false</o:LockedField>
          </o:OLEObject>
        </w:object>
      </w:r>
      <w:r>
        <w:rPr>
          <w:color w:val="000000"/>
        </w:rPr>
        <w:t xml:space="preserve">    </w:t>
      </w:r>
    </w:p>
    <w:p>
      <w:pPr>
        <w:spacing w:line="360" w:lineRule="auto"/>
        <w:textAlignment w:val="center"/>
        <w:rPr>
          <w:color w:val="000000"/>
        </w:rPr>
      </w:pPr>
      <w:r>
        <w:rPr>
          <w:color w:val="000000"/>
        </w:rPr>
        <w:t>（5）防止MgCl</w:t>
      </w:r>
      <w:r>
        <w:rPr>
          <w:color w:val="000000"/>
          <w:vertAlign w:val="subscript"/>
        </w:rPr>
        <w:t>2</w:t>
      </w:r>
      <w:r>
        <w:rPr>
          <w:color w:val="000000"/>
        </w:rPr>
        <w:t> 与Na</w:t>
      </w:r>
      <w:r>
        <w:rPr>
          <w:color w:val="000000"/>
          <w:vertAlign w:val="subscript"/>
        </w:rPr>
        <w:t>2</w:t>
      </w:r>
      <w:r>
        <w:rPr>
          <w:color w:val="000000"/>
        </w:rPr>
        <w:t>CO</w:t>
      </w:r>
      <w:r>
        <w:rPr>
          <w:color w:val="000000"/>
          <w:vertAlign w:val="subscript"/>
        </w:rPr>
        <w:t>3</w:t>
      </w:r>
      <w:r>
        <w:rPr>
          <w:color w:val="000000"/>
        </w:rPr>
        <w:t>反应生成MgCO</w:t>
      </w:r>
      <w:r>
        <w:rPr>
          <w:color w:val="000000"/>
          <w:vertAlign w:val="subscript"/>
        </w:rPr>
        <w:t>3</w:t>
      </w:r>
      <w:r>
        <w:rPr>
          <w:color w:val="000000"/>
        </w:rPr>
        <w:t>沉淀，导致Li</w:t>
      </w:r>
      <w:r>
        <w:rPr>
          <w:color w:val="000000"/>
          <w:vertAlign w:val="subscript"/>
        </w:rPr>
        <w:t>2</w:t>
      </w:r>
      <w:r>
        <w:rPr>
          <w:color w:val="000000"/>
        </w:rPr>
        <w:t>CO</w:t>
      </w:r>
      <w:r>
        <w:rPr>
          <w:color w:val="000000"/>
          <w:vertAlign w:val="subscript"/>
        </w:rPr>
        <w:t>3</w:t>
      </w:r>
      <w:r>
        <w:rPr>
          <w:color w:val="000000"/>
        </w:rPr>
        <w:t>不纯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根据流程，为避免引入新杂质，过程Ⅰ中加入的适量物质X是氢氧化钠溶液，氢氧化钠和氯化镁反应生成氢氧化镁沉淀和氯化钠，氯化钠是已由物质，不是新的杂质；</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制镁过程中，氢氧化镁和盐酸反应生成氯化镁和水，该反应是酸和碱反应生成盐和水，属于中和反应，化学方程式为：</w:t>
      </w:r>
      <w:r>
        <w:object>
          <v:shape id="_x0000_i1085"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130" o:title="eqIde5161e04ebfa7fdcef9ffc160a594306"/>
            <o:lock v:ext="edit" aspectratio="t"/>
            <w10:wrap type="none"/>
            <w10:anchorlock/>
          </v:shape>
          <o:OLEObject Type="Embed" ProgID="Equation.DSMT4" ShapeID="_x0000_i1085" DrawAspect="Content" ObjectID="_1468075785" r:id="rId133">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氯化钠</w:t>
      </w:r>
      <w:r>
        <w:rPr>
          <w:color w:val="000000"/>
          <w:position w:val="0"/>
        </w:rPr>
        <w:drawing>
          <wp:inline distT="0" distB="0" distL="114300" distR="114300">
            <wp:extent cx="133350" cy="177800"/>
            <wp:effectExtent l="0" t="0" r="0" b="0"/>
            <wp:docPr id="417978864" name="图片 41797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78864" name="图片 417978864"/>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color w:val="000000"/>
        </w:rPr>
        <w:t>溶解度受温度变化影响较小，氯化钠的结晶方法是蒸发结晶；</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过程Ⅲ中氯化锂和碳酸钠相互交换成分（复分解反应）生成碳酸锂沉淀和和氯化钠，化学方程式为：</w:t>
      </w:r>
      <w:r>
        <w:object>
          <v:shape id="_x0000_i1086" o:spt="75" alt="学科网(www.zxxk.com)--教育资源门户，提供试卷、教案、课件、论文、素材以及各类教学资源下载，还有大量而丰富的教学相关资讯！" type="#_x0000_t75" style="height:18.75pt;width:180pt;" o:ole="t" filled="f" o:preferrelative="t" stroked="f" coordsize="21600,21600">
            <v:path/>
            <v:fill on="f" focussize="0,0"/>
            <v:stroke on="f" joinstyle="miter"/>
            <v:imagedata r:id="rId132" o:title="eqIda38cfdc56cd8e1e94281518a09c39613"/>
            <o:lock v:ext="edit" aspectratio="t"/>
            <w10:wrap type="none"/>
            <w10:anchorlock/>
          </v:shape>
          <o:OLEObject Type="Embed" ProgID="Equation.DSMT4" ShapeID="_x0000_i1086" DrawAspect="Content" ObjectID="_1468075786" r:id="rId134">
            <o:LockedField>false</o:LockedField>
          </o:OLEObject>
        </w:object>
      </w:r>
      <w:r>
        <w:rPr>
          <w:color w:val="000000"/>
        </w:rPr>
        <w:t>；</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用盐湖卤水制取碳酸锂，要先除去卤水中的氯化镁，防止MgCl</w:t>
      </w:r>
      <w:r>
        <w:rPr>
          <w:color w:val="000000"/>
          <w:vertAlign w:val="subscript"/>
        </w:rPr>
        <w:t>2</w:t>
      </w:r>
      <w:r>
        <w:rPr>
          <w:color w:val="000000"/>
        </w:rPr>
        <w:t xml:space="preserve"> 与Na</w:t>
      </w:r>
      <w:r>
        <w:rPr>
          <w:color w:val="000000"/>
          <w:vertAlign w:val="subscript"/>
        </w:rPr>
        <w:t>2</w:t>
      </w:r>
      <w:r>
        <w:rPr>
          <w:color w:val="000000"/>
        </w:rPr>
        <w:t>CO</w:t>
      </w:r>
      <w:r>
        <w:rPr>
          <w:color w:val="000000"/>
          <w:vertAlign w:val="subscript"/>
        </w:rPr>
        <w:t>3</w:t>
      </w:r>
      <w:r>
        <w:rPr>
          <w:color w:val="000000"/>
        </w:rPr>
        <w:t>反应生成MgCO</w:t>
      </w:r>
      <w:r>
        <w:rPr>
          <w:color w:val="000000"/>
          <w:vertAlign w:val="subscript"/>
        </w:rPr>
        <w:t>3</w:t>
      </w:r>
      <w:r>
        <w:rPr>
          <w:color w:val="000000"/>
        </w:rPr>
        <w:t>沉淀，导致Li</w:t>
      </w:r>
      <w:r>
        <w:rPr>
          <w:color w:val="000000"/>
          <w:vertAlign w:val="subscript"/>
        </w:rPr>
        <w:t>2</w:t>
      </w:r>
      <w:r>
        <w:rPr>
          <w:color w:val="000000"/>
        </w:rPr>
        <w:t>CO</w:t>
      </w:r>
      <w:r>
        <w:rPr>
          <w:color w:val="000000"/>
          <w:vertAlign w:val="subscript"/>
        </w:rPr>
        <w:t>3</w:t>
      </w:r>
      <w:r>
        <w:rPr>
          <w:color w:val="000000"/>
        </w:rPr>
        <w:t>不纯。</w:t>
      </w:r>
    </w:p>
    <w:p>
      <w:pPr>
        <w:spacing w:line="360" w:lineRule="auto"/>
        <w:jc w:val="left"/>
        <w:textAlignment w:val="center"/>
        <w:rPr>
          <w:color w:val="000000"/>
        </w:rPr>
      </w:pPr>
      <w:r>
        <w:rPr>
          <w:color w:val="000000"/>
        </w:rPr>
        <w:t xml:space="preserve">19. </w:t>
      </w:r>
      <w:r>
        <w:object>
          <v:shape id="_x0000_i108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87" DrawAspect="Content" ObjectID="_1468075787" r:id="rId135">
            <o:LockedField>false</o:LockedField>
          </o:OLEObject>
        </w:object>
      </w:r>
      <w:r>
        <w:rPr>
          <w:rFonts w:ascii="宋体" w:hAnsi="宋体" w:eastAsia="宋体" w:cs="宋体"/>
          <w:color w:val="000000"/>
        </w:rPr>
        <w:t>“捕集”技术为实现</w:t>
      </w:r>
      <w:r>
        <w:object>
          <v:shape id="_x0000_i108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88" DrawAspect="Content" ObjectID="_1468075788" r:id="rId136">
            <o:LockedField>false</o:LockedField>
          </o:OLEObject>
        </w:object>
      </w:r>
      <w:r>
        <w:rPr>
          <w:rFonts w:ascii="宋体" w:hAnsi="宋体" w:eastAsia="宋体" w:cs="宋体"/>
          <w:color w:val="000000"/>
        </w:rPr>
        <w:t>的资源化利用提供支持。图</w:t>
      </w:r>
      <w:r>
        <w:rPr>
          <w:rFonts w:ascii="Times New Roman" w:hAnsi="Times New Roman" w:eastAsia="Times New Roman" w:cs="Times New Roman"/>
          <w:color w:val="000000"/>
        </w:rPr>
        <w:t>1</w:t>
      </w:r>
      <w:r>
        <w:rPr>
          <w:rFonts w:ascii="宋体" w:hAnsi="宋体" w:eastAsia="宋体" w:cs="宋体"/>
          <w:color w:val="000000"/>
        </w:rPr>
        <w:t>为“氨法”捕集</w:t>
      </w:r>
      <w:r>
        <w:object>
          <v:shape id="_x0000_i108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89" DrawAspect="Content" ObjectID="_1468075789" r:id="rId137">
            <o:LockedField>false</o:LockedField>
          </o:OLEObject>
        </w:object>
      </w:r>
      <w:r>
        <w:rPr>
          <w:rFonts w:ascii="宋体" w:hAnsi="宋体" w:eastAsia="宋体" w:cs="宋体"/>
          <w:color w:val="000000"/>
        </w:rPr>
        <w:t>生产甲醇（</w:t>
      </w:r>
      <w:r>
        <w:object>
          <v:shape id="_x0000_i1090" o:spt="75" alt="学科网(www.zxxk.com)--教育资源门户，提供试卷、教案、课件、论文、素材以及各类教学资源下载，还有大量而丰富的教学相关资讯！" type="#_x0000_t75" style="height:17.75pt;width:33.85pt;" o:ole="t" filled="f" o:preferrelative="t" stroked="f" coordsize="21600,21600">
            <v:path/>
            <v:fill on="f" focussize="0,0"/>
            <v:stroke on="f" joinstyle="miter"/>
            <v:imagedata r:id="rId139" o:title="eqId60b0488dac791cdbac077214c7f5b4a0"/>
            <o:lock v:ext="edit" aspectratio="t"/>
            <w10:wrap type="none"/>
            <w10:anchorlock/>
          </v:shape>
          <o:OLEObject Type="Embed" ProgID="Equation.DSMT4" ShapeID="_x0000_i1090" DrawAspect="Content" ObjectID="_1468075790" r:id="rId138">
            <o:LockedField>false</o:LockedField>
          </o:OLEObject>
        </w:object>
      </w:r>
      <w:r>
        <w:rPr>
          <w:rFonts w:ascii="宋体" w:hAnsi="宋体" w:eastAsia="宋体" w:cs="宋体"/>
          <w:color w:val="000000"/>
        </w:rPr>
        <w:t>）的流程图。</w:t>
      </w:r>
    </w:p>
    <w:p>
      <w:pPr>
        <w:spacing w:line="360" w:lineRule="auto"/>
        <w:jc w:val="left"/>
        <w:textAlignment w:val="center"/>
        <w:rPr>
          <w:color w:val="000000"/>
        </w:rPr>
      </w:pPr>
      <w:r>
        <w:rPr>
          <w:color w:val="000000"/>
        </w:rPr>
        <w:drawing>
          <wp:inline distT="0" distB="0" distL="114300" distR="114300">
            <wp:extent cx="5238750" cy="116967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40"/>
                    <a:stretch>
                      <a:fillRect/>
                    </a:stretch>
                  </pic:blipFill>
                  <pic:spPr>
                    <a:xfrm>
                      <a:off x="0" y="0"/>
                      <a:ext cx="5238750" cy="1169721"/>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资料：①氨气极易溶于水，水溶液呈碱性；②</w:t>
      </w:r>
      <w:r>
        <w:object>
          <v:shape id="_x0000_i1091"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142" o:title="eqId7d83caefdafdefc5b5e1ab7868c7bf73"/>
            <o:lock v:ext="edit" aspectratio="t"/>
            <w10:wrap type="none"/>
            <w10:anchorlock/>
          </v:shape>
          <o:OLEObject Type="Embed" ProgID="Equation.DSMT4" ShapeID="_x0000_i1091" DrawAspect="Content" ObjectID="_1468075791" r:id="rId141">
            <o:LockedField>false</o:LockedField>
          </o:OLEObject>
        </w:object>
      </w:r>
      <w:r>
        <w:rPr>
          <w:rFonts w:ascii="宋体" w:hAnsi="宋体" w:eastAsia="宋体" w:cs="宋体"/>
          <w:color w:val="000000"/>
        </w:rPr>
        <w:t>受热分解为</w:t>
      </w:r>
      <w:r>
        <w:object>
          <v:shape id="_x0000_i1092" o:spt="75" alt="学科网(www.zxxk.com)--教育资源门户，提供试卷、教案、课件、论文、素材以及各类教学资源下载，还有大量而丰富的教学相关资讯！" type="#_x0000_t75" style="height:17.9pt;width:24.95pt;" o:ole="t" filled="f" o:preferrelative="t" stroked="f" coordsize="21600,21600">
            <v:path/>
            <v:fill on="f" focussize="0,0"/>
            <v:stroke on="f" joinstyle="miter"/>
            <v:imagedata r:id="rId144" o:title="eqId1163bc05a73653778b05c45aed88addc"/>
            <o:lock v:ext="edit" aspectratio="t"/>
            <w10:wrap type="none"/>
            <w10:anchorlock/>
          </v:shape>
          <o:OLEObject Type="Embed" ProgID="Equation.DSMT4" ShapeID="_x0000_i1092" DrawAspect="Content" ObjectID="_1468075792" r:id="rId143">
            <o:LockedField>false</o:LockedField>
          </o:OLEObject>
        </w:object>
      </w:r>
      <w:r>
        <w:rPr>
          <w:rFonts w:ascii="宋体" w:hAnsi="宋体" w:eastAsia="宋体" w:cs="宋体"/>
          <w:color w:val="000000"/>
        </w:rPr>
        <w:t>、</w:t>
      </w:r>
      <w:r>
        <w:object>
          <v:shape id="_x0000_i1093"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146" o:title="eqId98183b7becdd0efb6fe8f57cdcbce983"/>
            <o:lock v:ext="edit" aspectratio="t"/>
            <w10:wrap type="none"/>
            <w10:anchorlock/>
          </v:shape>
          <o:OLEObject Type="Embed" ProgID="Equation.DSMT4" ShapeID="_x0000_i1093" DrawAspect="Content" ObjectID="_1468075793" r:id="rId145">
            <o:LockedField>false</o:LockedField>
          </o:OLEObject>
        </w:object>
      </w:r>
      <w:r>
        <w:rPr>
          <w:rFonts w:ascii="宋体" w:hAnsi="宋体" w:eastAsia="宋体" w:cs="宋体"/>
          <w:color w:val="000000"/>
        </w:rPr>
        <w:t>和</w:t>
      </w:r>
      <w:r>
        <w:object>
          <v:shape id="_x0000_i109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94" DrawAspect="Content" ObjectID="_1468075794" r:id="rId147">
            <o:LockedField>false</o:LockedField>
          </o:OLEObject>
        </w:object>
      </w:r>
    </w:p>
    <w:p>
      <w:pPr>
        <w:spacing w:line="360" w:lineRule="auto"/>
        <w:jc w:val="left"/>
        <w:textAlignment w:val="center"/>
        <w:rPr>
          <w:color w:val="000000"/>
        </w:rPr>
      </w:pPr>
      <w:r>
        <w:rPr>
          <w:color w:val="000000"/>
        </w:rPr>
        <w:t>（1）</w:t>
      </w:r>
      <w:r>
        <w:rPr>
          <w:rFonts w:ascii="宋体" w:hAnsi="宋体" w:eastAsia="宋体" w:cs="宋体"/>
          <w:color w:val="000000"/>
        </w:rPr>
        <w:t>“吸收室”中为了提高</w:t>
      </w:r>
      <w:r>
        <w:object>
          <v:shape id="_x0000_i109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95" DrawAspect="Content" ObjectID="_1468075795" r:id="rId148">
            <o:LockedField>false</o:LockedField>
          </o:OLEObject>
        </w:object>
      </w:r>
      <w:r>
        <w:rPr>
          <w:rFonts w:ascii="宋体" w:hAnsi="宋体" w:eastAsia="宋体" w:cs="宋体"/>
          <w:color w:val="000000"/>
        </w:rPr>
        <w:t>的吸收率，应该先通入的是</w:t>
      </w:r>
      <w:r>
        <w:rPr>
          <w:color w:val="000000"/>
        </w:rPr>
        <w:t>______</w:t>
      </w:r>
      <w:r>
        <w:rPr>
          <w:rFonts w:ascii="宋体" w:hAnsi="宋体" w:eastAsia="宋体" w:cs="宋体"/>
          <w:color w:val="000000"/>
        </w:rPr>
        <w:t>（填“</w:t>
      </w:r>
      <w:r>
        <w:object>
          <v:shape id="_x0000_i1096" o:spt="75" alt="学科网(www.zxxk.com)--教育资源门户，提供试卷、教案、课件、论文、素材以及各类教学资源下载，还有大量而丰富的教学相关资讯！" type="#_x0000_t75" style="height:17.9pt;width:24.95pt;" o:ole="t" filled="f" o:preferrelative="t" stroked="f" coordsize="21600,21600">
            <v:path/>
            <v:fill on="f" focussize="0,0"/>
            <v:stroke on="f" joinstyle="miter"/>
            <v:imagedata r:id="rId144" o:title="eqId1163bc05a73653778b05c45aed88addc"/>
            <o:lock v:ext="edit" aspectratio="t"/>
            <w10:wrap type="none"/>
            <w10:anchorlock/>
          </v:shape>
          <o:OLEObject Type="Embed" ProgID="Equation.DSMT4" ShapeID="_x0000_i1096" DrawAspect="Content" ObjectID="_1468075796" r:id="rId149">
            <o:LockedField>false</o:LockedField>
          </o:OLEObject>
        </w:object>
      </w:r>
      <w:r>
        <w:rPr>
          <w:rFonts w:ascii="宋体" w:hAnsi="宋体" w:eastAsia="宋体" w:cs="宋体"/>
          <w:color w:val="000000"/>
        </w:rPr>
        <w:t>”或“</w:t>
      </w:r>
      <w:r>
        <w:object>
          <v:shape id="_x0000_i109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097" DrawAspect="Content" ObjectID="_1468075797" r:id="rId15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“合成室”中除了生成甲醇外，还生成水。该反应的化学方程式是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甲醇可进一步转化为甲醛（</w:t>
      </w:r>
      <w:r>
        <w:object>
          <v:shape id="_x0000_i1098" o:spt="75" alt="学科网(www.zxxk.com)--教育资源门户，提供试卷、教案、课件、论文、素材以及各类教学资源下载，还有大量而丰富的教学相关资讯！" type="#_x0000_t75" style="height:18pt;width:34pt;" o:ole="t" filled="f" o:preferrelative="t" stroked="f" coordsize="21600,21600">
            <v:path/>
            <v:fill on="f" focussize="0,0"/>
            <v:stroke on="f" joinstyle="miter"/>
            <v:imagedata r:id="rId152" o:title="eqIdd7fc5a12b93dbea263aa1bf38527b9aa"/>
            <o:lock v:ext="edit" aspectratio="t"/>
            <w10:wrap type="none"/>
            <w10:anchorlock/>
          </v:shape>
          <o:OLEObject Type="Embed" ProgID="Equation.DSMT4" ShapeID="_x0000_i1098" DrawAspect="Content" ObjectID="_1468075798" r:id="rId151">
            <o:LockedField>false</o:LockedField>
          </o:OLEObject>
        </w:object>
      </w:r>
      <w:r>
        <w:rPr>
          <w:rFonts w:ascii="宋体" w:hAnsi="宋体" w:eastAsia="宋体" w:cs="宋体"/>
          <w:color w:val="000000"/>
        </w:rPr>
        <w:t>），其中一种转化方法如图</w:t>
      </w:r>
      <w:r>
        <w:rPr>
          <w:rFonts w:ascii="Times New Roman" w:hAnsi="Times New Roman" w:eastAsia="Times New Roman" w:cs="Times New Roman"/>
          <w:color w:val="000000"/>
        </w:rPr>
        <w:t>2</w:t>
      </w:r>
      <w:r>
        <w:rPr>
          <w:rFonts w:ascii="宋体" w:hAnsi="宋体" w:eastAsia="宋体" w:cs="宋体"/>
          <w:color w:val="000000"/>
        </w:rPr>
        <w:t>所示，为使甲醇持续转化为甲醛，反应Ⅱ需补充</w:t>
      </w:r>
      <w:r>
        <w:object>
          <v:shape id="_x0000_i1099"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54" o:title="eqId9c38c6b842b451f57d81f9f8dd320e4c"/>
            <o:lock v:ext="edit" aspectratio="t"/>
            <w10:wrap type="none"/>
            <w10:anchorlock/>
          </v:shape>
          <o:OLEObject Type="Embed" ProgID="Equation.DSMT4" ShapeID="_x0000_i1099" DrawAspect="Content" ObjectID="_1468075799" r:id="rId153">
            <o:LockedField>false</o:LockedField>
          </o:OLEObject>
        </w:object>
      </w:r>
      <w:r>
        <w:rPr>
          <w:rFonts w:ascii="宋体" w:hAnsi="宋体" w:eastAsia="宋体" w:cs="宋体"/>
          <w:color w:val="000000"/>
        </w:rPr>
        <w:t>，理论上需补充的</w:t>
      </w:r>
      <w:r>
        <w:object>
          <v:shape id="_x0000_i1100"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54" o:title="eqId9c38c6b842b451f57d81f9f8dd320e4c"/>
            <o:lock v:ext="edit" aspectratio="t"/>
            <w10:wrap type="none"/>
            <w10:anchorlock/>
          </v:shape>
          <o:OLEObject Type="Embed" ProgID="Equation.DSMT4" ShapeID="_x0000_i1100" DrawAspect="Content" ObjectID="_1468075800" r:id="rId155">
            <o:LockedField>false</o:LockedField>
          </o:OLEObject>
        </w:object>
      </w:r>
      <w:r>
        <w:rPr>
          <w:rFonts w:ascii="宋体" w:hAnsi="宋体" w:eastAsia="宋体" w:cs="宋体"/>
          <w:color w:val="000000"/>
        </w:rPr>
        <w:t>与反应Ⅰ中生成的</w:t>
      </w:r>
      <w:r>
        <w:object>
          <v:shape id="_x0000_i1101"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54" o:title="eqId9c38c6b842b451f57d81f9f8dd320e4c"/>
            <o:lock v:ext="edit" aspectratio="t"/>
            <w10:wrap type="none"/>
            <w10:anchorlock/>
          </v:shape>
          <o:OLEObject Type="Embed" ProgID="Equation.DSMT4" ShapeID="_x0000_i1101" DrawAspect="Content" ObjectID="_1468075801" r:id="rId156">
            <o:LockedField>false</o:LockedField>
          </o:OLEObject>
        </w:object>
      </w:r>
      <w:r>
        <w:rPr>
          <w:rFonts w:ascii="宋体" w:hAnsi="宋体" w:eastAsia="宋体" w:cs="宋体"/>
          <w:color w:val="000000"/>
        </w:rPr>
        <w:t>的分子个数比是：</w:t>
      </w:r>
      <w:r>
        <w:rPr>
          <w:rFonts w:ascii="Times New Roman" w:hAnsi="Times New Roman" w:eastAsia="Times New Roman" w:cs="Times New Roman"/>
          <w:color w:val="000000"/>
        </w:rPr>
        <w:t>n</w:t>
      </w:r>
      <w:r>
        <w:rPr>
          <w:rFonts w:ascii="宋体" w:hAnsi="宋体" w:eastAsia="宋体" w:cs="宋体"/>
          <w:color w:val="000000"/>
        </w:rPr>
        <w:t>（需补充</w:t>
      </w:r>
      <w:r>
        <w:object>
          <v:shape id="_x0000_i1102"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54" o:title="eqId9c38c6b842b451f57d81f9f8dd320e4c"/>
            <o:lock v:ext="edit" aspectratio="t"/>
            <w10:wrap type="none"/>
            <w10:anchorlock/>
          </v:shape>
          <o:OLEObject Type="Embed" ProgID="Equation.DSMT4" ShapeID="_x0000_i1102" DrawAspect="Content" ObjectID="_1468075802" r:id="rId157">
            <o:LockedField>false</o:LockedField>
          </o:OLEObject>
        </w:object>
      </w:r>
      <w:r>
        <w:rPr>
          <w:rFonts w:ascii="宋体" w:hAnsi="宋体" w:eastAsia="宋体" w:cs="宋体"/>
          <w:color w:val="000000"/>
        </w:rPr>
        <w:t>）</w:t>
      </w:r>
      <w:r>
        <w:object>
          <v:shape id="_x0000_i1103" o:spt="75" alt="学科网(www.zxxk.com)--教育资源门户，提供试卷、教案、课件、论文、素材以及各类教学资源下载，还有大量而丰富的教学相关资讯！" type="#_x0000_t75" style="height:7.05pt;width:14.6pt;" o:ole="t" filled="f" o:preferrelative="t" stroked="f" coordsize="21600,21600">
            <v:path/>
            <v:fill on="f" focussize="0,0"/>
            <v:stroke on="f" joinstyle="miter"/>
            <v:imagedata r:id="rId159" o:title="eqId9c45af8415f1d997cf3d39f1f70fd5df"/>
            <o:lock v:ext="edit" aspectratio="t"/>
            <w10:wrap type="none"/>
            <w10:anchorlock/>
          </v:shape>
          <o:OLEObject Type="Embed" ProgID="Equation.DSMT4" ShapeID="_x0000_i1103" DrawAspect="Content" ObjectID="_1468075803" r:id="rId158">
            <o:LockedField>false</o:LockedField>
          </o:OLEObject>
        </w:object>
      </w:r>
      <w:r>
        <w:rPr>
          <w:rFonts w:ascii="宋体" w:hAnsi="宋体" w:eastAsia="宋体" w:cs="宋体"/>
          <w:color w:val="000000"/>
        </w:rPr>
        <w:t>（反应Ⅰ生成</w:t>
      </w:r>
      <w:r>
        <w:object>
          <v:shape id="_x0000_i1104"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54" o:title="eqId9c38c6b842b451f57d81f9f8dd320e4c"/>
            <o:lock v:ext="edit" aspectratio="t"/>
            <w10:wrap type="none"/>
            <w10:anchorlock/>
          </v:shape>
          <o:OLEObject Type="Embed" ProgID="Equation.DSMT4" ShapeID="_x0000_i1104" DrawAspect="Content" ObjectID="_1468075804" r:id="rId160">
            <o:LockedField>false</o:LockedField>
          </o:OLEObject>
        </w:object>
      </w:r>
      <w:r>
        <w:rPr>
          <w:rFonts w:ascii="宋体" w:hAnsi="宋体" w:eastAsia="宋体" w:cs="宋体"/>
          <w:color w:val="000000"/>
        </w:rPr>
        <w:t>）</w:t>
      </w:r>
      <w:r>
        <w:object>
          <v:shape id="_x0000_i1105"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62" o:title="eqId6706fe00b4e231e62d9ecbec567d526b"/>
            <o:lock v:ext="edit" aspectratio="t"/>
            <w10:wrap type="none"/>
            <w10:anchorlock/>
          </v:shape>
          <o:OLEObject Type="Embed" ProgID="Equation.DSMT4" ShapeID="_x0000_i1105" DrawAspect="Content" ObjectID="_1468075805" r:id="rId161">
            <o:LockedField>false</o:LockedField>
          </o:OLEObject>
        </w:objec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（1）NH</w:t>
      </w:r>
      <w:r>
        <w:rPr>
          <w:color w:val="000000"/>
          <w:vertAlign w:val="subscript"/>
        </w:rPr>
        <w:t>3</w:t>
      </w:r>
      <w:r>
        <w:rPr>
          <w:color w:val="000000"/>
        </w:rPr>
        <w:t xml:space="preserve">    （2）</w:t>
      </w:r>
      <w:r>
        <w:object>
          <v:shape id="_x0000_i1106" o:spt="75" alt="学科网(www.zxxk.com)--教育资源门户，提供试卷、教案、课件、论文、素材以及各类教学资源下载，还有大量而丰富的教学相关资讯！" type="#_x0000_t75" style="height:18pt;width:117.75pt;" o:ole="t" filled="f" o:preferrelative="t" stroked="f" coordsize="21600,21600">
            <v:path/>
            <v:fill on="f" focussize="0,0"/>
            <v:stroke on="f" joinstyle="miter"/>
            <v:imagedata r:id="rId164" o:title="eqIdda0910cc5d7e95b35b875351a54b06cd"/>
            <o:lock v:ext="edit" aspectratio="t"/>
            <w10:wrap type="none"/>
            <w10:anchorlock/>
          </v:shape>
          <o:OLEObject Type="Embed" ProgID="Equation.DSMT4" ShapeID="_x0000_i1106" DrawAspect="Content" ObjectID="_1468075806" r:id="rId163">
            <o:LockedField>false</o:LockedField>
          </o:OLEObject>
        </w:object>
      </w:r>
      <w:r>
        <w:rPr>
          <w:color w:val="000000"/>
        </w:rPr>
        <w:t xml:space="preserve">    </w:t>
      </w:r>
    </w:p>
    <w:p>
      <w:pPr>
        <w:spacing w:line="360" w:lineRule="auto"/>
        <w:textAlignment w:val="center"/>
        <w:rPr>
          <w:color w:val="000000"/>
        </w:rPr>
      </w:pPr>
      <w:r>
        <w:rPr>
          <w:color w:val="000000"/>
        </w:rPr>
        <w:t>（3）1∶1</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CO</w:t>
      </w:r>
      <w:r>
        <w:rPr>
          <w:color w:val="000000"/>
          <w:vertAlign w:val="subscript"/>
        </w:rPr>
        <w:t>2</w:t>
      </w:r>
      <w:r>
        <w:rPr>
          <w:color w:val="000000"/>
        </w:rPr>
        <w:t>能溶于水，但溶解度不大。根据资料，氨气极易溶于水，水溶液呈碱性，先通入NH</w:t>
      </w:r>
      <w:r>
        <w:rPr>
          <w:color w:val="000000"/>
          <w:vertAlign w:val="subscript"/>
        </w:rPr>
        <w:t>3</w:t>
      </w:r>
      <w:r>
        <w:rPr>
          <w:color w:val="000000"/>
        </w:rPr>
        <w:t>，可以促进溶液对CO</w:t>
      </w:r>
      <w:r>
        <w:rPr>
          <w:color w:val="000000"/>
          <w:vertAlign w:val="subscript"/>
        </w:rPr>
        <w:t>2</w:t>
      </w:r>
      <w:r>
        <w:rPr>
          <w:color w:val="000000"/>
        </w:rPr>
        <w:t>的吸收，故填：NH</w:t>
      </w:r>
      <w:r>
        <w:rPr>
          <w:color w:val="000000"/>
          <w:vertAlign w:val="subscript"/>
        </w:rPr>
        <w:t>3</w: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根据题目信息，合成室发生的反应是CO</w:t>
      </w:r>
      <w:r>
        <w:rPr>
          <w:color w:val="000000"/>
          <w:vertAlign w:val="subscript"/>
        </w:rPr>
        <w:t>2</w:t>
      </w:r>
      <w:r>
        <w:rPr>
          <w:color w:val="000000"/>
        </w:rPr>
        <w:t>、H</w:t>
      </w:r>
      <w:r>
        <w:rPr>
          <w:color w:val="000000"/>
          <w:vertAlign w:val="subscript"/>
        </w:rPr>
        <w:t>2</w:t>
      </w:r>
      <w:r>
        <w:rPr>
          <w:color w:val="000000"/>
        </w:rPr>
        <w:t>反应生成甲醇（CH</w:t>
      </w:r>
      <w:r>
        <w:rPr>
          <w:color w:val="000000"/>
          <w:vertAlign w:val="subscript"/>
        </w:rPr>
        <w:t>4</w:t>
      </w:r>
      <w:r>
        <w:rPr>
          <w:color w:val="000000"/>
        </w:rPr>
        <w:t>O）、H</w:t>
      </w:r>
      <w:r>
        <w:rPr>
          <w:color w:val="000000"/>
          <w:vertAlign w:val="subscript"/>
        </w:rPr>
        <w:t>2</w:t>
      </w:r>
      <w:r>
        <w:rPr>
          <w:color w:val="000000"/>
        </w:rPr>
        <w:t>O，化学方程式为：</w:t>
      </w:r>
      <w:r>
        <w:object>
          <v:shape id="_x0000_i1107" o:spt="75" alt="学科网(www.zxxk.com)--教育资源门户，提供试卷、教案、课件、论文、素材以及各类教学资源下载，还有大量而丰富的教学相关资讯！" type="#_x0000_t75" style="height:18pt;width:117.75pt;" o:ole="t" filled="f" o:preferrelative="t" stroked="f" coordsize="21600,21600">
            <v:path/>
            <v:fill on="f" focussize="0,0"/>
            <v:stroke on="f" joinstyle="miter"/>
            <v:imagedata r:id="rId164" o:title="eqIdda0910cc5d7e95b35b875351a54b06cd"/>
            <o:lock v:ext="edit" aspectratio="t"/>
            <w10:wrap type="none"/>
            <w10:anchorlock/>
          </v:shape>
          <o:OLEObject Type="Embed" ProgID="Equation.DSMT4" ShapeID="_x0000_i1107" DrawAspect="Content" ObjectID="_1468075807" r:id="rId165">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反应Ⅰ由甲醇（CH</w:t>
      </w:r>
      <w:r>
        <w:rPr>
          <w:color w:val="000000"/>
          <w:vertAlign w:val="subscript"/>
        </w:rPr>
        <w:t>4</w:t>
      </w:r>
      <w:r>
        <w:rPr>
          <w:color w:val="000000"/>
        </w:rPr>
        <w:t>O）、O</w:t>
      </w:r>
      <w:r>
        <w:rPr>
          <w:color w:val="000000"/>
          <w:vertAlign w:val="subscript"/>
        </w:rPr>
        <w:t>2</w:t>
      </w:r>
      <w:r>
        <w:rPr>
          <w:color w:val="000000"/>
        </w:rPr>
        <w:t>反应生成甲醛（CH</w:t>
      </w:r>
      <w:r>
        <w:rPr>
          <w:color w:val="000000"/>
          <w:vertAlign w:val="subscript"/>
        </w:rPr>
        <w:t>2</w:t>
      </w:r>
      <w:r>
        <w:rPr>
          <w:color w:val="000000"/>
        </w:rPr>
        <w:t>O）、H</w:t>
      </w:r>
      <w:r>
        <w:rPr>
          <w:color w:val="000000"/>
          <w:vertAlign w:val="subscript"/>
        </w:rPr>
        <w:t>2</w:t>
      </w:r>
      <w:r>
        <w:rPr>
          <w:color w:val="000000"/>
        </w:rPr>
        <w:t>O</w:t>
      </w:r>
      <w:r>
        <w:rPr>
          <w:color w:val="000000"/>
          <w:vertAlign w:val="subscript"/>
        </w:rPr>
        <w:t>2</w:t>
      </w:r>
      <w:r>
        <w:rPr>
          <w:color w:val="000000"/>
        </w:rPr>
        <w:t>，化学方程式为：</w:t>
      </w:r>
      <w:r>
        <w:object>
          <v:shape id="_x0000_i1108" o:spt="75" alt="学科网(www.zxxk.com)--教育资源门户，提供试卷、教案、课件、论文、素材以及各类教学资源下载，还有大量而丰富的教学相关资讯！" type="#_x0000_t75" style="height:18pt;width:123.75pt;" o:ole="t" filled="f" o:preferrelative="t" stroked="f" coordsize="21600,21600">
            <v:path/>
            <v:fill on="f" focussize="0,0"/>
            <v:stroke on="f" joinstyle="miter"/>
            <v:imagedata r:id="rId167" o:title="eqId9dc9681f2bbfae0a3e6479d4e46470dd"/>
            <o:lock v:ext="edit" aspectratio="t"/>
            <w10:wrap type="none"/>
            <w10:anchorlock/>
          </v:shape>
          <o:OLEObject Type="Embed" ProgID="Equation.DSMT4" ShapeID="_x0000_i1108" DrawAspect="Content" ObjectID="_1468075808" r:id="rId166">
            <o:LockedField>false</o:LockedField>
          </o:OLEObject>
        </w:object>
      </w:r>
      <w:r>
        <w:rPr>
          <w:color w:val="000000"/>
        </w:rPr>
        <w:t>。反应Ⅱ由H</w:t>
      </w:r>
      <w:r>
        <w:rPr>
          <w:color w:val="000000"/>
          <w:vertAlign w:val="subscript"/>
        </w:rPr>
        <w:t>2</w:t>
      </w:r>
      <w:r>
        <w:rPr>
          <w:color w:val="000000"/>
        </w:rPr>
        <w:t>O</w:t>
      </w:r>
      <w:r>
        <w:rPr>
          <w:color w:val="000000"/>
          <w:vertAlign w:val="subscript"/>
        </w:rPr>
        <w:t>2</w:t>
      </w:r>
      <w:r>
        <w:rPr>
          <w:color w:val="000000"/>
        </w:rPr>
        <w:t>反应生成O</w:t>
      </w:r>
      <w:r>
        <w:rPr>
          <w:color w:val="000000"/>
          <w:vertAlign w:val="subscript"/>
        </w:rPr>
        <w:t>2</w:t>
      </w:r>
      <w:r>
        <w:rPr>
          <w:color w:val="000000"/>
        </w:rPr>
        <w:t>、H</w:t>
      </w:r>
      <w:r>
        <w:rPr>
          <w:color w:val="000000"/>
          <w:vertAlign w:val="subscript"/>
        </w:rPr>
        <w:t>2</w:t>
      </w:r>
      <w:r>
        <w:rPr>
          <w:color w:val="000000"/>
        </w:rPr>
        <w:t>O，化学方程式为：</w:t>
      </w:r>
      <w:r>
        <w:object>
          <v:shape id="_x0000_i1109" o:spt="75" alt="学科网(www.zxxk.com)--教育资源门户，提供试卷、教案、课件、论文、素材以及各类教学资源下载，还有大量而丰富的教学相关资讯！" type="#_x0000_t75" style="height:18.75pt;width:105pt;" o:ole="t" filled="f" o:preferrelative="t" stroked="f" coordsize="21600,21600">
            <v:path/>
            <v:fill on="f" focussize="0,0"/>
            <v:stroke on="f" joinstyle="miter"/>
            <v:imagedata r:id="rId169" o:title="eqId7263102c6fcc4e3e1e3752604d90be39"/>
            <o:lock v:ext="edit" aspectratio="t"/>
            <w10:wrap type="none"/>
            <w10:anchorlock/>
          </v:shape>
          <o:OLEObject Type="Embed" ProgID="Equation.DSMT4" ShapeID="_x0000_i1109" DrawAspect="Content" ObjectID="_1468075809" r:id="rId168">
            <o:LockedField>false</o:LockedField>
          </o:OLEObject>
        </w:object>
      </w:r>
      <w:r>
        <w:rPr>
          <w:color w:val="000000"/>
        </w:rPr>
        <w:t>，根据这两个化学方程式，总反应方程式为：</w:t>
      </w:r>
      <w:r>
        <w:object>
          <v:shape id="_x0000_i1110" o:spt="75" alt="学科网(www.zxxk.com)--教育资源门户，提供试卷、教案、课件、论文、素材以及各类教学资源下载，还有大量而丰富的教学相关资讯！" type="#_x0000_t75" style="height:18pt;width:138.75pt;" o:ole="t" filled="f" o:preferrelative="t" stroked="f" coordsize="21600,21600">
            <v:path/>
            <v:fill on="f" focussize="0,0"/>
            <v:stroke on="f" joinstyle="miter"/>
            <v:imagedata r:id="rId171" o:title="eqIdbcfeb6533242d619e4d94dd96701df6c"/>
            <o:lock v:ext="edit" aspectratio="t"/>
            <w10:wrap type="none"/>
            <w10:anchorlock/>
          </v:shape>
          <o:OLEObject Type="Embed" ProgID="Equation.DSMT4" ShapeID="_x0000_i1110" DrawAspect="Content" ObjectID="_1468075810" r:id="rId170">
            <o:LockedField>false</o:LockedField>
          </o:OLEObject>
        </w:object>
      </w:r>
      <w:r>
        <w:rPr>
          <w:color w:val="000000"/>
        </w:rPr>
        <w:t>，则产生1个CH</w:t>
      </w:r>
      <w:r>
        <w:rPr>
          <w:color w:val="000000"/>
          <w:vertAlign w:val="subscript"/>
        </w:rPr>
        <w:t>2</w:t>
      </w:r>
      <w:r>
        <w:rPr>
          <w:color w:val="000000"/>
        </w:rPr>
        <w:t>O分子需要消耗1个H</w:t>
      </w:r>
      <w:r>
        <w:rPr>
          <w:color w:val="000000"/>
          <w:vertAlign w:val="subscript"/>
        </w:rPr>
        <w:t>2</w:t>
      </w:r>
      <w:r>
        <w:rPr>
          <w:color w:val="000000"/>
        </w:rPr>
        <w:t>O</w:t>
      </w:r>
      <w:r>
        <w:rPr>
          <w:color w:val="000000"/>
          <w:vertAlign w:val="subscript"/>
        </w:rPr>
        <w:t>2</w:t>
      </w:r>
      <w:r>
        <w:rPr>
          <w:color w:val="000000"/>
        </w:rPr>
        <w:t>分子，而反应Ⅰ产生1个CH</w:t>
      </w:r>
      <w:r>
        <w:rPr>
          <w:color w:val="000000"/>
          <w:vertAlign w:val="subscript"/>
        </w:rPr>
        <w:t>2</w:t>
      </w:r>
      <w:r>
        <w:rPr>
          <w:color w:val="000000"/>
        </w:rPr>
        <w:t>O分子的同时产生1个H</w:t>
      </w:r>
      <w:r>
        <w:rPr>
          <w:color w:val="000000"/>
          <w:vertAlign w:val="subscript"/>
        </w:rPr>
        <w:t>2</w:t>
      </w:r>
      <w:r>
        <w:rPr>
          <w:color w:val="000000"/>
        </w:rPr>
        <w:t>O</w:t>
      </w:r>
      <w:r>
        <w:rPr>
          <w:color w:val="000000"/>
          <w:vertAlign w:val="subscript"/>
        </w:rPr>
        <w:t>2</w:t>
      </w:r>
      <w:r>
        <w:rPr>
          <w:color w:val="000000"/>
        </w:rPr>
        <w:t>分子，所以理论上需补充的H</w:t>
      </w:r>
      <w:r>
        <w:rPr>
          <w:color w:val="000000"/>
          <w:vertAlign w:val="subscript"/>
        </w:rPr>
        <w:t>2</w:t>
      </w:r>
      <w:r>
        <w:rPr>
          <w:color w:val="000000"/>
        </w:rPr>
        <w:t>O</w:t>
      </w:r>
      <w:r>
        <w:rPr>
          <w:color w:val="000000"/>
          <w:vertAlign w:val="subscript"/>
        </w:rPr>
        <w:t>2</w:t>
      </w:r>
      <w:r>
        <w:rPr>
          <w:color w:val="000000"/>
        </w:rPr>
        <w:t>与反应Ⅰ中生成的H</w:t>
      </w:r>
      <w:r>
        <w:rPr>
          <w:color w:val="000000"/>
          <w:vertAlign w:val="subscript"/>
        </w:rPr>
        <w:t>2</w:t>
      </w:r>
      <w:r>
        <w:rPr>
          <w:color w:val="000000"/>
        </w:rPr>
        <w:t>O</w:t>
      </w:r>
      <w:r>
        <w:rPr>
          <w:color w:val="000000"/>
          <w:vertAlign w:val="subscript"/>
        </w:rPr>
        <w:t>2</w:t>
      </w:r>
      <w:r>
        <w:rPr>
          <w:color w:val="000000"/>
        </w:rPr>
        <w:t>的分子个数比是：n（需补充H</w:t>
      </w:r>
      <w:r>
        <w:rPr>
          <w:color w:val="000000"/>
          <w:vertAlign w:val="subscript"/>
        </w:rPr>
        <w:t>2</w:t>
      </w:r>
      <w:r>
        <w:rPr>
          <w:color w:val="000000"/>
        </w:rPr>
        <w:t>O</w:t>
      </w:r>
      <w:r>
        <w:rPr>
          <w:color w:val="000000"/>
          <w:vertAlign w:val="subscript"/>
        </w:rPr>
        <w:t>2</w:t>
      </w:r>
      <w:r>
        <w:rPr>
          <w:color w:val="000000"/>
        </w:rPr>
        <w:t>）</w:t>
      </w:r>
      <w:r>
        <w:rPr>
          <w:rFonts w:ascii="宋体" w:hAnsi="宋体" w:eastAsia="宋体" w:cs="宋体"/>
          <w:color w:val="000000"/>
        </w:rPr>
        <w:t>：</w:t>
      </w:r>
      <w:r>
        <w:rPr>
          <w:color w:val="000000"/>
        </w:rPr>
        <w:t>n（反应Ⅰ生成H</w:t>
      </w:r>
      <w:r>
        <w:rPr>
          <w:color w:val="000000"/>
          <w:vertAlign w:val="subscript"/>
        </w:rPr>
        <w:t>2</w:t>
      </w:r>
      <w:r>
        <w:rPr>
          <w:color w:val="000000"/>
        </w:rPr>
        <w:t>O</w:t>
      </w:r>
      <w:r>
        <w:rPr>
          <w:color w:val="000000"/>
          <w:vertAlign w:val="subscript"/>
        </w:rPr>
        <w:t>2</w:t>
      </w:r>
      <w:r>
        <w:rPr>
          <w:color w:val="000000"/>
        </w:rPr>
        <w:t>）=1∶1。</w:t>
      </w:r>
    </w:p>
    <w:p>
      <w:pPr>
        <w:spacing w:line="360" w:lineRule="auto"/>
        <w:jc w:val="both"/>
        <w:textAlignment w:val="center"/>
        <w:rPr>
          <w:color w:val="000000"/>
        </w:rPr>
      </w:pPr>
      <w:r>
        <w:rPr>
          <w:rFonts w:ascii="宋体" w:hAnsi="宋体" w:eastAsia="宋体" w:cs="宋体"/>
          <w:b/>
          <w:color w:val="000000"/>
          <w:sz w:val="24"/>
        </w:rPr>
        <w:t>四、实验与探究（本题包括</w:t>
      </w:r>
      <w:r>
        <w:rPr>
          <w:rFonts w:ascii="Times New Roman" w:hAnsi="Times New Roman" w:eastAsia="Times New Roman" w:cs="Times New Roman"/>
          <w:b/>
          <w:color w:val="000000"/>
          <w:sz w:val="24"/>
        </w:rPr>
        <w:t>4</w:t>
      </w:r>
      <w:r>
        <w:rPr>
          <w:rFonts w:ascii="宋体" w:hAnsi="宋体" w:eastAsia="宋体" w:cs="宋体"/>
          <w:b/>
          <w:color w:val="000000"/>
          <w:sz w:val="24"/>
        </w:rPr>
        <w:t>个小题。共</w:t>
      </w:r>
      <w:r>
        <w:rPr>
          <w:rFonts w:ascii="Times New Roman" w:hAnsi="Times New Roman" w:eastAsia="Times New Roman" w:cs="Times New Roman"/>
          <w:b/>
          <w:color w:val="000000"/>
          <w:sz w:val="24"/>
        </w:rPr>
        <w:t>33</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20. </w:t>
      </w:r>
      <w:r>
        <w:rPr>
          <w:rFonts w:ascii="宋体" w:hAnsi="宋体" w:eastAsia="宋体" w:cs="宋体"/>
          <w:color w:val="000000"/>
        </w:rPr>
        <w:t>实验探究是学习化学的重要方法。请根据下列实验装置图回答问题。</w:t>
      </w:r>
    </w:p>
    <w:p>
      <w:pPr>
        <w:spacing w:line="360" w:lineRule="auto"/>
        <w:jc w:val="left"/>
        <w:textAlignment w:val="center"/>
        <w:rPr>
          <w:color w:val="000000"/>
        </w:rPr>
      </w:pPr>
      <w:r>
        <w:rPr>
          <w:color w:val="000000"/>
        </w:rPr>
        <w:drawing>
          <wp:inline distT="0" distB="0" distL="114300" distR="114300">
            <wp:extent cx="4333875" cy="12763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72"/>
                    <a:stretch>
                      <a:fillRect/>
                    </a:stretch>
                  </pic:blipFill>
                  <pic:spPr>
                    <a:xfrm>
                      <a:off x="0" y="0"/>
                      <a:ext cx="4333875" cy="12763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中仪器①的名称是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实验室用大理石和稀盐酸制取</w:t>
      </w:r>
      <w:r>
        <w:object>
          <v:shape id="_x0000_i111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111" DrawAspect="Content" ObjectID="_1468075811" r:id="rId173">
            <o:LockedField>false</o:LockedField>
          </o:OLEObject>
        </w:object>
      </w:r>
      <w:r>
        <w:rPr>
          <w:rFonts w:ascii="宋体" w:hAnsi="宋体" w:eastAsia="宋体" w:cs="宋体"/>
          <w:color w:val="000000"/>
        </w:rPr>
        <w:t>，应选用的发生装置是</w:t>
      </w:r>
      <w:r>
        <w:rPr>
          <w:color w:val="000000"/>
        </w:rPr>
        <w:t>______</w:t>
      </w:r>
      <w:r>
        <w:rPr>
          <w:rFonts w:ascii="宋体" w:hAnsi="宋体" w:eastAsia="宋体" w:cs="宋体"/>
          <w:color w:val="000000"/>
        </w:rPr>
        <w:t>（填字母序号，下同），实验室加热高锰酸钾固体制取</w:t>
      </w:r>
      <w:r>
        <w:object>
          <v:shape id="_x0000_i1112"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75" o:title="eqId1e762a80c1216318892c2155bef79681"/>
            <o:lock v:ext="edit" aspectratio="t"/>
            <w10:wrap type="none"/>
            <w10:anchorlock/>
          </v:shape>
          <o:OLEObject Type="Embed" ProgID="Equation.DSMT4" ShapeID="_x0000_i1112" DrawAspect="Content" ObjectID="_1468075812" r:id="rId174">
            <o:LockedField>false</o:LockedField>
          </o:OLEObject>
        </w:object>
      </w:r>
      <w:r>
        <w:rPr>
          <w:rFonts w:ascii="宋体" w:hAnsi="宋体" w:eastAsia="宋体" w:cs="宋体"/>
          <w:color w:val="000000"/>
        </w:rPr>
        <w:t>，应选用的发生装置是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实验室制取</w:t>
      </w:r>
      <w:r>
        <w:object>
          <v:shape id="_x0000_i111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113" DrawAspect="Content" ObjectID="_1468075813" r:id="rId176">
            <o:LockedField>false</o:LockedField>
          </o:OLEObject>
        </w:object>
      </w:r>
      <w:r>
        <w:rPr>
          <w:rFonts w:ascii="宋体" w:hAnsi="宋体" w:eastAsia="宋体" w:cs="宋体"/>
          <w:color w:val="000000"/>
        </w:rPr>
        <w:t>和</w:t>
      </w:r>
      <w:r>
        <w:object>
          <v:shape id="_x0000_i1114"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75" o:title="eqId1e762a80c1216318892c2155bef79681"/>
            <o:lock v:ext="edit" aspectratio="t"/>
            <w10:wrap type="none"/>
            <w10:anchorlock/>
          </v:shape>
          <o:OLEObject Type="Embed" ProgID="Equation.DSMT4" ShapeID="_x0000_i1114" DrawAspect="Content" ObjectID="_1468075814" r:id="rId177">
            <o:LockedField>false</o:LockedField>
          </o:OLEObject>
        </w:object>
      </w:r>
      <w:r>
        <w:rPr>
          <w:rFonts w:ascii="宋体" w:hAnsi="宋体" w:eastAsia="宋体" w:cs="宋体"/>
          <w:color w:val="000000"/>
        </w:rPr>
        <w:t>，均</w:t>
      </w:r>
      <w:r>
        <w:rPr>
          <w:rFonts w:ascii="宋体" w:hAnsi="宋体" w:eastAsia="宋体" w:cs="宋体"/>
          <w:color w:val="000000"/>
          <w:em w:val="dot"/>
        </w:rPr>
        <w:t>不能选用</w:t>
      </w:r>
      <w:r>
        <w:rPr>
          <w:rFonts w:ascii="宋体" w:hAnsi="宋体" w:eastAsia="宋体" w:cs="宋体"/>
          <w:color w:val="000000"/>
        </w:rPr>
        <w:t>的收集装置是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兴趣小组用图甲所示装置探究不同催化剂对过氧化氢分解的催化效果。取大小相同的新鲜土豆块和新鲜猪肝块作催化剂，分别加入</w:t>
      </w:r>
      <w:r>
        <w:rPr>
          <w:rFonts w:ascii="Times New Roman" w:hAnsi="Times New Roman" w:eastAsia="Times New Roman" w:cs="Times New Roman"/>
          <w:color w:val="000000"/>
        </w:rPr>
        <w:t>10mL</w:t>
      </w:r>
      <w:r>
        <w:rPr>
          <w:rFonts w:ascii="宋体" w:hAnsi="宋体" w:eastAsia="宋体" w:cs="宋体"/>
          <w:color w:val="000000"/>
        </w:rPr>
        <w:t>相同浓度的过氧化氢稀溶液后，用传感器测量装置中气压的变化，如图乙中曲线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所示。</w:t>
      </w:r>
    </w:p>
    <w:p>
      <w:pPr>
        <w:spacing w:line="360" w:lineRule="auto"/>
        <w:jc w:val="left"/>
        <w:textAlignment w:val="center"/>
        <w:rPr>
          <w:color w:val="000000"/>
        </w:rPr>
      </w:pPr>
      <w:r>
        <w:rPr>
          <w:color w:val="000000"/>
        </w:rPr>
        <w:drawing>
          <wp:inline distT="0" distB="0" distL="114300" distR="114300">
            <wp:extent cx="4572000" cy="13335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78"/>
                    <a:stretch>
                      <a:fillRect/>
                    </a:stretch>
                  </pic:blipFill>
                  <pic:spPr>
                    <a:xfrm>
                      <a:off x="0" y="0"/>
                      <a:ext cx="4572000" cy="1333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①结合实验和曲线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分析，两种催化剂中催化效率更高的是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②从曲线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的变化可以看出，过氧化氢分解的反应是</w:t>
      </w:r>
      <w:r>
        <w:rPr>
          <w:color w:val="000000"/>
        </w:rPr>
        <w:t>______</w:t>
      </w:r>
      <w:r>
        <w:rPr>
          <w:rFonts w:ascii="宋体" w:hAnsi="宋体" w:eastAsia="宋体" w:cs="宋体"/>
          <w:color w:val="000000"/>
        </w:rPr>
        <w:t>（填“放热”或“吸热”）反应，加猪肝块催化的过氧化氢完全反应所用的时间大约是</w:t>
      </w:r>
      <w:r>
        <w:rPr>
          <w:color w:val="000000"/>
        </w:rPr>
        <w:t>______</w:t>
      </w:r>
      <w:r>
        <w:rPr>
          <w:rFonts w:ascii="Times New Roman" w:hAnsi="Times New Roman" w:eastAsia="Times New Roman" w:cs="Times New Roman"/>
          <w:color w:val="000000"/>
        </w:rPr>
        <w:t>s</w:t>
      </w:r>
      <w:r>
        <w:rPr>
          <w:rFonts w:ascii="宋体" w:hAnsi="宋体" w:eastAsia="宋体" w:cs="宋体"/>
          <w:color w:val="000000"/>
        </w:rPr>
        <w:t>（填“</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65</w:t>
      </w:r>
      <w:r>
        <w:rPr>
          <w:rFonts w:ascii="宋体" w:hAnsi="宋体" w:eastAsia="宋体" w:cs="宋体"/>
          <w:color w:val="000000"/>
        </w:rPr>
        <w:t>”或“</w:t>
      </w:r>
      <w:r>
        <w:rPr>
          <w:rFonts w:ascii="Times New Roman" w:hAnsi="Times New Roman" w:eastAsia="Times New Roman" w:cs="Times New Roman"/>
          <w:color w:val="000000"/>
        </w:rPr>
        <w:t>120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最终达到相同的压强，说明</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分液漏斗</w:t>
      </w:r>
      <w:r>
        <w:rPr>
          <w:color w:val="000000"/>
        </w:rPr>
        <w:t xml:space="preserve">    </w:t>
      </w:r>
    </w:p>
    <w:p>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B</w:t>
      </w:r>
      <w:r>
        <w:rPr>
          <w:color w:val="000000"/>
        </w:rPr>
        <w:t xml:space="preserve">    ②. </w:t>
      </w:r>
      <w:r>
        <w:rPr>
          <w:rFonts w:ascii="Times New Roman" w:hAnsi="Times New Roman" w:eastAsia="Times New Roman" w:cs="Times New Roman"/>
          <w:color w:val="000000"/>
        </w:rPr>
        <w:t>A</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D</w:t>
      </w:r>
      <w:r>
        <w:rPr>
          <w:color w:val="000000"/>
        </w:rPr>
        <w:t xml:space="preserve">    （4）    ①. </w:t>
      </w:r>
      <w:r>
        <w:rPr>
          <w:rFonts w:ascii="宋体" w:hAnsi="宋体" w:eastAsia="宋体" w:cs="宋体"/>
          <w:color w:val="000000"/>
        </w:rPr>
        <w:t>猪肝块</w:t>
      </w:r>
      <w:r>
        <w:rPr>
          <w:color w:val="000000"/>
        </w:rPr>
        <w:t xml:space="preserve">    ②. </w:t>
      </w:r>
      <w:r>
        <w:rPr>
          <w:rFonts w:ascii="宋体" w:hAnsi="宋体" w:eastAsia="宋体" w:cs="宋体"/>
          <w:color w:val="000000"/>
        </w:rPr>
        <w:t>放热</w:t>
      </w:r>
      <w:r>
        <w:rPr>
          <w:color w:val="000000"/>
        </w:rPr>
        <w:t xml:space="preserve">    ③. </w:t>
      </w:r>
      <w:r>
        <w:rPr>
          <w:rFonts w:ascii="Times New Roman" w:hAnsi="Times New Roman" w:eastAsia="Times New Roman" w:cs="Times New Roman"/>
          <w:color w:val="000000"/>
        </w:rPr>
        <w:t>30</w:t>
      </w:r>
      <w:r>
        <w:rPr>
          <w:color w:val="000000"/>
        </w:rPr>
        <w:t xml:space="preserve">    ④. </w:t>
      </w:r>
      <w:r>
        <w:rPr>
          <w:rFonts w:ascii="宋体" w:hAnsi="宋体" w:eastAsia="宋体" w:cs="宋体"/>
          <w:color w:val="000000"/>
        </w:rPr>
        <w:t>催化剂只改变化学反应速率，不改变生成物的质量</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中仪器①的名称是分液漏斗；</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实验室用大理石和稀盐酸制取</w:t>
      </w:r>
      <w:r>
        <w:object>
          <v:shape id="_x0000_i111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115" DrawAspect="Content" ObjectID="_1468075815" r:id="rId179">
            <o:LockedField>false</o:LockedField>
          </o:OLEObject>
        </w:object>
      </w:r>
      <w:r>
        <w:rPr>
          <w:rFonts w:ascii="宋体" w:hAnsi="宋体" w:eastAsia="宋体" w:cs="宋体"/>
          <w:color w:val="000000"/>
        </w:rPr>
        <w:t>，制取原理是碳酸钙与稀盐酸反应生成氯化钙、二氧化碳和水，该反应中反应物为固体和液体，反应条件为常温，则应选用固液常温型发生装置，即装置</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实验室加热高锰酸钾固体制取</w:t>
      </w:r>
      <w:r>
        <w:object>
          <v:shape id="_x0000_i1116"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75" o:title="eqId1e762a80c1216318892c2155bef79681"/>
            <o:lock v:ext="edit" aspectratio="t"/>
            <w10:wrap type="none"/>
            <w10:anchorlock/>
          </v:shape>
          <o:OLEObject Type="Embed" ProgID="Equation.DSMT4" ShapeID="_x0000_i1116" DrawAspect="Content" ObjectID="_1468075816" r:id="rId180">
            <o:LockedField>false</o:LockedField>
          </o:OLEObject>
        </w:object>
      </w:r>
      <w:r>
        <w:rPr>
          <w:rFonts w:ascii="宋体" w:hAnsi="宋体" w:eastAsia="宋体" w:cs="宋体"/>
          <w:color w:val="000000"/>
        </w:rPr>
        <w:t>，制取原理是高锰酸钾在加热条件下分解生成锰酸钾、二氧化锰和氧气，该反应中反应物为固体，反应条件为加热，则应选用固体加热型发生装置，即装置</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二氧化碳密度比空气大、能溶于水且与水反应，应采用向上排空气法进行收集；氧气密度比空气略大且不易溶于水，可采用向上排空气法和排水法进行收集，因此实验室制取</w:t>
      </w:r>
      <w:r>
        <w:object>
          <v:shape id="_x0000_i111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60" o:title="eqIda4298cb837170c021b9f2cd4e674a6a3"/>
            <o:lock v:ext="edit" aspectratio="t"/>
            <w10:wrap type="none"/>
            <w10:anchorlock/>
          </v:shape>
          <o:OLEObject Type="Embed" ProgID="Equation.DSMT4" ShapeID="_x0000_i1117" DrawAspect="Content" ObjectID="_1468075817" r:id="rId181">
            <o:LockedField>false</o:LockedField>
          </o:OLEObject>
        </w:object>
      </w:r>
      <w:r>
        <w:rPr>
          <w:rFonts w:ascii="宋体" w:hAnsi="宋体" w:eastAsia="宋体" w:cs="宋体"/>
          <w:color w:val="000000"/>
        </w:rPr>
        <w:t>和</w:t>
      </w:r>
      <w:r>
        <w:object>
          <v:shape id="_x0000_i111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75" o:title="eqId1e762a80c1216318892c2155bef79681"/>
            <o:lock v:ext="edit" aspectratio="t"/>
            <w10:wrap type="none"/>
            <w10:anchorlock/>
          </v:shape>
          <o:OLEObject Type="Embed" ProgID="Equation.DSMT4" ShapeID="_x0000_i1118" DrawAspect="Content" ObjectID="_1468075818" r:id="rId182">
            <o:LockedField>false</o:LockedField>
          </o:OLEObject>
        </w:object>
      </w:r>
      <w:r>
        <w:rPr>
          <w:rFonts w:ascii="宋体" w:hAnsi="宋体" w:eastAsia="宋体" w:cs="宋体"/>
          <w:color w:val="000000"/>
        </w:rPr>
        <w:t>，均不能选用的收集装置是</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①由图乙可知，相同时间内猪肝块作催化剂使装置内压强变化更大，说明相同时间内猪肝块作催化剂对过氧化氢分解产生的氧气更多，则两种催化剂中催化效率更高的是猪肝块；</w:t>
      </w:r>
    </w:p>
    <w:p>
      <w:pPr>
        <w:spacing w:line="360" w:lineRule="auto"/>
        <w:jc w:val="left"/>
        <w:textAlignment w:val="center"/>
        <w:rPr>
          <w:color w:val="000000"/>
        </w:rPr>
      </w:pPr>
      <w:r>
        <w:rPr>
          <w:rFonts w:ascii="宋体" w:hAnsi="宋体" w:eastAsia="宋体" w:cs="宋体"/>
          <w:color w:val="000000"/>
        </w:rPr>
        <w:t>②由图乙可知，装置内压强先增大后减小，是因为反应产生气体使装置内压强增大，反应结束后温度降低使装置内压强减小，说明过氧化氢分解的反应是放热反应；由图可知，</w:t>
      </w:r>
      <w:r>
        <w:rPr>
          <w:rFonts w:ascii="Times New Roman" w:hAnsi="Times New Roman" w:eastAsia="Times New Roman" w:cs="Times New Roman"/>
          <w:color w:val="000000"/>
        </w:rPr>
        <w:t>30s</w:t>
      </w:r>
      <w:r>
        <w:rPr>
          <w:rFonts w:ascii="宋体" w:hAnsi="宋体" w:eastAsia="宋体" w:cs="宋体"/>
          <w:color w:val="000000"/>
        </w:rPr>
        <w:t>时加猪肝块催化的过氧化氢使装置内压强达到最大，说明加猪肝块催化的过氧化氢完全反应所用的时间大约是</w:t>
      </w:r>
      <w:r>
        <w:rPr>
          <w:rFonts w:ascii="Times New Roman" w:hAnsi="Times New Roman" w:eastAsia="Times New Roman" w:cs="Times New Roman"/>
          <w:color w:val="000000"/>
        </w:rPr>
        <w:t>30s</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③该实验为取大小相同的新鲜土豆块和新鲜猪肝块作催化剂，分别加入</w:t>
      </w:r>
      <w:r>
        <w:rPr>
          <w:rFonts w:ascii="Times New Roman" w:hAnsi="Times New Roman" w:eastAsia="Times New Roman" w:cs="Times New Roman"/>
          <w:color w:val="000000"/>
        </w:rPr>
        <w:t>10mL</w:t>
      </w:r>
      <w:r>
        <w:rPr>
          <w:rFonts w:ascii="宋体" w:hAnsi="宋体" w:eastAsia="宋体" w:cs="宋体"/>
          <w:color w:val="000000"/>
        </w:rPr>
        <w:t>相同浓度的过氧化氢稀溶液，由图乙可知，曲线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最终达到相同的压强，说明最终生成氧气的体积相同，说明催化剂只改变化学反应速率，不改变生成物的质量。</w:t>
      </w:r>
    </w:p>
    <w:p>
      <w:pPr>
        <w:spacing w:line="360" w:lineRule="auto"/>
        <w:jc w:val="left"/>
        <w:textAlignment w:val="center"/>
        <w:rPr>
          <w:color w:val="000000"/>
        </w:rPr>
      </w:pPr>
      <w:r>
        <w:rPr>
          <w:color w:val="000000"/>
        </w:rPr>
        <w:t xml:space="preserve">21. </w:t>
      </w:r>
      <w:r>
        <w:rPr>
          <w:rFonts w:ascii="宋体" w:hAnsi="宋体" w:eastAsia="宋体" w:cs="宋体"/>
          <w:color w:val="000000"/>
        </w:rPr>
        <w:t>某兴趣小组借助数字技术探究“稀盐酸与氢氧化钠溶液反应”，图</w:t>
      </w:r>
      <w:r>
        <w:rPr>
          <w:rFonts w:ascii="Times New Roman" w:hAnsi="Times New Roman" w:eastAsia="Times New Roman" w:cs="Times New Roman"/>
          <w:color w:val="000000"/>
        </w:rPr>
        <w:t>1</w:t>
      </w:r>
      <w:r>
        <w:rPr>
          <w:rFonts w:ascii="宋体" w:hAnsi="宋体" w:eastAsia="宋体" w:cs="宋体"/>
          <w:color w:val="000000"/>
        </w:rPr>
        <w:t>所示是室温下稀盐酸与稀氢氧化钠溶液反应的实验装置，图</w:t>
      </w:r>
      <w:r>
        <w:rPr>
          <w:rFonts w:ascii="Times New Roman" w:hAnsi="Times New Roman" w:eastAsia="Times New Roman" w:cs="Times New Roman"/>
          <w:color w:val="000000"/>
        </w:rPr>
        <w:t>2</w:t>
      </w:r>
      <w:r>
        <w:rPr>
          <w:rFonts w:ascii="宋体" w:hAnsi="宋体" w:eastAsia="宋体" w:cs="宋体"/>
          <w:color w:val="000000"/>
        </w:rPr>
        <w:t>是反应过程中的</w:t>
      </w:r>
      <w:r>
        <w:rPr>
          <w:rFonts w:ascii="Times New Roman" w:hAnsi="Times New Roman" w:eastAsia="Times New Roman" w:cs="Times New Roman"/>
          <w:color w:val="000000"/>
        </w:rPr>
        <w:t>pH</w:t>
      </w:r>
      <w:r>
        <w:rPr>
          <w:rFonts w:ascii="宋体" w:hAnsi="宋体" w:eastAsia="宋体" w:cs="宋体"/>
          <w:color w:val="000000"/>
        </w:rPr>
        <w:t>变化曲线。</w:t>
      </w:r>
    </w:p>
    <w:p>
      <w:pPr>
        <w:spacing w:line="360" w:lineRule="auto"/>
        <w:jc w:val="left"/>
        <w:textAlignment w:val="center"/>
        <w:rPr>
          <w:color w:val="000000"/>
        </w:rPr>
      </w:pPr>
      <w:r>
        <w:rPr>
          <w:color w:val="000000"/>
        </w:rPr>
        <w:drawing>
          <wp:inline distT="0" distB="0" distL="114300" distR="114300">
            <wp:extent cx="3990975" cy="16002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183"/>
                    <a:stretch>
                      <a:fillRect/>
                    </a:stretch>
                  </pic:blipFill>
                  <pic:spPr>
                    <a:xfrm>
                      <a:off x="0" y="0"/>
                      <a:ext cx="3990975" cy="16002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根据图</w:t>
      </w:r>
      <w:r>
        <w:rPr>
          <w:rFonts w:ascii="Times New Roman" w:hAnsi="Times New Roman" w:eastAsia="Times New Roman" w:cs="Times New Roman"/>
          <w:color w:val="000000"/>
        </w:rPr>
        <w:t>2</w:t>
      </w:r>
      <w:r>
        <w:rPr>
          <w:rFonts w:ascii="宋体" w:hAnsi="宋体" w:eastAsia="宋体" w:cs="宋体"/>
          <w:color w:val="000000"/>
        </w:rPr>
        <w:t>曲线判断，图</w:t>
      </w:r>
      <w:r>
        <w:rPr>
          <w:rFonts w:ascii="Times New Roman" w:hAnsi="Times New Roman" w:eastAsia="Times New Roman" w:cs="Times New Roman"/>
          <w:color w:val="000000"/>
        </w:rPr>
        <w:t>1</w:t>
      </w:r>
      <w:r>
        <w:rPr>
          <w:rFonts w:ascii="宋体" w:hAnsi="宋体" w:eastAsia="宋体" w:cs="宋体"/>
          <w:color w:val="000000"/>
        </w:rPr>
        <w:t>中的溶液</w:t>
      </w:r>
      <w:r>
        <w:rPr>
          <w:rFonts w:ascii="Times New Roman" w:hAnsi="Times New Roman" w:eastAsia="Times New Roman" w:cs="Times New Roman"/>
          <w:color w:val="000000"/>
        </w:rPr>
        <w:t>B</w:t>
      </w:r>
      <w:r>
        <w:rPr>
          <w:rFonts w:ascii="宋体" w:hAnsi="宋体" w:eastAsia="宋体" w:cs="宋体"/>
          <w:color w:val="000000"/>
        </w:rPr>
        <w:t>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点所示的溶液</w:t>
      </w:r>
      <w:r>
        <w:rPr>
          <w:rFonts w:ascii="Times New Roman" w:hAnsi="Times New Roman" w:eastAsia="Times New Roman" w:cs="Times New Roman"/>
          <w:color w:val="000000"/>
        </w:rPr>
        <w:t>pH</w:t>
      </w:r>
      <w:r>
        <w:rPr>
          <w:color w:val="000000"/>
        </w:rPr>
        <w:t>______</w:t>
      </w:r>
      <w:r>
        <w:rPr>
          <w:rFonts w:ascii="Times New Roman" w:hAnsi="Times New Roman" w:eastAsia="Times New Roman" w:cs="Times New Roman"/>
          <w:color w:val="000000"/>
        </w:rPr>
        <w:t>7</w:t>
      </w:r>
      <w:r>
        <w:rPr>
          <w:rFonts w:ascii="宋体" w:hAnsi="宋体" w:eastAsia="宋体" w:cs="宋体"/>
          <w:color w:val="000000"/>
        </w:rPr>
        <w:t>（填“</w:t>
      </w:r>
      <w:r>
        <w:object>
          <v:shape id="_x0000_i111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5" o:title="eqId392cdb9d30684cce244bef94b8d861b9"/>
            <o:lock v:ext="edit" aspectratio="t"/>
            <w10:wrap type="none"/>
            <w10:anchorlock/>
          </v:shape>
          <o:OLEObject Type="Embed" ProgID="Equation.DSMT4" ShapeID="_x0000_i1119" DrawAspect="Content" ObjectID="_1468075819" r:id="rId184">
            <o:LockedField>false</o:LockedField>
          </o:OLEObject>
        </w:object>
      </w:r>
      <w:r>
        <w:rPr>
          <w:rFonts w:ascii="宋体" w:hAnsi="宋体" w:eastAsia="宋体" w:cs="宋体"/>
          <w:color w:val="000000"/>
        </w:rPr>
        <w:t>”“</w:t>
      </w:r>
      <w:r>
        <w:object>
          <v:shape id="_x0000_i112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7" o:title="eqId4ff7942da6c3fc4005256fb1458557c0"/>
            <o:lock v:ext="edit" aspectratio="t"/>
            <w10:wrap type="none"/>
            <w10:anchorlock/>
          </v:shape>
          <o:OLEObject Type="Embed" ProgID="Equation.DSMT4" ShapeID="_x0000_i1120" DrawAspect="Content" ObjectID="_1468075820" r:id="rId186">
            <o:LockedField>false</o:LockedField>
          </o:OLEObject>
        </w:object>
      </w:r>
      <w:r>
        <w:rPr>
          <w:rFonts w:ascii="宋体" w:hAnsi="宋体" w:eastAsia="宋体" w:cs="宋体"/>
          <w:color w:val="000000"/>
        </w:rPr>
        <w:t>”或“</w:t>
      </w:r>
      <w:r>
        <w:object>
          <v:shape id="_x0000_i1121"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62" o:title="eqId6706fe00b4e231e62d9ecbec567d526b"/>
            <o:lock v:ext="edit" aspectratio="t"/>
            <w10:wrap type="none"/>
            <w10:anchorlock/>
          </v:shape>
          <o:OLEObject Type="Embed" ProgID="Equation.DSMT4" ShapeID="_x0000_i1121" DrawAspect="Content" ObjectID="_1468075821" r:id="rId188">
            <o:LockedField>false</o:LockedField>
          </o:OLEObject>
        </w:object>
      </w:r>
      <w:r>
        <w:rPr>
          <w:rFonts w:ascii="宋体" w:hAnsi="宋体" w:eastAsia="宋体" w:cs="宋体"/>
          <w:color w:val="000000"/>
        </w:rPr>
        <w:t>”），溶液呈现</w:t>
      </w:r>
      <w:r>
        <w:rPr>
          <w:color w:val="000000"/>
        </w:rPr>
        <w:t>______</w:t>
      </w:r>
      <w:r>
        <w:rPr>
          <w:rFonts w:ascii="宋体" w:hAnsi="宋体" w:eastAsia="宋体" w:cs="宋体"/>
          <w:color w:val="000000"/>
        </w:rPr>
        <w:t>（填“酸性”“碱性”或“中性”）。</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c</w:t>
      </w:r>
      <w:r>
        <w:rPr>
          <w:rFonts w:ascii="宋体" w:hAnsi="宋体" w:eastAsia="宋体" w:cs="宋体"/>
          <w:color w:val="000000"/>
        </w:rPr>
        <w:t>点所示的溶液中</w:t>
      </w:r>
      <w:r>
        <w:object>
          <v:shape id="_x0000_i1122" o:spt="75" alt="学科网(www.zxxk.com)--教育资源门户，提供试卷、教案、课件、论文、素材以及各类教学资源下载，还有大量而丰富的教学相关资讯！" type="#_x0000_t75" style="height:15.05pt;width:21.9pt;" o:ole="t" filled="f" o:preferrelative="t" stroked="f" coordsize="21600,21600">
            <v:path/>
            <v:fill on="f" focussize="0,0"/>
            <v:stroke on="f" joinstyle="miter"/>
            <v:imagedata r:id="rId190" o:title="eqIdb0ee3481d01375de53f8371899112154"/>
            <o:lock v:ext="edit" aspectratio="t"/>
            <w10:wrap type="none"/>
            <w10:anchorlock/>
          </v:shape>
          <o:OLEObject Type="Embed" ProgID="Equation.DSMT4" ShapeID="_x0000_i1122" DrawAspect="Content" ObjectID="_1468075822" r:id="rId189">
            <o:LockedField>false</o:LockedField>
          </o:OLEObject>
        </w:object>
      </w:r>
      <w:r>
        <w:rPr>
          <w:rFonts w:ascii="宋体" w:hAnsi="宋体" w:eastAsia="宋体" w:cs="宋体"/>
          <w:color w:val="000000"/>
        </w:rPr>
        <w:t>个数与</w:t>
      </w:r>
      <w:r>
        <w:object>
          <v:shape id="_x0000_i1123" o:spt="75" alt="学科网(www.zxxk.com)--教育资源门户，提供试卷、教案、课件、论文、素材以及各类教学资源下载，还有大量而丰富的教学相关资讯！" type="#_x0000_t75" style="height:15.75pt;width:18pt;" o:ole="t" filled="f" o:preferrelative="t" stroked="f" coordsize="21600,21600">
            <v:path/>
            <v:fill on="f" focussize="0,0"/>
            <v:stroke on="f" joinstyle="miter"/>
            <v:imagedata r:id="rId192" o:title="eqIdb5fcdd6114bdd31dd11d1819ca0c53aa"/>
            <o:lock v:ext="edit" aspectratio="t"/>
            <w10:wrap type="none"/>
            <w10:anchorlock/>
          </v:shape>
          <o:OLEObject Type="Embed" ProgID="Equation.DSMT4" ShapeID="_x0000_i1123" DrawAspect="Content" ObjectID="_1468075823" r:id="rId191">
            <o:LockedField>false</o:LockedField>
          </o:OLEObject>
        </w:object>
      </w:r>
      <w:r>
        <w:rPr>
          <w:rFonts w:ascii="宋体" w:hAnsi="宋体" w:eastAsia="宋体" w:cs="宋体"/>
          <w:color w:val="000000"/>
        </w:rPr>
        <w:t>个数关系是：</w:t>
      </w:r>
      <w:r>
        <w:object>
          <v:shape id="_x0000_i1124" o:spt="75" alt="学科网(www.zxxk.com)--教育资源门户，提供试卷、教案、课件、论文、素材以及各类教学资源下载，还有大量而丰富的教学相关资讯！" type="#_x0000_t75" style="height:21.75pt;width:42pt;" o:ole="t" filled="f" o:preferrelative="t" stroked="f" coordsize="21600,21600">
            <v:path/>
            <v:fill on="f" focussize="0,0"/>
            <v:stroke on="f" joinstyle="miter"/>
            <v:imagedata r:id="rId194" o:title="eqId0e5442749ab974f30d4f24370f8efbe4"/>
            <o:lock v:ext="edit" aspectratio="t"/>
            <w10:wrap type="none"/>
            <w10:anchorlock/>
          </v:shape>
          <o:OLEObject Type="Embed" ProgID="Equation.DSMT4" ShapeID="_x0000_i1124" DrawAspect="Content" ObjectID="_1468075824" r:id="rId193">
            <o:LockedField>false</o:LockedField>
          </o:OLEObject>
        </w:object>
      </w:r>
      <w:r>
        <w:rPr>
          <w:color w:val="000000"/>
        </w:rPr>
        <w:t>______</w:t>
      </w:r>
      <w:r>
        <w:object>
          <v:shape id="_x0000_i1125" o:spt="75" alt="学科网(www.zxxk.com)--教育资源门户，提供试卷、教案、课件、论文、素材以及各类教学资源下载，还有大量而丰富的教学相关资讯！" type="#_x0000_t75" style="height:21.75pt;width:36pt;" o:ole="t" filled="f" o:preferrelative="t" stroked="f" coordsize="21600,21600">
            <v:path/>
            <v:fill on="f" focussize="0,0"/>
            <v:stroke on="f" joinstyle="miter"/>
            <v:imagedata r:id="rId196" o:title="eqIdf79b4d95f802c6f9d443fe5beef17969"/>
            <o:lock v:ext="edit" aspectratio="t"/>
            <w10:wrap type="none"/>
            <w10:anchorlock/>
          </v:shape>
          <o:OLEObject Type="Embed" ProgID="Equation.DSMT4" ShapeID="_x0000_i1125" DrawAspect="Content" ObjectID="_1468075825" r:id="rId195">
            <o:LockedField>false</o:LockedField>
          </o:OLEObject>
        </w:object>
      </w:r>
      <w:r>
        <w:rPr>
          <w:rFonts w:ascii="宋体" w:hAnsi="宋体" w:eastAsia="宋体" w:cs="宋体"/>
          <w:color w:val="000000"/>
        </w:rPr>
        <w:t>（填“</w:t>
      </w:r>
      <w:r>
        <w:object>
          <v:shape id="_x0000_i112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5" o:title="eqId392cdb9d30684cce244bef94b8d861b9"/>
            <o:lock v:ext="edit" aspectratio="t"/>
            <w10:wrap type="none"/>
            <w10:anchorlock/>
          </v:shape>
          <o:OLEObject Type="Embed" ProgID="Equation.DSMT4" ShapeID="_x0000_i1126" DrawAspect="Content" ObjectID="_1468075826" r:id="rId197">
            <o:LockedField>false</o:LockedField>
          </o:OLEObject>
        </w:object>
      </w:r>
      <w:r>
        <w:rPr>
          <w:rFonts w:ascii="宋体" w:hAnsi="宋体" w:eastAsia="宋体" w:cs="宋体"/>
          <w:color w:val="000000"/>
        </w:rPr>
        <w:t>”“</w:t>
      </w:r>
      <w:r>
        <w:object>
          <v:shape id="_x0000_i112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7" o:title="eqId4ff7942da6c3fc4005256fb1458557c0"/>
            <o:lock v:ext="edit" aspectratio="t"/>
            <w10:wrap type="none"/>
            <w10:anchorlock/>
          </v:shape>
          <o:OLEObject Type="Embed" ProgID="Equation.DSMT4" ShapeID="_x0000_i1127" DrawAspect="Content" ObjectID="_1468075827" r:id="rId198">
            <o:LockedField>false</o:LockedField>
          </o:OLEObject>
        </w:object>
      </w:r>
      <w:r>
        <w:rPr>
          <w:rFonts w:ascii="宋体" w:hAnsi="宋体" w:eastAsia="宋体" w:cs="宋体"/>
          <w:color w:val="000000"/>
        </w:rPr>
        <w:t>”或“</w:t>
      </w:r>
      <w:r>
        <w:object>
          <v:shape id="_x0000_i1128"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162" o:title="eqId6706fe00b4e231e62d9ecbec567d526b"/>
            <o:lock v:ext="edit" aspectratio="t"/>
            <w10:wrap type="none"/>
            <w10:anchorlock/>
          </v:shape>
          <o:OLEObject Type="Embed" ProgID="Equation.DSMT4" ShapeID="_x0000_i1128" DrawAspect="Content" ObjectID="_1468075828" r:id="rId19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Times New Roman" w:hAnsi="Times New Roman" w:eastAsia="Times New Roman" w:cs="Times New Roman"/>
          <w:color w:val="000000"/>
        </w:rPr>
        <w:t>a</w:t>
      </w:r>
      <w:r>
        <w:rPr>
          <w:rFonts w:ascii="宋体" w:hAnsi="宋体" w:eastAsia="宋体" w:cs="宋体"/>
          <w:color w:val="000000"/>
        </w:rPr>
        <w:t>点到</w:t>
      </w:r>
      <w:r>
        <w:rPr>
          <w:rFonts w:ascii="Times New Roman" w:hAnsi="Times New Roman" w:eastAsia="Times New Roman" w:cs="Times New Roman"/>
          <w:color w:val="000000"/>
        </w:rPr>
        <w:t>b</w:t>
      </w:r>
      <w:r>
        <w:rPr>
          <w:rFonts w:ascii="宋体" w:hAnsi="宋体" w:eastAsia="宋体" w:cs="宋体"/>
          <w:color w:val="000000"/>
        </w:rPr>
        <w:t>点</w:t>
      </w:r>
      <w:r>
        <w:rPr>
          <w:rFonts w:ascii="Times New Roman" w:hAnsi="Times New Roman" w:eastAsia="Times New Roman" w:cs="Times New Roman"/>
          <w:color w:val="000000"/>
        </w:rPr>
        <w:t>pH</w:t>
      </w:r>
      <w:r>
        <w:rPr>
          <w:rFonts w:ascii="宋体" w:hAnsi="宋体" w:eastAsia="宋体" w:cs="宋体"/>
          <w:color w:val="000000"/>
        </w:rPr>
        <w:t>变化的微观本质是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稀盐酸</w:t>
      </w:r>
      <w:r>
        <w:rPr>
          <w:color w:val="000000"/>
        </w:rPr>
        <w:t xml:space="preserve">    （2）    ①. </w:t>
      </w:r>
      <w:r>
        <w:rPr>
          <w:rFonts w:ascii="Times New Roman" w:hAnsi="Times New Roman" w:eastAsia="Times New Roman" w:cs="Times New Roman"/>
          <w:color w:val="000000"/>
        </w:rPr>
        <w:t>&gt;</w:t>
      </w:r>
      <w:r>
        <w:rPr>
          <w:color w:val="000000"/>
        </w:rPr>
        <w:t xml:space="preserve">    ②. </w:t>
      </w:r>
      <w:r>
        <w:rPr>
          <w:rFonts w:ascii="宋体" w:hAnsi="宋体" w:eastAsia="宋体" w:cs="宋体"/>
          <w:color w:val="000000"/>
        </w:rPr>
        <w:t>碱性</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&lt;</w:t>
      </w:r>
      <w:r>
        <w:rPr>
          <w:color w:val="000000"/>
        </w:rPr>
        <w:t xml:space="preserve">    （4）</w:t>
      </w:r>
      <w:r>
        <w:rPr>
          <w:rFonts w:ascii="Times New Roman" w:hAnsi="Times New Roman" w:eastAsia="Times New Roman" w:cs="Times New Roman"/>
          <w:color w:val="000000"/>
        </w:rPr>
        <w:t>H</w:t>
      </w:r>
      <w:r>
        <w:rPr>
          <w:color w:val="000000"/>
          <w:vertAlign w:val="superscript"/>
        </w:rPr>
        <w:t>+</w:t>
      </w:r>
      <w:r>
        <w:rPr>
          <w:rFonts w:ascii="宋体" w:hAnsi="宋体" w:eastAsia="宋体" w:cs="宋体"/>
          <w:color w:val="000000"/>
        </w:rPr>
        <w:t>和</w:t>
      </w:r>
      <w:r>
        <w:rPr>
          <w:rFonts w:ascii="Times New Roman" w:hAnsi="Times New Roman" w:eastAsia="Times New Roman" w:cs="Times New Roman"/>
          <w:color w:val="000000"/>
        </w:rPr>
        <w:t>OH</w:t>
      </w:r>
      <w:r>
        <w:rPr>
          <w:color w:val="000000"/>
          <w:vertAlign w:val="superscript"/>
        </w:rPr>
        <w:t>-</w:t>
      </w:r>
      <w:r>
        <w:rPr>
          <w:rFonts w:ascii="宋体" w:hAnsi="宋体" w:eastAsia="宋体" w:cs="宋体"/>
          <w:color w:val="000000"/>
        </w:rPr>
        <w:t>结合生成水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由图</w:t>
      </w:r>
      <w:r>
        <w:rPr>
          <w:rFonts w:ascii="Times New Roman" w:hAnsi="Times New Roman" w:eastAsia="Times New Roman" w:cs="Times New Roman"/>
          <w:color w:val="000000"/>
        </w:rPr>
        <w:t>2</w:t>
      </w:r>
      <w:r>
        <w:rPr>
          <w:rFonts w:ascii="宋体" w:hAnsi="宋体" w:eastAsia="宋体" w:cs="宋体"/>
          <w:color w:val="000000"/>
        </w:rPr>
        <w:t>可知，溶液烧杯中溶液的</w:t>
      </w:r>
      <w:r>
        <w:rPr>
          <w:rFonts w:ascii="Times New Roman" w:hAnsi="Times New Roman" w:eastAsia="Times New Roman" w:cs="Times New Roman"/>
          <w:color w:val="000000"/>
        </w:rPr>
        <w:t>pH</w:t>
      </w:r>
      <w:r>
        <w:rPr>
          <w:rFonts w:ascii="宋体" w:hAnsi="宋体" w:eastAsia="宋体" w:cs="宋体"/>
          <w:color w:val="000000"/>
        </w:rPr>
        <w:t>大于</w:t>
      </w:r>
      <w:r>
        <w:rPr>
          <w:rFonts w:ascii="Times New Roman" w:hAnsi="Times New Roman" w:eastAsia="Times New Roman" w:cs="Times New Roman"/>
          <w:color w:val="000000"/>
        </w:rPr>
        <w:t>7</w:t>
      </w:r>
      <w:r>
        <w:rPr>
          <w:rFonts w:ascii="宋体" w:hAnsi="宋体" w:eastAsia="宋体" w:cs="宋体"/>
          <w:color w:val="000000"/>
        </w:rPr>
        <w:t>，呈碱性，故该实验为稀盐酸加入到氢氧化钠溶液中，则图</w:t>
      </w:r>
      <w:r>
        <w:rPr>
          <w:rFonts w:ascii="Times New Roman" w:hAnsi="Times New Roman" w:eastAsia="Times New Roman" w:cs="Times New Roman"/>
          <w:color w:val="000000"/>
        </w:rPr>
        <w:t>1</w:t>
      </w:r>
      <w:r>
        <w:rPr>
          <w:rFonts w:ascii="宋体" w:hAnsi="宋体" w:eastAsia="宋体" w:cs="宋体"/>
          <w:color w:val="000000"/>
        </w:rPr>
        <w:t>中的溶液</w:t>
      </w:r>
      <w:r>
        <w:rPr>
          <w:rFonts w:ascii="Times New Roman" w:hAnsi="Times New Roman" w:eastAsia="Times New Roman" w:cs="Times New Roman"/>
          <w:color w:val="000000"/>
        </w:rPr>
        <w:t>B</w:t>
      </w:r>
      <w:r>
        <w:rPr>
          <w:rFonts w:ascii="宋体" w:hAnsi="宋体" w:eastAsia="宋体" w:cs="宋体"/>
          <w:color w:val="000000"/>
        </w:rPr>
        <w:t>为稀盐酸；</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由图</w:t>
      </w:r>
      <w:r>
        <w:rPr>
          <w:rFonts w:ascii="Times New Roman" w:hAnsi="Times New Roman" w:eastAsia="Times New Roman" w:cs="Times New Roman"/>
          <w:color w:val="000000"/>
        </w:rPr>
        <w:t>2</w:t>
      </w:r>
      <w:r>
        <w:rPr>
          <w:rFonts w:ascii="宋体" w:hAnsi="宋体" w:eastAsia="宋体" w:cs="宋体"/>
          <w:color w:val="000000"/>
        </w:rPr>
        <w:t>可知，</w:t>
      </w:r>
      <w:r>
        <w:rPr>
          <w:rFonts w:ascii="Times New Roman" w:hAnsi="Times New Roman" w:eastAsia="Times New Roman" w:cs="Times New Roman"/>
          <w:color w:val="000000"/>
        </w:rPr>
        <w:t>a</w:t>
      </w:r>
      <w:r>
        <w:rPr>
          <w:rFonts w:ascii="宋体" w:hAnsi="宋体" w:eastAsia="宋体" w:cs="宋体"/>
          <w:color w:val="000000"/>
        </w:rPr>
        <w:t>点所示的溶液</w:t>
      </w:r>
      <w:r>
        <w:rPr>
          <w:rFonts w:ascii="Times New Roman" w:hAnsi="Times New Roman" w:eastAsia="Times New Roman" w:cs="Times New Roman"/>
          <w:color w:val="000000"/>
        </w:rPr>
        <w:t>pH&gt;7</w:t>
      </w:r>
      <w:r>
        <w:rPr>
          <w:rFonts w:ascii="宋体" w:hAnsi="宋体" w:eastAsia="宋体" w:cs="宋体"/>
          <w:color w:val="000000"/>
        </w:rPr>
        <w:t>，溶液呈碱性；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氢氧化钠与盐酸反应生成氯化钠和水，</w:t>
      </w:r>
      <w:r>
        <w:rPr>
          <w:rFonts w:ascii="Times New Roman" w:hAnsi="Times New Roman" w:eastAsia="Times New Roman" w:cs="Times New Roman"/>
          <w:color w:val="000000"/>
        </w:rPr>
        <w:t>c</w:t>
      </w:r>
      <w:r>
        <w:rPr>
          <w:rFonts w:ascii="宋体" w:hAnsi="宋体" w:eastAsia="宋体" w:cs="宋体"/>
          <w:color w:val="000000"/>
        </w:rPr>
        <w:t>点时，溶液</w:t>
      </w:r>
      <w:r>
        <w:rPr>
          <w:rFonts w:ascii="Times New Roman" w:hAnsi="Times New Roman" w:eastAsia="Times New Roman" w:cs="Times New Roman"/>
          <w:color w:val="000000"/>
        </w:rPr>
        <w:t>pH&lt;7</w:t>
      </w:r>
      <w:r>
        <w:rPr>
          <w:rFonts w:ascii="宋体" w:hAnsi="宋体" w:eastAsia="宋体" w:cs="宋体"/>
          <w:color w:val="000000"/>
        </w:rPr>
        <w:t>，说明此时溶液呈酸性，溶液中存在稀盐酸，此时溶液中溶质为氯化钠和</w:t>
      </w:r>
      <w:r>
        <w:rPr>
          <w:rFonts w:ascii="Times New Roman" w:hAnsi="Times New Roman" w:eastAsia="Times New Roman" w:cs="Times New Roman"/>
          <w:color w:val="000000"/>
        </w:rPr>
        <w:t>HCl</w:t>
      </w:r>
      <w:r>
        <w:rPr>
          <w:rFonts w:ascii="宋体" w:hAnsi="宋体" w:eastAsia="宋体" w:cs="宋体"/>
          <w:color w:val="000000"/>
        </w:rPr>
        <w:t>，则</w:t>
      </w:r>
      <w:r>
        <w:rPr>
          <w:rFonts w:ascii="Times New Roman" w:hAnsi="Times New Roman" w:eastAsia="Times New Roman" w:cs="Times New Roman"/>
          <w:color w:val="000000"/>
        </w:rPr>
        <w:t>c</w:t>
      </w:r>
      <w:r>
        <w:rPr>
          <w:rFonts w:ascii="宋体" w:hAnsi="宋体" w:eastAsia="宋体" w:cs="宋体"/>
          <w:color w:val="000000"/>
        </w:rPr>
        <w:t>点所示的溶液中</w:t>
      </w:r>
      <w:r>
        <w:rPr>
          <w:rFonts w:ascii="Times New Roman" w:hAnsi="Times New Roman" w:eastAsia="Times New Roman" w:cs="Times New Roman"/>
          <w:color w:val="000000"/>
        </w:rPr>
        <w:t>Na</w:t>
      </w:r>
      <w:r>
        <w:rPr>
          <w:color w:val="000000"/>
          <w:vertAlign w:val="superscript"/>
        </w:rPr>
        <w:t>+</w:t>
      </w:r>
      <w:r>
        <w:rPr>
          <w:rFonts w:ascii="宋体" w:hAnsi="宋体" w:eastAsia="宋体" w:cs="宋体"/>
          <w:color w:val="000000"/>
        </w:rPr>
        <w:t>个数与</w:t>
      </w:r>
      <w:r>
        <w:rPr>
          <w:rFonts w:ascii="Times New Roman" w:hAnsi="Times New Roman" w:eastAsia="Times New Roman" w:cs="Times New Roman"/>
          <w:color w:val="000000"/>
        </w:rPr>
        <w:t>Cl</w:t>
      </w:r>
      <w:r>
        <w:rPr>
          <w:color w:val="000000"/>
          <w:vertAlign w:val="superscript"/>
        </w:rPr>
        <w:t>-</w:t>
      </w:r>
      <w:r>
        <w:rPr>
          <w:rFonts w:ascii="宋体" w:hAnsi="宋体" w:eastAsia="宋体" w:cs="宋体"/>
          <w:color w:val="000000"/>
        </w:rPr>
        <w:t>个数关系是：</w:t>
      </w:r>
      <w:r>
        <w:rPr>
          <w:rFonts w:ascii="Times New Roman" w:hAnsi="Times New Roman" w:eastAsia="Times New Roman" w:cs="Times New Roman"/>
          <w:color w:val="000000"/>
        </w:rPr>
        <w:t>n(Na</w:t>
      </w:r>
      <w:r>
        <w:rPr>
          <w:color w:val="000000"/>
          <w:vertAlign w:val="superscript"/>
        </w:rPr>
        <w:t>+</w:t>
      </w:r>
      <w:r>
        <w:rPr>
          <w:rFonts w:ascii="Times New Roman" w:hAnsi="Times New Roman" w:eastAsia="Times New Roman" w:cs="Times New Roman"/>
          <w:color w:val="000000"/>
        </w:rPr>
        <w:t>)&lt;n(Cl</w:t>
      </w:r>
      <w:r>
        <w:rPr>
          <w:color w:val="000000"/>
          <w:vertAlign w:val="superscript"/>
        </w:rPr>
        <w:t>-</w:t>
      </w:r>
      <w:r>
        <w:rPr>
          <w:rFonts w:ascii="Times New Roman" w:hAnsi="Times New Roman" w:eastAsia="Times New Roman" w:cs="Times New Roman"/>
          <w:color w:val="000000"/>
        </w:rPr>
        <w:t>)</w:t>
      </w:r>
      <w:r>
        <w:rPr>
          <w:rFonts w:ascii="宋体" w:hAnsi="宋体" w:eastAsia="宋体" w:cs="宋体"/>
          <w:color w:val="000000"/>
        </w:rPr>
        <w:t>，故填：</w:t>
      </w:r>
      <w:r>
        <w:rPr>
          <w:rFonts w:ascii="Times New Roman" w:hAnsi="Times New Roman" w:eastAsia="Times New Roman" w:cs="Times New Roman"/>
          <w:color w:val="000000"/>
        </w:rPr>
        <w:t>&lt;</w: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点到</w:t>
      </w:r>
      <w:r>
        <w:rPr>
          <w:rFonts w:ascii="Times New Roman" w:hAnsi="Times New Roman" w:eastAsia="Times New Roman" w:cs="Times New Roman"/>
          <w:color w:val="000000"/>
        </w:rPr>
        <w:t>b</w:t>
      </w:r>
      <w:r>
        <w:rPr>
          <w:rFonts w:ascii="宋体" w:hAnsi="宋体" w:eastAsia="宋体" w:cs="宋体"/>
          <w:color w:val="000000"/>
        </w:rPr>
        <w:t>点</w:t>
      </w:r>
      <w:r>
        <w:rPr>
          <w:rFonts w:ascii="Times New Roman" w:hAnsi="Times New Roman" w:eastAsia="Times New Roman" w:cs="Times New Roman"/>
          <w:color w:val="000000"/>
        </w:rPr>
        <w:t>pH</w:t>
      </w:r>
      <w:r>
        <w:rPr>
          <w:rFonts w:ascii="宋体" w:hAnsi="宋体" w:eastAsia="宋体" w:cs="宋体"/>
          <w:color w:val="000000"/>
        </w:rPr>
        <w:t>变化，是因为氢氧化钠与盐酸反应生成氯化钠能和水，实质是</w:t>
      </w:r>
      <w:r>
        <w:rPr>
          <w:rFonts w:ascii="Times New Roman" w:hAnsi="Times New Roman" w:eastAsia="Times New Roman" w:cs="Times New Roman"/>
          <w:color w:val="000000"/>
        </w:rPr>
        <w:t>H</w:t>
      </w:r>
      <w:r>
        <w:rPr>
          <w:color w:val="000000"/>
          <w:vertAlign w:val="superscript"/>
        </w:rPr>
        <w:t>+</w:t>
      </w:r>
      <w:r>
        <w:rPr>
          <w:rFonts w:ascii="宋体" w:hAnsi="宋体" w:eastAsia="宋体" w:cs="宋体"/>
          <w:color w:val="000000"/>
        </w:rPr>
        <w:t>和</w:t>
      </w:r>
      <w:r>
        <w:rPr>
          <w:rFonts w:ascii="Times New Roman" w:hAnsi="Times New Roman" w:eastAsia="Times New Roman" w:cs="Times New Roman"/>
          <w:color w:val="000000"/>
        </w:rPr>
        <w:t>OH</w:t>
      </w:r>
      <w:r>
        <w:rPr>
          <w:color w:val="000000"/>
          <w:vertAlign w:val="superscript"/>
        </w:rPr>
        <w:t>-</w:t>
      </w:r>
      <w:r>
        <w:rPr>
          <w:rFonts w:ascii="宋体" w:hAnsi="宋体" w:eastAsia="宋体" w:cs="宋体"/>
          <w:color w:val="000000"/>
        </w:rPr>
        <w:t>结合生成水。</w:t>
      </w:r>
    </w:p>
    <w:p>
      <w:pPr>
        <w:spacing w:line="360" w:lineRule="auto"/>
        <w:jc w:val="left"/>
        <w:textAlignment w:val="center"/>
        <w:rPr>
          <w:color w:val="000000"/>
        </w:rPr>
      </w:pPr>
      <w:r>
        <w:rPr>
          <w:color w:val="000000"/>
        </w:rPr>
        <w:t xml:space="preserve">22. </w:t>
      </w:r>
      <w:r>
        <w:rPr>
          <w:rFonts w:ascii="宋体" w:hAnsi="宋体" w:eastAsia="宋体" w:cs="宋体"/>
          <w:color w:val="000000"/>
        </w:rPr>
        <w:t>在日常生活中能看到很多精美的金属蚀刻画。兴趣小组利用废弃的金属片进行制作金属蚀刻画的项目活动，请你一起参与下列任务。</w:t>
      </w:r>
    </w:p>
    <w:p>
      <w:pPr>
        <w:spacing w:line="360" w:lineRule="auto"/>
        <w:jc w:val="left"/>
        <w:textAlignment w:val="center"/>
        <w:rPr>
          <w:color w:val="000000"/>
        </w:rPr>
      </w:pPr>
      <w:r>
        <w:rPr>
          <w:rFonts w:ascii="宋体" w:hAnsi="宋体" w:eastAsia="宋体" w:cs="宋体"/>
          <w:color w:val="000000"/>
        </w:rPr>
        <w:t>【任务一】到垃圾回收站筛选金属底板</w:t>
      </w:r>
    </w:p>
    <w:p>
      <w:pPr>
        <w:spacing w:line="360" w:lineRule="auto"/>
        <w:jc w:val="left"/>
        <w:textAlignment w:val="center"/>
        <w:rPr>
          <w:color w:val="000000"/>
        </w:rPr>
      </w:pPr>
      <w:r>
        <w:rPr>
          <w:color w:val="000000"/>
        </w:rPr>
        <w:t>（1）</w:t>
      </w:r>
      <w:r>
        <w:rPr>
          <w:rFonts w:ascii="宋体" w:hAnsi="宋体" w:eastAsia="宋体" w:cs="宋体"/>
          <w:color w:val="000000"/>
        </w:rPr>
        <w:t>区分铝片和铁片的物理方法是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w:t>
      </w:r>
    </w:p>
    <w:p>
      <w:pPr>
        <w:spacing w:line="360" w:lineRule="auto"/>
        <w:jc w:val="left"/>
        <w:textAlignment w:val="center"/>
        <w:rPr>
          <w:color w:val="000000"/>
        </w:rPr>
      </w:pPr>
      <w:r>
        <w:rPr>
          <w:rFonts w:ascii="宋体" w:hAnsi="宋体" w:eastAsia="宋体" w:cs="宋体"/>
          <w:color w:val="000000"/>
        </w:rPr>
        <w:t>【任务二】预处理金属底板</w:t>
      </w:r>
    </w:p>
    <w:p>
      <w:pPr>
        <w:spacing w:line="360" w:lineRule="auto"/>
        <w:jc w:val="left"/>
        <w:textAlignment w:val="center"/>
        <w:rPr>
          <w:color w:val="000000"/>
        </w:rPr>
      </w:pPr>
      <w:r>
        <w:rPr>
          <w:color w:val="000000"/>
        </w:rPr>
        <w:t>（2）</w:t>
      </w:r>
      <w:r>
        <w:rPr>
          <w:rFonts w:ascii="宋体" w:hAnsi="宋体" w:eastAsia="宋体" w:cs="宋体"/>
          <w:color w:val="000000"/>
        </w:rPr>
        <w:t>用砂纸打磨掉铝片表面的氧化膜。用化学方法除去铁片表面的铁锈，可以用</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种物质名称）。</w:t>
      </w:r>
    </w:p>
    <w:p>
      <w:pPr>
        <w:spacing w:line="360" w:lineRule="auto"/>
        <w:jc w:val="left"/>
        <w:textAlignment w:val="center"/>
        <w:rPr>
          <w:color w:val="000000"/>
        </w:rPr>
      </w:pPr>
      <w:r>
        <w:rPr>
          <w:rFonts w:ascii="宋体" w:hAnsi="宋体" w:eastAsia="宋体" w:cs="宋体"/>
          <w:color w:val="000000"/>
        </w:rPr>
        <w:t>【任务三】选择蚀刻液进行蚀刻</w:t>
      </w:r>
    </w:p>
    <w:p>
      <w:pPr>
        <w:spacing w:line="360" w:lineRule="auto"/>
        <w:jc w:val="left"/>
        <w:textAlignment w:val="center"/>
        <w:rPr>
          <w:color w:val="000000"/>
        </w:rPr>
      </w:pPr>
      <w:r>
        <w:rPr>
          <w:color w:val="000000"/>
        </w:rPr>
        <w:t>（3）</w:t>
      </w:r>
      <w:r>
        <w:rPr>
          <w:rFonts w:ascii="宋体" w:hAnsi="宋体" w:eastAsia="宋体" w:cs="宋体"/>
          <w:color w:val="000000"/>
        </w:rPr>
        <w:t>首先将有镂空图案的不干胶保护膜（能隔绝蚀刻液与金属底板接触）分别贴到处理好的铝片和铁片上，然后将铝片浸入足量的甲蚀刻液中，将铁片浸入足量的乙蚀刻液中，一段时间后取出。小组同学看到铝片上有凹陷图案，没有附着物；铁片上出现红色附着物图案。则他们选择的甲蚀刻液、乙蚀刻液分别是下列中的</w:t>
      </w:r>
      <w:r>
        <w:rPr>
          <w:color w:val="000000"/>
        </w:rPr>
        <w:t>______</w:t>
      </w:r>
      <w:r>
        <w:rPr>
          <w:rFonts w:ascii="宋体" w:hAnsi="宋体" w:eastAsia="宋体" w:cs="宋体"/>
          <w:color w:val="000000"/>
        </w:rPr>
        <w:t>、</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rFonts w:ascii="宋体" w:hAnsi="宋体" w:eastAsia="宋体" w:cs="宋体"/>
          <w:color w:val="000000"/>
        </w:rPr>
        <w:t>①硫酸铜溶液</w:t>
      </w:r>
      <w:r>
        <w:rPr>
          <w:rFonts w:ascii="Times New Roman" w:hAnsi="Times New Roman" w:eastAsia="Times New Roman" w:cs="Times New Roman"/>
          <w:color w:val="000000"/>
        </w:rPr>
        <w:t xml:space="preserve">  </w:t>
      </w:r>
      <w:r>
        <w:rPr>
          <w:rFonts w:ascii="宋体" w:hAnsi="宋体" w:eastAsia="宋体" w:cs="宋体"/>
          <w:color w:val="000000"/>
        </w:rPr>
        <w:t>②硝酸银溶液</w:t>
      </w:r>
      <w:r>
        <w:rPr>
          <w:rFonts w:ascii="Times New Roman" w:hAnsi="Times New Roman" w:eastAsia="Times New Roman" w:cs="Times New Roman"/>
          <w:color w:val="000000"/>
        </w:rPr>
        <w:t xml:space="preserve">  </w:t>
      </w:r>
      <w:r>
        <w:rPr>
          <w:rFonts w:ascii="宋体" w:hAnsi="宋体" w:eastAsia="宋体" w:cs="宋体"/>
          <w:color w:val="000000"/>
        </w:rPr>
        <w:t>③稀盐酸</w:t>
      </w:r>
      <w:r>
        <w:rPr>
          <w:rFonts w:ascii="Times New Roman" w:hAnsi="Times New Roman" w:eastAsia="Times New Roman" w:cs="Times New Roman"/>
          <w:color w:val="000000"/>
        </w:rPr>
        <w:t xml:space="preserve">  </w:t>
      </w:r>
      <w:r>
        <w:rPr>
          <w:rFonts w:ascii="宋体" w:hAnsi="宋体" w:eastAsia="宋体" w:cs="宋体"/>
          <w:color w:val="000000"/>
        </w:rPr>
        <w:t>④氯化亚铁溶液</w:t>
      </w:r>
      <w:r>
        <w:rPr>
          <w:rFonts w:ascii="Times New Roman" w:hAnsi="Times New Roman" w:eastAsia="Times New Roman" w:cs="Times New Roman"/>
          <w:color w:val="000000"/>
        </w:rPr>
        <w:t xml:space="preserve">  </w:t>
      </w:r>
      <w:r>
        <w:rPr>
          <w:rFonts w:ascii="宋体" w:hAnsi="宋体" w:eastAsia="宋体" w:cs="宋体"/>
          <w:color w:val="000000"/>
        </w:rPr>
        <w:t>⑤氯化钠溶液</w:t>
      </w:r>
    </w:p>
    <w:p>
      <w:pPr>
        <w:spacing w:line="360" w:lineRule="auto"/>
        <w:jc w:val="left"/>
        <w:textAlignment w:val="center"/>
        <w:rPr>
          <w:color w:val="000000"/>
        </w:rPr>
      </w:pPr>
      <w:r>
        <w:rPr>
          <w:rFonts w:ascii="宋体" w:hAnsi="宋体" w:eastAsia="宋体" w:cs="宋体"/>
          <w:color w:val="000000"/>
        </w:rPr>
        <w:t>【任务四】金属蚀刻画的后处理</w:t>
      </w:r>
    </w:p>
    <w:p>
      <w:pPr>
        <w:spacing w:line="360" w:lineRule="auto"/>
        <w:jc w:val="left"/>
        <w:textAlignment w:val="center"/>
        <w:rPr>
          <w:color w:val="000000"/>
        </w:rPr>
      </w:pPr>
      <w:r>
        <w:rPr>
          <w:color w:val="000000"/>
        </w:rPr>
        <w:t>（4）</w:t>
      </w:r>
      <w:r>
        <w:rPr>
          <w:rFonts w:ascii="宋体" w:hAnsi="宋体" w:eastAsia="宋体" w:cs="宋体"/>
          <w:color w:val="000000"/>
        </w:rPr>
        <w:t>将蚀刻好的金属片清洗掉废液，去掉不干胶保护膜，进行装饰。为防止铁片蚀刻画生锈，可采取的措施是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种合理的方法）。</w:t>
      </w:r>
    </w:p>
    <w:p>
      <w:pPr>
        <w:spacing w:line="360" w:lineRule="auto"/>
        <w:jc w:val="left"/>
        <w:textAlignment w:val="center"/>
        <w:rPr>
          <w:color w:val="000000"/>
        </w:rPr>
      </w:pPr>
      <w:r>
        <w:rPr>
          <w:rFonts w:ascii="宋体" w:hAnsi="宋体" w:eastAsia="宋体" w:cs="宋体"/>
          <w:color w:val="000000"/>
        </w:rPr>
        <w:t>【任务五】废液回收利用</w:t>
      </w:r>
    </w:p>
    <w:p>
      <w:pPr>
        <w:spacing w:line="360" w:lineRule="auto"/>
        <w:jc w:val="left"/>
        <w:textAlignment w:val="center"/>
        <w:rPr>
          <w:color w:val="000000"/>
        </w:rPr>
      </w:pPr>
      <w:r>
        <w:rPr>
          <w:color w:val="000000"/>
        </w:rPr>
        <w:t>（5）</w:t>
      </w:r>
      <w:r>
        <w:rPr>
          <w:rFonts w:ascii="宋体" w:hAnsi="宋体" w:eastAsia="宋体" w:cs="宋体"/>
          <w:color w:val="000000"/>
        </w:rPr>
        <w:t>铝片蚀刻废液处理，可加入足量铝片，得到</w:t>
      </w:r>
      <w:r>
        <w:rPr>
          <w:color w:val="000000"/>
        </w:rPr>
        <w:t>______</w:t>
      </w:r>
      <w:r>
        <w:rPr>
          <w:rFonts w:ascii="宋体" w:hAnsi="宋体" w:eastAsia="宋体" w:cs="宋体"/>
          <w:color w:val="000000"/>
        </w:rPr>
        <w:t>溶液，回收保存。</w:t>
      </w:r>
    </w:p>
    <w:p>
      <w:pPr>
        <w:spacing w:line="360" w:lineRule="auto"/>
        <w:jc w:val="left"/>
        <w:textAlignment w:val="center"/>
        <w:rPr>
          <w:color w:val="000000"/>
        </w:rPr>
      </w:pPr>
      <w:r>
        <w:rPr>
          <w:color w:val="000000"/>
        </w:rPr>
        <w:t>（6）</w:t>
      </w:r>
      <w:r>
        <w:rPr>
          <w:rFonts w:ascii="宋体" w:hAnsi="宋体" w:eastAsia="宋体" w:cs="宋体"/>
          <w:color w:val="000000"/>
        </w:rPr>
        <w:t>铁片蚀刻废液处理，如下图所示：</w:t>
      </w:r>
    </w:p>
    <w:p>
      <w:pPr>
        <w:spacing w:line="360" w:lineRule="auto"/>
        <w:jc w:val="left"/>
        <w:textAlignment w:val="center"/>
        <w:rPr>
          <w:color w:val="000000"/>
        </w:rPr>
      </w:pPr>
      <w:r>
        <w:rPr>
          <w:color w:val="000000"/>
        </w:rPr>
        <w:drawing>
          <wp:inline distT="0" distB="0" distL="114300" distR="114300">
            <wp:extent cx="4210050" cy="7429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200"/>
                    <a:stretch>
                      <a:fillRect/>
                    </a:stretch>
                  </pic:blipFill>
                  <pic:spPr>
                    <a:xfrm>
                      <a:off x="0" y="0"/>
                      <a:ext cx="4210050" cy="7429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过程①加入的物质</w:t>
      </w:r>
      <w:r>
        <w:rPr>
          <w:rFonts w:ascii="Times New Roman" w:hAnsi="Times New Roman" w:eastAsia="Times New Roman" w:cs="Times New Roman"/>
          <w:color w:val="000000"/>
        </w:rPr>
        <w:t>X</w:t>
      </w:r>
      <w:r>
        <w:rPr>
          <w:rFonts w:ascii="宋体" w:hAnsi="宋体" w:eastAsia="宋体" w:cs="宋体"/>
          <w:color w:val="000000"/>
        </w:rPr>
        <w:t>是</w:t>
      </w:r>
      <w:r>
        <w:rPr>
          <w:color w:val="000000"/>
        </w:rPr>
        <w:t>______</w:t>
      </w:r>
      <w:r>
        <w:rPr>
          <w:rFonts w:ascii="宋体" w:hAnsi="宋体" w:eastAsia="宋体" w:cs="宋体"/>
          <w:color w:val="000000"/>
        </w:rPr>
        <w:t>，过程②加入稀硫酸反应的化学方程式是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（1）用磁铁吸引    （2）稀盐酸    </w:t>
      </w:r>
    </w:p>
    <w:p>
      <w:pPr>
        <w:spacing w:line="360" w:lineRule="auto"/>
        <w:textAlignment w:val="center"/>
        <w:rPr>
          <w:color w:val="000000"/>
        </w:rPr>
      </w:pPr>
      <w:r>
        <w:rPr>
          <w:color w:val="000000"/>
        </w:rPr>
        <w:t xml:space="preserve">（3）    ①. ③    ②. ①    </w:t>
      </w:r>
    </w:p>
    <w:p>
      <w:pPr>
        <w:spacing w:line="360" w:lineRule="auto"/>
        <w:textAlignment w:val="center"/>
        <w:rPr>
          <w:color w:val="000000"/>
        </w:rPr>
      </w:pPr>
      <w:r>
        <w:rPr>
          <w:color w:val="000000"/>
        </w:rPr>
        <w:t xml:space="preserve">（4）保持铁片蚀刻画表面清洁干燥    </w:t>
      </w:r>
    </w:p>
    <w:p>
      <w:pPr>
        <w:spacing w:line="360" w:lineRule="auto"/>
        <w:textAlignment w:val="center"/>
        <w:rPr>
          <w:color w:val="000000"/>
        </w:rPr>
      </w:pPr>
      <w:r>
        <w:rPr>
          <w:color w:val="000000"/>
        </w:rPr>
        <w:t>（5）氯化铝##AlCl</w:t>
      </w:r>
      <w:r>
        <w:rPr>
          <w:color w:val="000000"/>
          <w:vertAlign w:val="subscript"/>
        </w:rPr>
        <w:t>3</w:t>
      </w:r>
      <w:r>
        <w:rPr>
          <w:color w:val="000000"/>
        </w:rPr>
        <w:t xml:space="preserve">    </w:t>
      </w:r>
    </w:p>
    <w:p>
      <w:pPr>
        <w:spacing w:line="360" w:lineRule="auto"/>
        <w:textAlignment w:val="center"/>
        <w:rPr>
          <w:color w:val="000000"/>
        </w:rPr>
      </w:pPr>
      <w:r>
        <w:rPr>
          <w:color w:val="000000"/>
        </w:rPr>
        <w:t xml:space="preserve">（6）    ①. 铁粉    ②. </w:t>
      </w:r>
      <w:r>
        <w:object>
          <v:shape id="_x0000_i1129" o:spt="75" alt="学科网(www.zxxk.com)--教育资源门户，提供试卷、教案、课件、论文、素材以及各类教学资源下载，还有大量而丰富的教学相关资讯！" type="#_x0000_t75" style="height:18.75pt;width:138.75pt;" o:ole="t" filled="f" o:preferrelative="t" stroked="f" coordsize="21600,21600">
            <v:path/>
            <v:fill on="f" focussize="0,0"/>
            <v:stroke on="f" joinstyle="miter"/>
            <v:imagedata r:id="rId202" o:title="eqIda54c819332bf15ddd0b2a2b6be3f7105"/>
            <o:lock v:ext="edit" aspectratio="t"/>
            <w10:wrap type="none"/>
            <w10:anchorlock/>
          </v:shape>
          <o:OLEObject Type="Embed" ProgID="Equation.DSMT4" ShapeID="_x0000_i1129" DrawAspect="Content" ObjectID="_1468075829" r:id="rId201">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由于磁铁能吸引铁片，不能吸引铝片，所以可用磁铁吸引的方法区分铝片和铁片。故填：用磁铁吸引。</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由于稀盐酸能与主要成分为氧化铁的铁锈反应生成氯化铁和水，所以用化学方法除去铁片表面的铁锈，可以用稀盐酸。故填：稀盐酸。</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由于铝片上有凹陷图案，没有附着物，说明铝与甲蚀刻液反应没有生成新的金属，铝与稀盐酸反应生成氯化铝和氢气，所以甲蚀刻液只能是③稀盐酸。</w:t>
      </w:r>
    </w:p>
    <w:p>
      <w:pPr>
        <w:spacing w:line="360" w:lineRule="auto"/>
        <w:jc w:val="left"/>
        <w:textAlignment w:val="center"/>
        <w:rPr>
          <w:color w:val="000000"/>
        </w:rPr>
      </w:pPr>
      <w:r>
        <w:rPr>
          <w:color w:val="000000"/>
        </w:rPr>
        <w:t>由于铁片上出现红色附着物图案，说明铁与①硫酸铜溶液反应生成红色的铜。所以乙蚀刻液是①硫酸铜溶液 。故填：③；①。</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417978862" name="图片 417978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78862" name="图片 417978862"/>
                    <pic:cNvPicPr>
                      <a:picLocks noChangeAspect="1"/>
                    </pic:cNvPicPr>
                  </pic:nvPicPr>
                  <pic:blipFill>
                    <a:blip r:embed="rId203"/>
                    <a:stretch>
                      <a:fillRect/>
                    </a:stretch>
                  </pic:blipFill>
                  <pic:spPr>
                    <a:xfrm>
                      <a:off x="0" y="0"/>
                      <a:ext cx="95250" cy="171450"/>
                    </a:xfrm>
                    <a:prstGeom prst="rect">
                      <a:avLst/>
                    </a:prstGeom>
                  </pic:spPr>
                </pic:pic>
              </a:graphicData>
            </a:graphic>
          </wp:inline>
        </w:drawing>
      </w:r>
      <w:r>
        <w:rPr>
          <w:color w:val="000000"/>
        </w:rPr>
        <w:t>小问4详解】</w:t>
      </w:r>
    </w:p>
    <w:p>
      <w:pPr>
        <w:spacing w:line="360" w:lineRule="auto"/>
        <w:jc w:val="left"/>
        <w:textAlignment w:val="center"/>
        <w:rPr>
          <w:color w:val="000000"/>
        </w:rPr>
      </w:pPr>
      <w:r>
        <w:rPr>
          <w:color w:val="000000"/>
        </w:rPr>
        <w:t>由于铁的锈蚀是铁制品与空气中的氧气和水共同作用的结果。防止铁制品生锈的原理是破坏铁锈蚀的条件，即隔绝氧气或水。所以为防止铁片蚀刻画生锈，可采取的措施是保持铁片蚀刻画表面清洁干燥。故填：保持铁片蚀刻画表面清洁干燥。</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由于铝片蚀刻废液是铝与盐酸反应生成的氯化铝和剩余的稀盐酸的混合溶液，所以铝片蚀刻废液处理，可加入足量铝片，与稀盐酸完全反应，得到氯化铝溶液，回收保存。故填：氯化铝。</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由于铁片蚀刻废液是铁与硫酸铜反应生成的硫酸亚铁与剩余的硫酸铜的混合溶液，所以过程①加入的物质X是与硫酸铜反应生成硫酸亚铁的铁粉，铁粉与硫酸铜反应生成铜和硫酸亚铁，滤渣中的铁粉与稀硫酸反应生成硫酸亚铁和氢气，所以过程②加入稀硫酸反应的化学方程式是</w:t>
      </w:r>
      <w:r>
        <w:object>
          <v:shape id="_x0000_i1130" o:spt="75" alt="学科网(www.zxxk.com)--教育资源门户，提供试卷、教案、课件、论文、素材以及各类教学资源下载，还有大量而丰富的教学相关资讯！" type="#_x0000_t75" style="height:18.75pt;width:138.75pt;" o:ole="t" filled="f" o:preferrelative="t" stroked="f" coordsize="21600,21600">
            <v:path/>
            <v:fill on="f" focussize="0,0"/>
            <v:stroke on="f" joinstyle="miter"/>
            <v:imagedata r:id="rId202" o:title="eqIda54c819332bf15ddd0b2a2b6be3f7105"/>
            <o:lock v:ext="edit" aspectratio="t"/>
            <w10:wrap type="none"/>
            <w10:anchorlock/>
          </v:shape>
          <o:OLEObject Type="Embed" ProgID="Equation.DSMT4" ShapeID="_x0000_i1130" DrawAspect="Content" ObjectID="_1468075830" r:id="rId204">
            <o:LockedField>false</o:LockedField>
          </o:OLEObject>
        </w:object>
      </w:r>
      <w:r>
        <w:rPr>
          <w:color w:val="000000"/>
        </w:rPr>
        <w:t>。故填：铁粉；</w:t>
      </w:r>
      <w:r>
        <w:object>
          <v:shape id="_x0000_i1131" o:spt="75" alt="学科网(www.zxxk.com)--教育资源门户，提供试卷、教案、课件、论文、素材以及各类教学资源下载，还有大量而丰富的教学相关资讯！" type="#_x0000_t75" style="height:18.75pt;width:138.75pt;" o:ole="t" filled="f" o:preferrelative="t" stroked="f" coordsize="21600,21600">
            <v:path/>
            <v:fill on="f" focussize="0,0"/>
            <v:stroke on="f" joinstyle="miter"/>
            <v:imagedata r:id="rId202" o:title="eqIda54c819332bf15ddd0b2a2b6be3f7105"/>
            <o:lock v:ext="edit" aspectratio="t"/>
            <w10:wrap type="none"/>
            <w10:anchorlock/>
          </v:shape>
          <o:OLEObject Type="Embed" ProgID="Equation.DSMT4" ShapeID="_x0000_i1131" DrawAspect="Content" ObjectID="_1468075831" r:id="rId205">
            <o:LockedField>false</o:LockedField>
          </o:OLEObject>
        </w:object>
      </w:r>
      <w:r>
        <w:rPr>
          <w:color w:val="000000"/>
        </w:rPr>
        <w:t>。</w:t>
      </w:r>
    </w:p>
    <w:p>
      <w:pPr>
        <w:spacing w:line="360" w:lineRule="auto"/>
        <w:jc w:val="left"/>
        <w:textAlignment w:val="center"/>
        <w:rPr>
          <w:color w:val="000000"/>
        </w:rPr>
      </w:pPr>
      <w:r>
        <w:rPr>
          <w:color w:val="000000"/>
        </w:rPr>
        <w:t xml:space="preserve">23. </w:t>
      </w:r>
      <w:r>
        <w:rPr>
          <w:rFonts w:ascii="宋体" w:hAnsi="宋体" w:eastAsia="宋体" w:cs="宋体"/>
          <w:color w:val="000000"/>
        </w:rPr>
        <w:t>《天工开物》记载古法造纸术的流程是原料浸泡、蒸煮、抄制、烘干。兴趣小组根据记载，利用回收的废纸进行“制造再生纸”跨学科实践活动，在蒸煮时加入了氢氧化钠。造纸后，为处理剩余的废液进行如下探究活动。</w:t>
      </w:r>
    </w:p>
    <w:p>
      <w:pPr>
        <w:spacing w:line="360" w:lineRule="auto"/>
        <w:jc w:val="left"/>
        <w:textAlignment w:val="center"/>
        <w:rPr>
          <w:color w:val="000000"/>
        </w:rPr>
      </w:pPr>
      <w:r>
        <w:rPr>
          <w:rFonts w:ascii="宋体" w:hAnsi="宋体" w:eastAsia="宋体" w:cs="宋体"/>
          <w:color w:val="000000"/>
        </w:rPr>
        <w:t>【查阅资料】①</w:t>
      </w:r>
      <w:r>
        <w:object>
          <v:shape id="_x0000_i1132" o:spt="75" alt="学科网(www.zxxk.com)--教育资源门户，提供试卷、教案、课件、论文、素材以及各类教学资源下载，还有大量而丰富的教学相关资讯！" type="#_x0000_t75" style="height:18.8pt;width:172.15pt;" o:ole="t" filled="f" o:preferrelative="t" stroked="f" coordsize="21600,21600">
            <v:path/>
            <v:fill on="f" focussize="0,0"/>
            <v:stroke on="f" joinstyle="miter"/>
            <v:imagedata r:id="rId207" o:title="eqIda615e054ffeabc05eb17297f4ff4b60b"/>
            <o:lock v:ext="edit" aspectratio="t"/>
            <w10:wrap type="none"/>
            <w10:anchorlock/>
          </v:shape>
          <o:OLEObject Type="Embed" ProgID="Equation.DSMT4" ShapeID="_x0000_i1132" DrawAspect="Content" ObjectID="_1468075832" r:id="rId206">
            <o:LockedField>false</o:LockedField>
          </o:OLEObject>
        </w:object>
      </w:r>
      <w:r>
        <w:rPr>
          <w:rFonts w:ascii="宋体" w:hAnsi="宋体" w:eastAsia="宋体" w:cs="宋体"/>
          <w:color w:val="000000"/>
        </w:rPr>
        <w:t>；②</w:t>
      </w:r>
      <w:r>
        <w:object>
          <v:shape id="_x0000_i1133"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72" o:title="eqIddfdf270bf3cfabfb02eb178198de6f51"/>
            <o:lock v:ext="edit" aspectratio="t"/>
            <w10:wrap type="none"/>
            <w10:anchorlock/>
          </v:shape>
          <o:OLEObject Type="Embed" ProgID="Equation.DSMT4" ShapeID="_x0000_i1133" DrawAspect="Content" ObjectID="_1468075833" r:id="rId208">
            <o:LockedField>false</o:LockedField>
          </o:OLEObject>
        </w:object>
      </w:r>
      <w:r>
        <w:rPr>
          <w:rFonts w:ascii="宋体" w:hAnsi="宋体" w:eastAsia="宋体" w:cs="宋体"/>
          <w:color w:val="000000"/>
        </w:rPr>
        <w:t>溶液呈中性；</w:t>
      </w:r>
    </w:p>
    <w:p>
      <w:pPr>
        <w:spacing w:line="360" w:lineRule="auto"/>
        <w:jc w:val="left"/>
        <w:textAlignment w:val="center"/>
        <w:rPr>
          <w:color w:val="000000"/>
        </w:rPr>
      </w:pPr>
      <w:r>
        <w:rPr>
          <w:rFonts w:ascii="宋体" w:hAnsi="宋体" w:eastAsia="宋体" w:cs="宋体"/>
          <w:color w:val="000000"/>
        </w:rPr>
        <w:t>③碱石灰是氢氧化钠与氧化钙的固体混合物，能吸收水和二氧化碳。</w:t>
      </w:r>
    </w:p>
    <w:p>
      <w:pPr>
        <w:spacing w:line="360" w:lineRule="auto"/>
        <w:jc w:val="left"/>
        <w:textAlignment w:val="center"/>
        <w:rPr>
          <w:color w:val="000000"/>
        </w:rPr>
      </w:pPr>
      <w:r>
        <w:rPr>
          <w:rFonts w:ascii="宋体" w:hAnsi="宋体" w:eastAsia="宋体" w:cs="宋体"/>
          <w:color w:val="000000"/>
        </w:rPr>
        <w:t>【任务一】废液成分分析</w:t>
      </w:r>
    </w:p>
    <w:p>
      <w:pPr>
        <w:spacing w:line="360" w:lineRule="auto"/>
        <w:jc w:val="left"/>
        <w:textAlignment w:val="center"/>
        <w:rPr>
          <w:color w:val="000000"/>
        </w:rPr>
      </w:pPr>
      <w:r>
        <w:rPr>
          <w:rFonts w:ascii="宋体" w:hAnsi="宋体" w:eastAsia="宋体" w:cs="宋体"/>
          <w:color w:val="000000"/>
        </w:rPr>
        <w:t>【提出猜想】推测废液中含有氢氧化钠和碳酸钠中的一种或两种</w:t>
      </w:r>
    </w:p>
    <w:p>
      <w:pPr>
        <w:spacing w:line="360" w:lineRule="auto"/>
        <w:jc w:val="left"/>
        <w:textAlignment w:val="center"/>
        <w:rPr>
          <w:color w:val="000000"/>
        </w:rPr>
      </w:pPr>
      <w:r>
        <w:rPr>
          <w:rFonts w:ascii="宋体" w:hAnsi="宋体" w:eastAsia="宋体" w:cs="宋体"/>
          <w:color w:val="000000"/>
        </w:rPr>
        <w:t>【实验设计与实施】</w:t>
      </w:r>
    </w:p>
    <w:p>
      <w:pPr>
        <w:spacing w:line="360" w:lineRule="auto"/>
        <w:jc w:val="left"/>
        <w:textAlignment w:val="center"/>
        <w:rPr>
          <w:color w:val="000000"/>
        </w:rPr>
      </w:pPr>
      <w:r>
        <w:rPr>
          <w:color w:val="000000"/>
        </w:rPr>
        <w:t>（1）</w:t>
      </w:r>
    </w:p>
    <w:tbl>
      <w:tblPr>
        <w:tblStyle w:val="4"/>
        <w:tblW w:w="7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15"/>
        <w:gridCol w:w="234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实验操作</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1</w:t>
            </w:r>
            <w:r>
              <w:rPr>
                <w:rFonts w:ascii="宋体" w:hAnsi="宋体" w:eastAsia="宋体" w:cs="宋体"/>
                <w:color w:val="000000"/>
              </w:rPr>
              <w:t>：取少量废液于试管中，加入足量的氯化钡稀溶液。</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废液中有</w:t>
            </w:r>
            <w:r>
              <w:object>
                <v:shape id="_x0000_i1134"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48" o:title="eqIdcd46a1a853c372c1fb6c7a88cd947e87"/>
                  <o:lock v:ext="edit" aspectratio="t"/>
                  <w10:wrap type="none"/>
                  <w10:anchorlock/>
                </v:shape>
                <o:OLEObject Type="Embed" ProgID="Equation.DSMT4" ShapeID="_x0000_i1134" DrawAspect="Content" ObjectID="_1468075834" r:id="rId209">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：取少量步骤</w:t>
            </w:r>
            <w:r>
              <w:rPr>
                <w:rFonts w:ascii="Times New Roman" w:hAnsi="Times New Roman" w:eastAsia="Times New Roman" w:cs="Times New Roman"/>
                <w:color w:val="000000"/>
              </w:rPr>
              <w:t>1</w:t>
            </w:r>
            <w:r>
              <w:rPr>
                <w:rFonts w:ascii="宋体" w:hAnsi="宋体" w:eastAsia="宋体" w:cs="宋体"/>
                <w:color w:val="000000"/>
              </w:rPr>
              <w:t>中的上层清液于试管中，</w:t>
            </w:r>
            <w:r>
              <w:rPr>
                <w:color w:val="000000"/>
              </w:rPr>
              <w:t>______</w:t>
            </w:r>
            <w:r>
              <w:rPr>
                <w:rFonts w:ascii="宋体" w:hAnsi="宋体" w:eastAsia="宋体" w:cs="宋体"/>
                <w:color w:val="000000"/>
              </w:rPr>
              <w:t>。</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废液中有</w:t>
            </w:r>
            <w:r>
              <w:object>
                <v:shape id="_x0000_i113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11" o:title="eqIdce93086f0133444d40743d654cba1c55"/>
                  <o:lock v:ext="edit" aspectratio="t"/>
                  <w10:wrap type="none"/>
                  <w10:anchorlock/>
                </v:shape>
                <o:OLEObject Type="Embed" ProgID="Equation.DSMT4" ShapeID="_x0000_i1135" DrawAspect="Content" ObjectID="_1468075835" r:id="rId210">
                  <o:LockedField>false</o:LockedField>
                </o:OLEObject>
              </w:objec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【任务二】废液中碳酸钠含量测定</w:t>
      </w:r>
    </w:p>
    <w:p>
      <w:pPr>
        <w:spacing w:line="360" w:lineRule="auto"/>
        <w:jc w:val="left"/>
        <w:textAlignment w:val="center"/>
        <w:rPr>
          <w:color w:val="000000"/>
        </w:rPr>
      </w:pPr>
      <w:r>
        <w:rPr>
          <w:rFonts w:ascii="宋体" w:hAnsi="宋体" w:eastAsia="宋体" w:cs="宋体"/>
          <w:color w:val="000000"/>
        </w:rPr>
        <w:t>兴趣小组设计了如下图所示的实验，取</w:t>
      </w:r>
      <w:r>
        <w:rPr>
          <w:rFonts w:ascii="Times New Roman" w:hAnsi="Times New Roman" w:eastAsia="Times New Roman" w:cs="Times New Roman"/>
          <w:color w:val="000000"/>
        </w:rPr>
        <w:t>100g</w:t>
      </w:r>
      <w:r>
        <w:rPr>
          <w:rFonts w:ascii="宋体" w:hAnsi="宋体" w:eastAsia="宋体" w:cs="宋体"/>
          <w:color w:val="000000"/>
        </w:rPr>
        <w:t>废液样品放入装置</w:t>
      </w:r>
      <w:r>
        <w:rPr>
          <w:rFonts w:ascii="Times New Roman" w:hAnsi="Times New Roman" w:eastAsia="Times New Roman" w:cs="Times New Roman"/>
          <w:color w:val="000000"/>
        </w:rPr>
        <w:t>A</w:t>
      </w:r>
      <w:r>
        <w:rPr>
          <w:rFonts w:ascii="宋体" w:hAnsi="宋体" w:eastAsia="宋体" w:cs="宋体"/>
          <w:color w:val="000000"/>
        </w:rPr>
        <w:t>的锥形瓶中，先通入一会儿</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，然后称量装置</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的质量，再向锥形瓶中滴加足量稀硫酸，至不再产生气体，继续通一会儿</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后，测得装置</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分别增重</w:t>
      </w:r>
      <w:r>
        <w:rPr>
          <w:rFonts w:ascii="Times New Roman" w:hAnsi="Times New Roman" w:eastAsia="Times New Roman" w:cs="Times New Roman"/>
          <w:color w:val="000000"/>
        </w:rPr>
        <w:t>2.1g</w:t>
      </w:r>
      <w:r>
        <w:rPr>
          <w:rFonts w:ascii="宋体" w:hAnsi="宋体" w:eastAsia="宋体" w:cs="宋体"/>
          <w:color w:val="000000"/>
        </w:rPr>
        <w:t>和</w:t>
      </w:r>
      <w:r>
        <w:rPr>
          <w:rFonts w:ascii="Times New Roman" w:hAnsi="Times New Roman" w:eastAsia="Times New Roman" w:cs="Times New Roman"/>
          <w:color w:val="000000"/>
        </w:rPr>
        <w:t>0.1g</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010025" cy="13335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212"/>
                    <a:stretch>
                      <a:fillRect/>
                    </a:stretch>
                  </pic:blipFill>
                  <pic:spPr>
                    <a:xfrm>
                      <a:off x="0" y="0"/>
                      <a:ext cx="4010025" cy="133350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锥形瓶中不再产生气体后，需要继续通一会儿</w:t>
      </w:r>
      <w:r>
        <w:object>
          <v:shape id="_x0000_i1136"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214" o:title="eqId8c17c268fb6ac56f32795319ddc9f5f9"/>
            <o:lock v:ext="edit" aspectratio="t"/>
            <w10:wrap type="none"/>
            <w10:anchorlock/>
          </v:shape>
          <o:OLEObject Type="Embed" ProgID="Equation.DSMT4" ShapeID="_x0000_i1136" DrawAspect="Content" ObjectID="_1468075836" r:id="rId213">
            <o:LockedField>false</o:LockedField>
          </o:OLEObject>
        </w:object>
      </w:r>
      <w:r>
        <w:rPr>
          <w:rFonts w:ascii="宋体" w:hAnsi="宋体" w:eastAsia="宋体" w:cs="宋体"/>
          <w:color w:val="000000"/>
        </w:rPr>
        <w:t>，其原因是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中反应的化学方程式是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废液中碳酸钠的溶质质量分数是</w:t>
      </w:r>
      <w:r>
        <w:rPr>
          <w:color w:val="000000"/>
        </w:rPr>
        <w:t>______</w:t>
      </w:r>
      <w:r>
        <w:rPr>
          <w:rFonts w:ascii="宋体" w:hAnsi="宋体" w:eastAsia="宋体" w:cs="宋体"/>
          <w:color w:val="000000"/>
        </w:rPr>
        <w:t>（保留到</w:t>
      </w:r>
      <w:r>
        <w:object>
          <v:shape id="_x0000_i113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216" o:title="eqId1c0c33049eb3f035a7d83de902b8a22a"/>
            <o:lock v:ext="edit" aspectratio="t"/>
            <w10:wrap type="none"/>
            <w10:anchorlock/>
          </v:shape>
          <o:OLEObject Type="Embed" ProgID="Equation.DSMT4" ShapeID="_x0000_i1137" DrawAspect="Content" ObjectID="_1468075837" r:id="rId21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如果缺少装置</w:t>
      </w:r>
      <w:r>
        <w:rPr>
          <w:rFonts w:ascii="Times New Roman" w:hAnsi="Times New Roman" w:eastAsia="Times New Roman" w:cs="Times New Roman"/>
          <w:color w:val="000000"/>
        </w:rPr>
        <w:t>B</w:t>
      </w:r>
      <w:r>
        <w:rPr>
          <w:rFonts w:ascii="宋体" w:hAnsi="宋体" w:eastAsia="宋体" w:cs="宋体"/>
          <w:color w:val="000000"/>
        </w:rPr>
        <w:t>，会使测定的碳酸钠含量</w:t>
      </w:r>
      <w:r>
        <w:rPr>
          <w:color w:val="000000"/>
        </w:rPr>
        <w:t>______</w:t>
      </w:r>
      <w:r>
        <w:rPr>
          <w:rFonts w:ascii="宋体" w:hAnsi="宋体" w:eastAsia="宋体" w:cs="宋体"/>
          <w:color w:val="000000"/>
        </w:rPr>
        <w:t>（填“偏大”或“偏小”）。</w:t>
      </w:r>
    </w:p>
    <w:p>
      <w:pPr>
        <w:spacing w:line="360" w:lineRule="auto"/>
        <w:jc w:val="left"/>
        <w:textAlignment w:val="center"/>
        <w:rPr>
          <w:color w:val="000000"/>
        </w:rPr>
      </w:pPr>
      <w:r>
        <w:rPr>
          <w:rFonts w:ascii="宋体" w:hAnsi="宋体" w:eastAsia="宋体" w:cs="宋体"/>
          <w:color w:val="000000"/>
        </w:rPr>
        <w:t>【任务三】废液的处理</w:t>
      </w:r>
    </w:p>
    <w:p>
      <w:pPr>
        <w:spacing w:line="360" w:lineRule="auto"/>
        <w:jc w:val="left"/>
        <w:textAlignment w:val="center"/>
        <w:rPr>
          <w:color w:val="000000"/>
        </w:rPr>
      </w:pPr>
      <w:r>
        <w:rPr>
          <w:color w:val="000000"/>
        </w:rPr>
        <w:t>（6）</w:t>
      </w:r>
      <w:r>
        <w:rPr>
          <w:rFonts w:ascii="宋体" w:hAnsi="宋体" w:eastAsia="宋体" w:cs="宋体"/>
          <w:color w:val="000000"/>
        </w:rPr>
        <w:t>为使废液中的碳酸钠转化为氢氧化钠循环利用，需根据废液中碳酸钠的含量，加入一定量的某种物质，该物质与碳酸钠反应的化学方程式是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产生白色沉淀    ②. 加入适量无色酚酞试液    ③. 溶液变红    </w:t>
      </w:r>
    </w:p>
    <w:p>
      <w:pPr>
        <w:spacing w:line="360" w:lineRule="auto"/>
        <w:textAlignment w:val="center"/>
        <w:rPr>
          <w:color w:val="000000"/>
        </w:rPr>
      </w:pPr>
      <w:r>
        <w:rPr>
          <w:color w:val="000000"/>
        </w:rPr>
        <w:t xml:space="preserve">（2）使反应生成的二氧化碳全部被吸收，防止部分气体残留在装置中，影响实验结果    </w:t>
      </w:r>
    </w:p>
    <w:p>
      <w:pPr>
        <w:spacing w:line="360" w:lineRule="auto"/>
        <w:textAlignment w:val="center"/>
        <w:rPr>
          <w:color w:val="000000"/>
        </w:rPr>
      </w:pPr>
      <w:r>
        <w:rPr>
          <w:color w:val="000000"/>
        </w:rPr>
        <w:t>（3）</w:t>
      </w:r>
      <w:r>
        <w:object>
          <v:shape id="_x0000_i1138" o:spt="75" alt="学科网(www.zxxk.com)--教育资源门户，提供试卷、教案、课件、论文、素材以及各类教学资源下载，还有大量而丰富的教学相关资讯！" type="#_x0000_t75" style="height:18pt;width:153pt;" o:ole="t" filled="f" o:preferrelative="t" stroked="f" coordsize="21600,21600">
            <v:path/>
            <v:fill on="f" focussize="0,0"/>
            <v:stroke on="f" joinstyle="miter"/>
            <v:imagedata r:id="rId218" o:title="eqIde791201cd53024704f13b3050d50cc38"/>
            <o:lock v:ext="edit" aspectratio="t"/>
            <w10:wrap type="none"/>
            <w10:anchorlock/>
          </v:shape>
          <o:OLEObject Type="Embed" ProgID="Equation.DSMT4" ShapeID="_x0000_i1138" DrawAspect="Content" ObjectID="_1468075838" r:id="rId217">
            <o:LockedField>false</o:LockedField>
          </o:OLEObject>
        </w:object>
      </w:r>
      <w:r>
        <w:rPr>
          <w:color w:val="000000"/>
        </w:rPr>
        <w:t xml:space="preserve">    </w:t>
      </w:r>
    </w:p>
    <w:p>
      <w:pPr>
        <w:spacing w:line="360" w:lineRule="auto"/>
        <w:textAlignment w:val="center"/>
        <w:rPr>
          <w:color w:val="000000"/>
        </w:rPr>
      </w:pPr>
      <w:r>
        <w:rPr>
          <w:color w:val="000000"/>
        </w:rPr>
        <w:t xml:space="preserve">（4）5.3%    （5）偏大    </w:t>
      </w:r>
    </w:p>
    <w:p>
      <w:pPr>
        <w:spacing w:line="360" w:lineRule="auto"/>
        <w:textAlignment w:val="center"/>
        <w:rPr>
          <w:color w:val="000000"/>
        </w:rPr>
      </w:pPr>
      <w:r>
        <w:rPr>
          <w:color w:val="000000"/>
        </w:rPr>
        <w:t>（6）</w:t>
      </w:r>
      <w:r>
        <w:object>
          <v:shape id="_x0000_i1139" o:spt="75" alt="学科网(www.zxxk.com)--教育资源门户，提供试卷、教案、课件、论文、素材以及各类教学资源下载，还有大量而丰富的教学相关资讯！" type="#_x0000_t75" style="height:18.75pt;width:192.75pt;" o:ole="t" filled="f" o:preferrelative="t" stroked="f" coordsize="21600,21600">
            <v:path/>
            <v:fill on="f" focussize="0,0"/>
            <v:stroke on="f" joinstyle="miter"/>
            <v:imagedata r:id="rId220" o:title="eqIded9e6c852ee77a6f96568023bba7b05d"/>
            <o:lock v:ext="edit" aspectratio="t"/>
            <w10:wrap type="none"/>
            <w10:anchorlock/>
          </v:shape>
          <o:OLEObject Type="Embed" ProgID="Equation.DSMT4" ShapeID="_x0000_i1139" DrawAspect="Content" ObjectID="_1468075839" r:id="rId219">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步骤1：取少量废液于试管中，加入足量的氯化钡稀溶液，氯化钡能与碳酸钠反应生成碳酸钡和氯化钠，产生白色沉淀，说明废液中含碳酸钠，且足量的氯化钡溶液能将碳酸钠除尽；</w:t>
      </w:r>
    </w:p>
    <w:p>
      <w:pPr>
        <w:spacing w:line="360" w:lineRule="auto"/>
        <w:jc w:val="left"/>
        <w:textAlignment w:val="center"/>
        <w:rPr>
          <w:color w:val="000000"/>
        </w:rPr>
      </w:pPr>
      <w:r>
        <w:rPr>
          <w:color w:val="000000"/>
        </w:rPr>
        <w:t>步骤2：氢氧化钠溶液显碱性，能使无色酚酞试液变红，故取少量步骤1中的上层清液于试管中，加入适量无色酚酞试液，溶液变红，说明废液中含氢氧化钠；</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锥形瓶中不再产生气体后，需要继续通一会儿氮气，原因是：使反应生成的二氧化碳全部被吸收，防止部分气体残留在装置中，影响实验结果；</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装置C中发生反应为二氧化碳和氢氧化钠反应生成碳酸钠和水，该反应的化学方程式为：</w:t>
      </w:r>
      <w:r>
        <w:object>
          <v:shape id="_x0000_i1140" o:spt="75" alt="学科网(www.zxxk.com)--教育资源门户，提供试卷、教案、课件、论文、素材以及各类教学资源下载，还有大量而丰富的教学相关资讯！" type="#_x0000_t75" style="height:18pt;width:153pt;" o:ole="t" filled="f" o:preferrelative="t" stroked="f" coordsize="21600,21600">
            <v:path/>
            <v:fill on="f" focussize="0,0"/>
            <v:stroke on="f" joinstyle="miter"/>
            <v:imagedata r:id="rId218" o:title="eqIde791201cd53024704f13b3050d50cc38"/>
            <o:lock v:ext="edit" aspectratio="t"/>
            <w10:wrap type="none"/>
            <w10:anchorlock/>
          </v:shape>
          <o:OLEObject Type="Embed" ProgID="Equation.DSMT4" ShapeID="_x0000_i1140" DrawAspect="Content" ObjectID="_1468075840" r:id="rId221">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装置C、D中增加的质量为反应生成二氧化碳的质量，则生成二氧化碳的质量为：2.1g+0.1g=2.2g</w:t>
      </w:r>
    </w:p>
    <w:p>
      <w:pPr>
        <w:spacing w:line="360" w:lineRule="auto"/>
        <w:jc w:val="left"/>
        <w:textAlignment w:val="center"/>
        <w:rPr>
          <w:color w:val="000000"/>
        </w:rPr>
      </w:pPr>
      <w:r>
        <w:rPr>
          <w:color w:val="000000"/>
        </w:rPr>
        <w:t>解：设废液中碳酸钠的溶质质量分数是</w:t>
      </w:r>
      <w:r>
        <w:rPr>
          <w:i/>
          <w:color w:val="000000"/>
        </w:rPr>
        <w:t>x</w:t>
      </w:r>
    </w:p>
    <w:p>
      <w:pPr>
        <w:spacing w:line="360" w:lineRule="auto"/>
        <w:jc w:val="left"/>
        <w:textAlignment w:val="center"/>
        <w:rPr>
          <w:color w:val="000000"/>
        </w:rPr>
      </w:pPr>
      <w:r>
        <w:object>
          <v:shape id="_x0000_i1141" o:spt="75" alt="学科网(www.zxxk.com)--教育资源门户，提供试卷、教案、课件、论文、素材以及各类教学资源下载，还有大量而丰富的教学相关资讯！" type="#_x0000_t75" style="height:54pt;width:204pt;" o:ole="t" filled="f" o:preferrelative="t" stroked="f" coordsize="21600,21600">
            <v:path/>
            <v:fill on="f" focussize="0,0"/>
            <v:stroke on="f" joinstyle="miter"/>
            <v:imagedata r:id="rId223" o:title="eqIdffdc7138ca4f8e3dfba84596d769b6e0"/>
            <o:lock v:ext="edit" aspectratio="t"/>
            <w10:wrap type="none"/>
            <w10:anchorlock/>
          </v:shape>
          <o:OLEObject Type="Embed" ProgID="Equation.DSMT4" ShapeID="_x0000_i1141" DrawAspect="Content" ObjectID="_1468075841" r:id="rId222">
            <o:LockedField>false</o:LockedField>
          </o:OLEObject>
        </w:object>
      </w:r>
    </w:p>
    <w:p>
      <w:pPr>
        <w:spacing w:line="360" w:lineRule="auto"/>
        <w:jc w:val="left"/>
        <w:textAlignment w:val="center"/>
        <w:rPr>
          <w:color w:val="000000"/>
        </w:rPr>
      </w:pPr>
      <w:r>
        <w:object>
          <v:shape id="_x0000_i1142" o:spt="75" alt="学科网(www.zxxk.com)--教育资源门户，提供试卷、教案、课件、论文、素材以及各类教学资源下载，还有大量而丰富的教学相关资讯！" type="#_x0000_t75" style="height:33pt;width:65.25pt;" o:ole="t" filled="f" o:preferrelative="t" stroked="f" coordsize="21600,21600">
            <v:path/>
            <v:fill on="f" focussize="0,0"/>
            <v:stroke on="f" joinstyle="miter"/>
            <v:imagedata r:id="rId225" o:title="eqIdf6a9d52a006e4dbdc40c19c2977e51a6"/>
            <o:lock v:ext="edit" aspectratio="t"/>
            <w10:wrap type="none"/>
            <w10:anchorlock/>
          </v:shape>
          <o:OLEObject Type="Embed" ProgID="Equation.DSMT4" ShapeID="_x0000_i1142" DrawAspect="Content" ObjectID="_1468075842" r:id="rId224">
            <o:LockedField>false</o:LockedField>
          </o:OLEObject>
        </w:object>
      </w:r>
      <w:r>
        <w:rPr>
          <w:color w:val="000000"/>
        </w:rPr>
        <w:t xml:space="preserve">   </w:t>
      </w:r>
      <w:r>
        <w:rPr>
          <w:i/>
          <w:color w:val="000000"/>
        </w:rPr>
        <w:t>x</w:t>
      </w:r>
      <w:r>
        <w:rPr>
          <w:color w:val="000000"/>
        </w:rPr>
        <w:t>=5.3%</w:t>
      </w:r>
    </w:p>
    <w:p>
      <w:pPr>
        <w:spacing w:line="360" w:lineRule="auto"/>
        <w:jc w:val="left"/>
        <w:textAlignment w:val="center"/>
        <w:rPr>
          <w:color w:val="000000"/>
        </w:rPr>
      </w:pPr>
      <w:r>
        <w:rPr>
          <w:color w:val="000000"/>
        </w:rPr>
        <w:t>答：废液中碳酸钠的溶质质量分数是5.3%；</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如果缺少装置B，气体从A装置中携带出的水蒸气会被D装置吸收，导致测得的二氧化碳的质量偏大，则计算出的碳酸钠的含量偏大；</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氢氧化钙能与碳酸钠反应生成碳酸钙和氢氧化钠，故可加入适量的氢氧化钙溶液将碳酸钠转化为氢氧化钠循环利用，该反应的化学方程式为：</w:t>
      </w:r>
      <w:r>
        <w:object>
          <v:shape id="_x0000_i1143" o:spt="75" alt="学科网(www.zxxk.com)--教育资源门户，提供试卷、教案、课件、论文、素材以及各类教学资源下载，还有大量而丰富的教学相关资讯！" type="#_x0000_t75" style="height:18.75pt;width:192.75pt;" o:ole="t" filled="f" o:preferrelative="t" stroked="f" coordsize="21600,21600">
            <v:path/>
            <v:fill on="f" focussize="0,0"/>
            <v:stroke on="f" joinstyle="miter"/>
            <v:imagedata r:id="rId220" o:title="eqIded9e6c852ee77a6f96568023bba7b05d"/>
            <o:lock v:ext="edit" aspectratio="t"/>
            <w10:wrap type="none"/>
            <w10:anchorlock/>
          </v:shape>
          <o:OLEObject Type="Embed" ProgID="Equation.DSMT4" ShapeID="_x0000_i1143" DrawAspect="Content" ObjectID="_1468075843" r:id="rId226">
            <o:LockedField>false</o:LockedField>
          </o:OLEObject>
        </w:object>
      </w:r>
      <w:r>
        <w:rPr>
          <w:color w:val="000000"/>
        </w:rPr>
        <w:t>。</w:t>
      </w:r>
    </w:p>
    <w:p>
      <w:pPr>
        <w:spacing w:line="360" w:lineRule="auto"/>
        <w:jc w:val="both"/>
        <w:textAlignment w:val="center"/>
        <w:rPr>
          <w:color w:val="000000"/>
        </w:rPr>
      </w:pPr>
      <w:r>
        <w:rPr>
          <w:rFonts w:ascii="宋体" w:hAnsi="宋体" w:eastAsia="宋体" w:cs="宋体"/>
          <w:b/>
          <w:color w:val="000000"/>
          <w:sz w:val="24"/>
        </w:rPr>
        <w:t>五、分析与计算（本题包括</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24. </w:t>
      </w:r>
      <w:r>
        <w:rPr>
          <w:rFonts w:ascii="宋体" w:hAnsi="宋体" w:eastAsia="宋体" w:cs="宋体"/>
          <w:color w:val="000000"/>
        </w:rPr>
        <w:t>化学兴趣小组欲测定某石灰石样品中碳酸钙的质量分数。先将</w:t>
      </w:r>
      <w:r>
        <w:rPr>
          <w:rFonts w:ascii="Times New Roman" w:hAnsi="Times New Roman" w:eastAsia="Times New Roman" w:cs="Times New Roman"/>
          <w:color w:val="000000"/>
        </w:rPr>
        <w:t>10g</w:t>
      </w:r>
      <w:r>
        <w:rPr>
          <w:rFonts w:ascii="宋体" w:hAnsi="宋体" w:eastAsia="宋体" w:cs="宋体"/>
          <w:color w:val="000000"/>
        </w:rPr>
        <w:t>样品放入质量为</w:t>
      </w:r>
      <w:r>
        <w:rPr>
          <w:rFonts w:ascii="Times New Roman" w:hAnsi="Times New Roman" w:eastAsia="Times New Roman" w:cs="Times New Roman"/>
          <w:color w:val="000000"/>
        </w:rPr>
        <w:t>50g</w:t>
      </w:r>
      <w:r>
        <w:rPr>
          <w:rFonts w:ascii="宋体" w:hAnsi="宋体" w:eastAsia="宋体" w:cs="宋体"/>
          <w:color w:val="000000"/>
        </w:rPr>
        <w:t>的锥形瓶中，再逐滴加入稀盐酸充分反应（如下图所示）。反应过程中测得滴加稀盐酸的总质量与充分反应后锥形瓶及瓶内剩余物质总质量的数据如下表所示。</w:t>
      </w:r>
    </w:p>
    <w:p>
      <w:pPr>
        <w:spacing w:line="360" w:lineRule="auto"/>
        <w:jc w:val="left"/>
        <w:textAlignment w:val="center"/>
        <w:rPr>
          <w:color w:val="000000"/>
        </w:rPr>
      </w:pPr>
      <w:r>
        <w:rPr>
          <w:color w:val="000000"/>
        </w:rPr>
        <w:drawing>
          <wp:inline distT="0" distB="0" distL="114300" distR="114300">
            <wp:extent cx="1323975" cy="20193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227"/>
                    <a:stretch>
                      <a:fillRect/>
                    </a:stretch>
                  </pic:blipFill>
                  <pic:spPr>
                    <a:xfrm>
                      <a:off x="0" y="0"/>
                      <a:ext cx="1323975" cy="20193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（该石灰石中杂质不溶解于水，也不与酸反应）</w:t>
      </w:r>
    </w:p>
    <w:tbl>
      <w:tblPr>
        <w:tblStyle w:val="4"/>
        <w:tblW w:w="5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68"/>
        <w:gridCol w:w="713"/>
        <w:gridCol w:w="713"/>
        <w:gridCol w:w="713"/>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加入稀盐酸的总质量</w:t>
            </w:r>
            <w:r>
              <w:object>
                <v:shape id="_x0000_i1144" o:spt="75" alt="学科网(www.zxxk.com)--教育资源门户，提供试卷、教案、课件、论文、素材以及各类教学资源下载，还有大量而丰富的教学相关资讯！" type="#_x0000_t75" style="height:16.35pt;width:14.05pt;" o:ole="t" filled="f" o:preferrelative="t" stroked="f" coordsize="21600,21600">
                  <v:path/>
                  <v:fill on="f" focussize="0,0"/>
                  <v:stroke on="f" joinstyle="miter"/>
                  <v:imagedata r:id="rId229" o:title="eqId1189ff0dcad35fe58befc9afc609a2ee"/>
                  <o:lock v:ext="edit" aspectratio="t"/>
                  <w10:wrap type="none"/>
                  <w10:anchorlock/>
                </v:shape>
                <o:OLEObject Type="Embed" ProgID="Equation.DSMT4" ShapeID="_x0000_i1144" DrawAspect="Content" ObjectID="_1468075844" r:id="rId22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锥形瓶及瓶内剩余物质总质量</w:t>
            </w:r>
            <w:r>
              <w:object>
                <v:shape id="_x0000_i1145" o:spt="75" alt="学科网(www.zxxk.com)--教育资源门户，提供试卷、教案、课件、论文、素材以及各类教学资源下载，还有大量而丰富的教学相关资讯！" type="#_x0000_t75" style="height:16.35pt;width:14.05pt;" o:ole="t" filled="f" o:preferrelative="t" stroked="f" coordsize="21600,21600">
                  <v:path/>
                  <v:fill on="f" focussize="0,0"/>
                  <v:stroke on="f" joinstyle="miter"/>
                  <v:imagedata r:id="rId229" o:title="eqId1189ff0dcad35fe58befc9afc609a2ee"/>
                  <o:lock v:ext="edit" aspectratio="t"/>
                  <w10:wrap type="none"/>
                  <w10:anchorlock/>
                </v:shape>
                <o:OLEObject Type="Embed" ProgID="Equation.DSMT4" ShapeID="_x0000_i1145" DrawAspect="Content" ObjectID="_1468075845" r:id="rId23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69.12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82.80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92.36</w:t>
            </w:r>
          </w:p>
        </w:tc>
      </w:tr>
    </w:tbl>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10g</w:t>
      </w:r>
      <w:r>
        <w:rPr>
          <w:rFonts w:ascii="宋体" w:hAnsi="宋体" w:eastAsia="宋体" w:cs="宋体"/>
          <w:color w:val="000000"/>
        </w:rPr>
        <w:t>该石灰石样品与稀盐酸恰好完全反应时，消耗的稀盐酸的总质量是</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，产生二氧化碳的总质量是</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该样品中碳酸钙的质量分数为多少？（写出计算过程）</w:t>
      </w:r>
    </w:p>
    <w:p>
      <w:pPr>
        <w:spacing w:line="360" w:lineRule="auto"/>
        <w:jc w:val="left"/>
        <w:textAlignment w:val="center"/>
        <w:rPr>
          <w:color w:val="000000"/>
        </w:rPr>
      </w:pPr>
      <w:r>
        <w:rPr>
          <w:color w:val="000000"/>
        </w:rPr>
        <w:t>（3）</w:t>
      </w:r>
      <w:r>
        <w:rPr>
          <w:rFonts w:ascii="宋体" w:hAnsi="宋体" w:eastAsia="宋体" w:cs="宋体"/>
          <w:color w:val="000000"/>
        </w:rPr>
        <w:t>这种测定方法产生误差的原因可能是</w:t>
      </w:r>
      <w:r>
        <w:rPr>
          <w:color w:val="000000"/>
        </w:rPr>
        <w:t>______</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条）。</w:t>
      </w:r>
    </w:p>
    <w:p>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30</w:t>
      </w:r>
      <w:r>
        <w:rPr>
          <w:color w:val="000000"/>
        </w:rPr>
        <w:t xml:space="preserve">    ②. </w:t>
      </w:r>
      <w:r>
        <w:rPr>
          <w:rFonts w:ascii="Times New Roman" w:hAnsi="Times New Roman" w:eastAsia="Times New Roman" w:cs="Times New Roman"/>
          <w:color w:val="000000"/>
        </w:rPr>
        <w:t>2.64</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设该样品中碳酸钙的质量为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both"/>
        <w:textAlignment w:val="center"/>
        <w:rPr>
          <w:color w:val="000000"/>
        </w:rPr>
      </w:pPr>
      <w:r>
        <w:object>
          <v:shape id="_x0000_i1146" o:spt="75" alt="学科网(www.zxxk.com)--教育资源门户，提供试卷、教案、课件、论文、素材以及各类教学资源下载，还有大量而丰富的教学相关资讯！" type="#_x0000_t75" style="height:54pt;width:186.75pt;" o:ole="t" filled="f" o:preferrelative="t" stroked="f" coordsize="21600,21600">
            <v:path/>
            <v:fill on="f" focussize="0,0"/>
            <v:stroke on="f" joinstyle="miter"/>
            <v:imagedata r:id="rId232" o:title="eqIdd8c56f2c152a5df0c9fe47ab43c202c0"/>
            <o:lock v:ext="edit" aspectratio="t"/>
            <w10:wrap type="none"/>
            <w10:anchorlock/>
          </v:shape>
          <o:OLEObject Type="Embed" ProgID="Equation.DSMT4" ShapeID="_x0000_i1146" DrawAspect="Content" ObjectID="_1468075846" r:id="rId231">
            <o:LockedField>false</o:LockedField>
          </o:OLEObject>
        </w:object>
      </w:r>
    </w:p>
    <w:p>
      <w:pPr>
        <w:spacing w:line="360" w:lineRule="auto"/>
        <w:jc w:val="both"/>
        <w:textAlignment w:val="center"/>
        <w:rPr>
          <w:color w:val="000000"/>
        </w:rPr>
      </w:pPr>
      <w:r>
        <w:object>
          <v:shape id="_x0000_i1147" o:spt="75" alt="学科网(www.zxxk.com)--教育资源门户，提供试卷、教案、课件、论文、素材以及各类教学资源下载，还有大量而丰富的教学相关资讯！" type="#_x0000_t75" style="height:33pt;width:63.75pt;" o:ole="t" filled="f" o:preferrelative="t" stroked="f" coordsize="21600,21600">
            <v:path/>
            <v:fill on="f" focussize="0,0"/>
            <v:stroke on="f" joinstyle="miter"/>
            <v:imagedata r:id="rId234" o:title="eqId190eabda95a39b0d97d2e680e12e05f8"/>
            <o:lock v:ext="edit" aspectratio="t"/>
            <w10:wrap type="none"/>
            <w10:anchorlock/>
          </v:shape>
          <o:OLEObject Type="Embed" ProgID="Equation.DSMT4" ShapeID="_x0000_i1147" DrawAspect="Content" ObjectID="_1468075847" r:id="rId233">
            <o:LockedField>false</o:LockedField>
          </o:OLEObject>
        </w:object>
      </w:r>
    </w:p>
    <w:p>
      <w:pPr>
        <w:spacing w:line="360" w:lineRule="auto"/>
        <w:jc w:val="both"/>
        <w:textAlignment w:val="center"/>
        <w:rPr>
          <w:color w:val="000000"/>
        </w:rPr>
      </w:pPr>
      <w:r>
        <w:object>
          <v:shape id="_x0000_i1148" o:spt="75" alt="学科网(www.zxxk.com)--教育资源门户，提供试卷、教案、课件、论文、素材以及各类教学资源下载，还有大量而丰富的教学相关资讯！" type="#_x0000_t75" style="height:15.9pt;width:34.15pt;" o:ole="t" filled="f" o:preferrelative="t" stroked="f" coordsize="21600,21600">
            <v:path/>
            <v:fill on="f" focussize="0,0"/>
            <v:stroke on="f" joinstyle="miter"/>
            <v:imagedata r:id="rId236" o:title="eqId8c37912a4ed78b98fa5d3e94215e387a"/>
            <o:lock v:ext="edit" aspectratio="t"/>
            <w10:wrap type="none"/>
            <w10:anchorlock/>
          </v:shape>
          <o:OLEObject Type="Embed" ProgID="Equation.DSMT4" ShapeID="_x0000_i1148" DrawAspect="Content" ObjectID="_1468075848" r:id="rId235">
            <o:LockedField>false</o:LockedField>
          </o:OLEObject>
        </w:object>
      </w:r>
    </w:p>
    <w:p>
      <w:pPr>
        <w:spacing w:line="360" w:lineRule="auto"/>
        <w:jc w:val="both"/>
        <w:textAlignment w:val="center"/>
        <w:rPr>
          <w:color w:val="000000"/>
        </w:rPr>
      </w:pPr>
      <w:r>
        <w:rPr>
          <w:color w:val="000000"/>
        </w:rPr>
        <w:t>该样品中碳酸钙的质量分数为</w:t>
      </w:r>
      <w:r>
        <w:object>
          <v:shape id="_x0000_i1149" o:spt="75" alt="学科网(www.zxxk.com)--教育资源门户，提供试卷、教案、课件、论文、素材以及各类教学资源下载，还有大量而丰富的教学相关资讯！" type="#_x0000_t75" style="height:33pt;width:93pt;" o:ole="t" filled="f" o:preferrelative="t" stroked="f" coordsize="21600,21600">
            <v:path/>
            <v:fill on="f" focussize="0,0"/>
            <v:stroke on="f" joinstyle="miter"/>
            <v:imagedata r:id="rId238" o:title="eqId1f4baa6cbe8fdf3f5dddd501ea36883c"/>
            <o:lock v:ext="edit" aspectratio="t"/>
            <w10:wrap type="none"/>
            <w10:anchorlock/>
          </v:shape>
          <o:OLEObject Type="Embed" ProgID="Equation.DSMT4" ShapeID="_x0000_i1149" DrawAspect="Content" ObjectID="_1468075849" r:id="rId237">
            <o:LockedField>false</o:LockedField>
          </o:OLEObject>
        </w:object>
      </w:r>
      <w:r>
        <w:rPr>
          <w:color w:val="000000"/>
        </w:rPr>
        <w:t>。</w:t>
      </w:r>
    </w:p>
    <w:p>
      <w:pPr>
        <w:spacing w:line="360" w:lineRule="auto"/>
        <w:jc w:val="both"/>
        <w:textAlignment w:val="center"/>
        <w:rPr>
          <w:color w:val="000000"/>
        </w:rPr>
      </w:pPr>
      <w:r>
        <w:rPr>
          <w:rFonts w:ascii="宋体" w:hAnsi="宋体" w:eastAsia="宋体" w:cs="宋体"/>
          <w:color w:val="000000"/>
        </w:rPr>
        <w:t>答：该样品中碳酸钙的质量分数为</w:t>
      </w:r>
      <w:r>
        <w:rPr>
          <w:rFonts w:ascii="Times New Roman" w:hAnsi="Times New Roman" w:eastAsia="Times New Roman" w:cs="Times New Roman"/>
          <w:color w:val="000000"/>
        </w:rPr>
        <w:t>60%</w:t>
      </w:r>
      <w:r>
        <w:rPr>
          <w:rFonts w:ascii="宋体" w:hAnsi="宋体" w:eastAsia="宋体" w:cs="宋体"/>
          <w:color w:val="000000"/>
        </w:rPr>
        <w:t>。</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二氧化碳有少部分溶于水</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碳酸钙和稀盐酸反应生成氯化钙、水和二氧化碳，减少的质量为生成的二氧化碳的质量。</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由质量守恒定律可知，参加反应的反应物的总质量等于生成的生成物的总质量，由表格数据可知，加入稀盐酸的质量为</w:t>
      </w:r>
      <w:r>
        <w:rPr>
          <w:rFonts w:ascii="Times New Roman" w:hAnsi="Times New Roman" w:eastAsia="Times New Roman" w:cs="Times New Roman"/>
          <w:color w:val="000000"/>
        </w:rPr>
        <w:t>10g</w:t>
      </w:r>
      <w:r>
        <w:rPr>
          <w:rFonts w:ascii="宋体" w:hAnsi="宋体" w:eastAsia="宋体" w:cs="宋体"/>
          <w:color w:val="000000"/>
        </w:rPr>
        <w:t>时，生成的二氧化碳的质量为</w:t>
      </w:r>
      <w:r>
        <w:object>
          <v:shape id="_x0000_i1150" o:spt="75" alt="学科网(www.zxxk.com)--教育资源门户，提供试卷、教案、课件、论文、素材以及各类教学资源下载，还有大量而丰富的教学相关资讯！" type="#_x0000_t75" style="height:15.75pt;width:159.75pt;" o:ole="t" filled="f" o:preferrelative="t" stroked="f" coordsize="21600,21600">
            <v:path/>
            <v:fill on="f" focussize="0,0"/>
            <v:stroke on="f" joinstyle="miter"/>
            <v:imagedata r:id="rId240" o:title="eqIdf8291c8231e302449d413176e7abe6a1"/>
            <o:lock v:ext="edit" aspectratio="t"/>
            <w10:wrap type="none"/>
            <w10:anchorlock/>
          </v:shape>
          <o:OLEObject Type="Embed" ProgID="Equation.DSMT4" ShapeID="_x0000_i1150" DrawAspect="Content" ObjectID="_1468075850" r:id="rId239">
            <o:LockedField>false</o:LockedField>
          </o:OLEObject>
        </w:object>
      </w:r>
      <w:r>
        <w:rPr>
          <w:rFonts w:ascii="宋体" w:hAnsi="宋体" w:eastAsia="宋体" w:cs="宋体"/>
          <w:color w:val="000000"/>
        </w:rPr>
        <w:t>，加入稀盐酸的质量为</w:t>
      </w:r>
      <w:r>
        <w:rPr>
          <w:rFonts w:ascii="Times New Roman" w:hAnsi="Times New Roman" w:eastAsia="Times New Roman" w:cs="Times New Roman"/>
          <w:color w:val="000000"/>
        </w:rPr>
        <w:t>25g</w:t>
      </w:r>
      <w:r>
        <w:rPr>
          <w:rFonts w:ascii="宋体" w:hAnsi="宋体" w:eastAsia="宋体" w:cs="宋体"/>
          <w:color w:val="000000"/>
        </w:rPr>
        <w:t>时，生成的二氧化碳的质量为</w:t>
      </w:r>
      <w:r>
        <w:object>
          <v:shape id="_x0000_i1151" o:spt="75" alt="学科网(www.zxxk.com)--教育资源门户，提供试卷、教案、课件、论文、素材以及各类教学资源下载，还有大量而丰富的教学相关资讯！" type="#_x0000_t75" style="height:15.75pt;width:155.25pt;" o:ole="t" filled="f" o:preferrelative="t" stroked="f" coordsize="21600,21600">
            <v:path/>
            <v:fill on="f" focussize="0,0"/>
            <v:stroke on="f" joinstyle="miter"/>
            <v:imagedata r:id="rId242" o:title="eqId7210a986a8244ca94c98fcfcbf17de55"/>
            <o:lock v:ext="edit" aspectratio="t"/>
            <w10:wrap type="none"/>
            <w10:anchorlock/>
          </v:shape>
          <o:OLEObject Type="Embed" ProgID="Equation.DSMT4" ShapeID="_x0000_i1151" DrawAspect="Content" ObjectID="_1468075851" r:id="rId241">
            <o:LockedField>false</o:LockedField>
          </o:OLEObject>
        </w:object>
      </w:r>
      <w:r>
        <w:rPr>
          <w:rFonts w:ascii="宋体" w:hAnsi="宋体" w:eastAsia="宋体" w:cs="宋体"/>
          <w:color w:val="000000"/>
        </w:rPr>
        <w:t>，若样品没有反应完全，加入稀盐酸的质量为</w:t>
      </w:r>
      <w:r>
        <w:rPr>
          <w:rFonts w:ascii="Times New Roman" w:hAnsi="Times New Roman" w:eastAsia="Times New Roman" w:cs="Times New Roman"/>
          <w:color w:val="000000"/>
        </w:rPr>
        <w:t>35g</w:t>
      </w:r>
      <w:r>
        <w:rPr>
          <w:rFonts w:ascii="宋体" w:hAnsi="宋体" w:eastAsia="宋体" w:cs="宋体"/>
          <w:color w:val="000000"/>
        </w:rPr>
        <w:t>时，生成的二氧化碳的质量为</w:t>
      </w:r>
      <w:r>
        <w:object>
          <v:shape id="_x0000_i1152" o:spt="75" alt="学科网(www.zxxk.com)--教育资源门户，提供试卷、教案、课件、论文、素材以及各类教学资源下载，还有大量而丰富的教学相关资讯！" type="#_x0000_t75" style="height:15.75pt;width:102pt;" o:ole="t" filled="f" o:preferrelative="t" stroked="f" coordsize="21600,21600">
            <v:path/>
            <v:fill on="f" focussize="0,0"/>
            <v:stroke on="f" joinstyle="miter"/>
            <v:imagedata r:id="rId244" o:title="eqId0fd611c8a0c75c68dd8d7f0347fd9409"/>
            <o:lock v:ext="edit" aspectratio="t"/>
            <w10:wrap type="none"/>
            <w10:anchorlock/>
          </v:shape>
          <o:OLEObject Type="Embed" ProgID="Equation.DSMT4" ShapeID="_x0000_i1152" DrawAspect="Content" ObjectID="_1468075852" r:id="rId243">
            <o:LockedField>false</o:LockedField>
          </o:OLEObject>
        </w:object>
      </w:r>
      <w:r>
        <w:rPr>
          <w:rFonts w:ascii="宋体" w:hAnsi="宋体" w:eastAsia="宋体" w:cs="宋体"/>
          <w:color w:val="000000"/>
        </w:rPr>
        <w:t>，实际生成的二氧化碳的质量为</w:t>
      </w:r>
      <w:r>
        <w:object>
          <v:shape id="_x0000_i1153" o:spt="75" alt="学科网(www.zxxk.com)--教育资源门户，提供试卷、教案、课件、论文、素材以及各类教学资源下载，还有大量而丰富的教学相关资讯！" type="#_x0000_t75" style="height:15.75pt;width:161.25pt;" o:ole="t" filled="f" o:preferrelative="t" stroked="f" coordsize="21600,21600">
            <v:path/>
            <v:fill on="f" focussize="0,0"/>
            <v:stroke on="f" joinstyle="miter"/>
            <v:imagedata r:id="rId246" o:title="eqIdd7d887018c7deb5eb1446234bfafd892"/>
            <o:lock v:ext="edit" aspectratio="t"/>
            <w10:wrap type="none"/>
            <w10:anchorlock/>
          </v:shape>
          <o:OLEObject Type="Embed" ProgID="Equation.DSMT4" ShapeID="_x0000_i1153" DrawAspect="Content" ObjectID="_1468075853" r:id="rId245">
            <o:LockedField>false</o:LockedField>
          </o:OLEObject>
        </w:object>
      </w:r>
      <w:r>
        <w:rPr>
          <w:rFonts w:ascii="宋体" w:hAnsi="宋体" w:eastAsia="宋体" w:cs="宋体"/>
          <w:color w:val="000000"/>
        </w:rPr>
        <w:t>，则加入稀盐酸的质量为</w:t>
      </w:r>
      <w:r>
        <w:rPr>
          <w:rFonts w:ascii="Times New Roman" w:hAnsi="Times New Roman" w:eastAsia="Times New Roman" w:cs="Times New Roman"/>
          <w:color w:val="000000"/>
        </w:rPr>
        <w:t>35g</w:t>
      </w:r>
      <w:r>
        <w:rPr>
          <w:rFonts w:ascii="宋体" w:hAnsi="宋体" w:eastAsia="宋体" w:cs="宋体"/>
          <w:color w:val="000000"/>
        </w:rPr>
        <w:t>时，样品反应完全，产生二氧化碳的总质量是</w:t>
      </w:r>
      <w:r>
        <w:rPr>
          <w:rFonts w:ascii="Times New Roman" w:hAnsi="Times New Roman" w:eastAsia="Times New Roman" w:cs="Times New Roman"/>
          <w:color w:val="000000"/>
        </w:rPr>
        <w:t>2.64g</w:t>
      </w:r>
      <w:r>
        <w:rPr>
          <w:rFonts w:ascii="宋体" w:hAnsi="宋体" w:eastAsia="宋体" w:cs="宋体"/>
          <w:color w:val="000000"/>
        </w:rPr>
        <w:t>，消耗的稀盐酸的总质量是</w:t>
      </w:r>
      <w:r>
        <w:object>
          <v:shape id="_x0000_i1154" o:spt="75" alt="学科网(www.zxxk.com)--教育资源门户，提供试卷、教案、课件、论文、素材以及各类教学资源下载，还有大量而丰富的教学相关资讯！" type="#_x0000_t75" style="height:33pt;width:90pt;" o:ole="t" filled="f" o:preferrelative="t" stroked="f" coordsize="21600,21600">
            <v:path/>
            <v:fill on="f" focussize="0,0"/>
            <v:stroke on="f" joinstyle="miter"/>
            <v:imagedata r:id="rId248" o:title="eqId61700f1642f5647144b55d9281ac1f20"/>
            <o:lock v:ext="edit" aspectratio="t"/>
            <w10:wrap type="none"/>
            <w10:anchorlock/>
          </v:shape>
          <o:OLEObject Type="Embed" ProgID="Equation.DSMT4" ShapeID="_x0000_i1154" DrawAspect="Content" ObjectID="_1468075854" r:id="rId247">
            <o:LockedField>false</o:LockedField>
          </o:OLEObject>
        </w:object>
      </w:r>
      <w:r>
        <w:rPr>
          <w:rFonts w:ascii="宋体" w:hAnsi="宋体" w:eastAsia="宋体" w:cs="宋体"/>
          <w:color w:val="000000"/>
        </w:rPr>
        <w:t>；故填：</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2.64</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详解见答案</w:t>
      </w:r>
      <w:r>
        <w:rPr>
          <w:rFonts w:ascii="宋体" w:hAnsi="宋体" w:eastAsia="宋体" w:cs="宋体"/>
          <w:color w:val="000000"/>
          <w:position w:val="-12"/>
        </w:rPr>
        <w:drawing>
          <wp:inline distT="0" distB="0" distL="114300" distR="114300">
            <wp:extent cx="127000" cy="76200"/>
            <wp:effectExtent l="0" t="0" r="0" b="0"/>
            <wp:docPr id="417978866" name="图片 417978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78866" name="图片 417978866"/>
                    <pic:cNvPicPr>
                      <a:picLocks noChangeAspect="1"/>
                    </pic:cNvPicPr>
                  </pic:nvPicPr>
                  <pic:blipFill>
                    <a:blip r:embed="rId249"/>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二氧化碳溶于水，稀盐酸中含有水，碳酸钙和稀盐酸反应生成的二氧化碳有少量溶于水，使计算的生成的二氧化碳的质量减少，产生实验误差，则这种测定方法产生误差的原因可能是二氧化碳有少部分溶于水。</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424BD"/>
    <w:rsid w:val="00F676FD"/>
    <w:rsid w:val="00F72514"/>
    <w:rsid w:val="00FA0944"/>
    <w:rsid w:val="00FB34D2"/>
    <w:rsid w:val="00FB4B17"/>
    <w:rsid w:val="00FC5860"/>
    <w:rsid w:val="00FD377B"/>
    <w:rsid w:val="00FF2D79"/>
    <w:rsid w:val="00FF517A"/>
    <w:rsid w:val="0C4C04DF"/>
    <w:rsid w:val="127146AD"/>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8.wmf"/><Relationship Id="rId98" Type="http://schemas.openxmlformats.org/officeDocument/2006/relationships/oleObject" Target="embeddings/oleObject42.bin"/><Relationship Id="rId97" Type="http://schemas.openxmlformats.org/officeDocument/2006/relationships/image" Target="media/image47.png"/><Relationship Id="rId96" Type="http://schemas.openxmlformats.org/officeDocument/2006/relationships/image" Target="media/image46.wmf"/><Relationship Id="rId95" Type="http://schemas.openxmlformats.org/officeDocument/2006/relationships/oleObject" Target="embeddings/oleObject41.bin"/><Relationship Id="rId94" Type="http://schemas.openxmlformats.org/officeDocument/2006/relationships/oleObject" Target="embeddings/oleObject40.bin"/><Relationship Id="rId93" Type="http://schemas.openxmlformats.org/officeDocument/2006/relationships/oleObject" Target="embeddings/oleObject39.bin"/><Relationship Id="rId92" Type="http://schemas.openxmlformats.org/officeDocument/2006/relationships/oleObject" Target="embeddings/oleObject38.bin"/><Relationship Id="rId91" Type="http://schemas.openxmlformats.org/officeDocument/2006/relationships/image" Target="media/image45.wmf"/><Relationship Id="rId90" Type="http://schemas.openxmlformats.org/officeDocument/2006/relationships/oleObject" Target="embeddings/oleObject37.bin"/><Relationship Id="rId9" Type="http://schemas.openxmlformats.org/officeDocument/2006/relationships/theme" Target="theme/theme1.xml"/><Relationship Id="rId89" Type="http://schemas.openxmlformats.org/officeDocument/2006/relationships/image" Target="media/image44.wmf"/><Relationship Id="rId88" Type="http://schemas.openxmlformats.org/officeDocument/2006/relationships/oleObject" Target="embeddings/oleObject36.bin"/><Relationship Id="rId87" Type="http://schemas.openxmlformats.org/officeDocument/2006/relationships/image" Target="media/image43.wmf"/><Relationship Id="rId86" Type="http://schemas.openxmlformats.org/officeDocument/2006/relationships/oleObject" Target="embeddings/oleObject35.bin"/><Relationship Id="rId85" Type="http://schemas.openxmlformats.org/officeDocument/2006/relationships/image" Target="media/image42.wmf"/><Relationship Id="rId84" Type="http://schemas.openxmlformats.org/officeDocument/2006/relationships/oleObject" Target="embeddings/oleObject34.bin"/><Relationship Id="rId83" Type="http://schemas.openxmlformats.org/officeDocument/2006/relationships/image" Target="media/image41.png"/><Relationship Id="rId82" Type="http://schemas.openxmlformats.org/officeDocument/2006/relationships/image" Target="media/image40.png"/><Relationship Id="rId81" Type="http://schemas.openxmlformats.org/officeDocument/2006/relationships/image" Target="media/image39.png"/><Relationship Id="rId80" Type="http://schemas.openxmlformats.org/officeDocument/2006/relationships/image" Target="media/image38.png"/><Relationship Id="rId8" Type="http://schemas.openxmlformats.org/officeDocument/2006/relationships/footer" Target="footer3.xml"/><Relationship Id="rId79" Type="http://schemas.openxmlformats.org/officeDocument/2006/relationships/oleObject" Target="embeddings/oleObject33.bin"/><Relationship Id="rId78" Type="http://schemas.openxmlformats.org/officeDocument/2006/relationships/oleObject" Target="embeddings/oleObject32.bin"/><Relationship Id="rId77" Type="http://schemas.openxmlformats.org/officeDocument/2006/relationships/image" Target="media/image37.wmf"/><Relationship Id="rId76" Type="http://schemas.openxmlformats.org/officeDocument/2006/relationships/oleObject" Target="embeddings/oleObject31.bin"/><Relationship Id="rId75" Type="http://schemas.openxmlformats.org/officeDocument/2006/relationships/image" Target="media/image36.wmf"/><Relationship Id="rId74" Type="http://schemas.openxmlformats.org/officeDocument/2006/relationships/oleObject" Target="embeddings/oleObject30.bin"/><Relationship Id="rId73" Type="http://schemas.openxmlformats.org/officeDocument/2006/relationships/oleObject" Target="embeddings/oleObject29.bin"/><Relationship Id="rId72" Type="http://schemas.openxmlformats.org/officeDocument/2006/relationships/image" Target="media/image35.wmf"/><Relationship Id="rId71" Type="http://schemas.openxmlformats.org/officeDocument/2006/relationships/oleObject" Target="embeddings/oleObject28.bin"/><Relationship Id="rId70" Type="http://schemas.openxmlformats.org/officeDocument/2006/relationships/image" Target="media/image34.wmf"/><Relationship Id="rId7" Type="http://schemas.openxmlformats.org/officeDocument/2006/relationships/footer" Target="footer2.xml"/><Relationship Id="rId69" Type="http://schemas.openxmlformats.org/officeDocument/2006/relationships/oleObject" Target="embeddings/oleObject27.bin"/><Relationship Id="rId68" Type="http://schemas.openxmlformats.org/officeDocument/2006/relationships/image" Target="media/image33.wmf"/><Relationship Id="rId67" Type="http://schemas.openxmlformats.org/officeDocument/2006/relationships/oleObject" Target="embeddings/oleObject26.bin"/><Relationship Id="rId66" Type="http://schemas.openxmlformats.org/officeDocument/2006/relationships/image" Target="media/image32.wmf"/><Relationship Id="rId65" Type="http://schemas.openxmlformats.org/officeDocument/2006/relationships/oleObject" Target="embeddings/oleObject25.bin"/><Relationship Id="rId64" Type="http://schemas.openxmlformats.org/officeDocument/2006/relationships/oleObject" Target="embeddings/oleObject24.bin"/><Relationship Id="rId63" Type="http://schemas.openxmlformats.org/officeDocument/2006/relationships/oleObject" Target="embeddings/oleObject23.bin"/><Relationship Id="rId62" Type="http://schemas.openxmlformats.org/officeDocument/2006/relationships/image" Target="media/image31.wmf"/><Relationship Id="rId61" Type="http://schemas.openxmlformats.org/officeDocument/2006/relationships/oleObject" Target="embeddings/oleObject22.bin"/><Relationship Id="rId60" Type="http://schemas.openxmlformats.org/officeDocument/2006/relationships/image" Target="media/image30.wmf"/><Relationship Id="rId6" Type="http://schemas.openxmlformats.org/officeDocument/2006/relationships/footer" Target="footer1.xml"/><Relationship Id="rId59" Type="http://schemas.openxmlformats.org/officeDocument/2006/relationships/oleObject" Target="embeddings/oleObject21.bin"/><Relationship Id="rId58" Type="http://schemas.openxmlformats.org/officeDocument/2006/relationships/image" Target="media/image29.wmf"/><Relationship Id="rId57" Type="http://schemas.openxmlformats.org/officeDocument/2006/relationships/oleObject" Target="embeddings/oleObject20.bin"/><Relationship Id="rId56" Type="http://schemas.openxmlformats.org/officeDocument/2006/relationships/image" Target="media/image28.wmf"/><Relationship Id="rId55" Type="http://schemas.openxmlformats.org/officeDocument/2006/relationships/oleObject" Target="embeddings/oleObject19.bin"/><Relationship Id="rId54" Type="http://schemas.openxmlformats.org/officeDocument/2006/relationships/image" Target="media/image27.wmf"/><Relationship Id="rId53" Type="http://schemas.openxmlformats.org/officeDocument/2006/relationships/oleObject" Target="embeddings/oleObject18.bin"/><Relationship Id="rId52" Type="http://schemas.openxmlformats.org/officeDocument/2006/relationships/image" Target="media/image26.wmf"/><Relationship Id="rId51" Type="http://schemas.openxmlformats.org/officeDocument/2006/relationships/oleObject" Target="embeddings/oleObject17.bin"/><Relationship Id="rId50" Type="http://schemas.openxmlformats.org/officeDocument/2006/relationships/image" Target="media/image25.wmf"/><Relationship Id="rId5" Type="http://schemas.openxmlformats.org/officeDocument/2006/relationships/header" Target="header3.xml"/><Relationship Id="rId49" Type="http://schemas.openxmlformats.org/officeDocument/2006/relationships/oleObject" Target="embeddings/oleObject16.bin"/><Relationship Id="rId48" Type="http://schemas.openxmlformats.org/officeDocument/2006/relationships/image" Target="media/image24.wmf"/><Relationship Id="rId47" Type="http://schemas.openxmlformats.org/officeDocument/2006/relationships/oleObject" Target="embeddings/oleObject15.bin"/><Relationship Id="rId46" Type="http://schemas.openxmlformats.org/officeDocument/2006/relationships/image" Target="media/image23.wmf"/><Relationship Id="rId45" Type="http://schemas.openxmlformats.org/officeDocument/2006/relationships/oleObject" Target="embeddings/oleObject14.bin"/><Relationship Id="rId44" Type="http://schemas.openxmlformats.org/officeDocument/2006/relationships/image" Target="media/image22.png"/><Relationship Id="rId43" Type="http://schemas.openxmlformats.org/officeDocument/2006/relationships/image" Target="media/image21.wmf"/><Relationship Id="rId42" Type="http://schemas.openxmlformats.org/officeDocument/2006/relationships/oleObject" Target="embeddings/oleObject13.bin"/><Relationship Id="rId41" Type="http://schemas.openxmlformats.org/officeDocument/2006/relationships/image" Target="media/image20.wmf"/><Relationship Id="rId40" Type="http://schemas.openxmlformats.org/officeDocument/2006/relationships/oleObject" Target="embeddings/oleObject12.bin"/><Relationship Id="rId4" Type="http://schemas.openxmlformats.org/officeDocument/2006/relationships/header" Target="header2.xml"/><Relationship Id="rId39" Type="http://schemas.openxmlformats.org/officeDocument/2006/relationships/image" Target="media/image19.wmf"/><Relationship Id="rId38" Type="http://schemas.openxmlformats.org/officeDocument/2006/relationships/oleObject" Target="embeddings/oleObject11.bin"/><Relationship Id="rId37" Type="http://schemas.openxmlformats.org/officeDocument/2006/relationships/image" Target="media/image18.wmf"/><Relationship Id="rId36" Type="http://schemas.openxmlformats.org/officeDocument/2006/relationships/oleObject" Target="embeddings/oleObject10.bin"/><Relationship Id="rId35" Type="http://schemas.openxmlformats.org/officeDocument/2006/relationships/image" Target="media/image17.wmf"/><Relationship Id="rId34" Type="http://schemas.openxmlformats.org/officeDocument/2006/relationships/oleObject" Target="embeddings/oleObject9.bin"/><Relationship Id="rId33" Type="http://schemas.openxmlformats.org/officeDocument/2006/relationships/image" Target="media/image16.wmf"/><Relationship Id="rId32" Type="http://schemas.openxmlformats.org/officeDocument/2006/relationships/oleObject" Target="embeddings/oleObject8.bin"/><Relationship Id="rId31" Type="http://schemas.openxmlformats.org/officeDocument/2006/relationships/image" Target="media/image15.png"/><Relationship Id="rId30" Type="http://schemas.openxmlformats.org/officeDocument/2006/relationships/image" Target="media/image14.wmf"/><Relationship Id="rId29" Type="http://schemas.openxmlformats.org/officeDocument/2006/relationships/oleObject" Target="embeddings/oleObject7.bin"/><Relationship Id="rId28" Type="http://schemas.openxmlformats.org/officeDocument/2006/relationships/image" Target="media/image13.wmf"/><Relationship Id="rId27" Type="http://schemas.openxmlformats.org/officeDocument/2006/relationships/oleObject" Target="embeddings/oleObject6.bin"/><Relationship Id="rId26" Type="http://schemas.openxmlformats.org/officeDocument/2006/relationships/image" Target="media/image12.wmf"/><Relationship Id="rId251" Type="http://schemas.openxmlformats.org/officeDocument/2006/relationships/fontTable" Target="fontTable.xml"/><Relationship Id="rId250" Type="http://schemas.openxmlformats.org/officeDocument/2006/relationships/customXml" Target="../customXml/item1.xml"/><Relationship Id="rId25" Type="http://schemas.openxmlformats.org/officeDocument/2006/relationships/oleObject" Target="embeddings/oleObject5.bin"/><Relationship Id="rId249" Type="http://schemas.openxmlformats.org/officeDocument/2006/relationships/image" Target="media/image110.wmf"/><Relationship Id="rId248" Type="http://schemas.openxmlformats.org/officeDocument/2006/relationships/image" Target="media/image109.wmf"/><Relationship Id="rId247" Type="http://schemas.openxmlformats.org/officeDocument/2006/relationships/oleObject" Target="embeddings/oleObject130.bin"/><Relationship Id="rId246" Type="http://schemas.openxmlformats.org/officeDocument/2006/relationships/image" Target="media/image108.wmf"/><Relationship Id="rId245" Type="http://schemas.openxmlformats.org/officeDocument/2006/relationships/oleObject" Target="embeddings/oleObject129.bin"/><Relationship Id="rId244" Type="http://schemas.openxmlformats.org/officeDocument/2006/relationships/image" Target="media/image107.wmf"/><Relationship Id="rId243" Type="http://schemas.openxmlformats.org/officeDocument/2006/relationships/oleObject" Target="embeddings/oleObject128.bin"/><Relationship Id="rId242" Type="http://schemas.openxmlformats.org/officeDocument/2006/relationships/image" Target="media/image106.wmf"/><Relationship Id="rId241" Type="http://schemas.openxmlformats.org/officeDocument/2006/relationships/oleObject" Target="embeddings/oleObject127.bin"/><Relationship Id="rId240" Type="http://schemas.openxmlformats.org/officeDocument/2006/relationships/image" Target="media/image105.wmf"/><Relationship Id="rId24" Type="http://schemas.openxmlformats.org/officeDocument/2006/relationships/image" Target="media/image11.wmf"/><Relationship Id="rId239" Type="http://schemas.openxmlformats.org/officeDocument/2006/relationships/oleObject" Target="embeddings/oleObject126.bin"/><Relationship Id="rId238" Type="http://schemas.openxmlformats.org/officeDocument/2006/relationships/image" Target="media/image104.wmf"/><Relationship Id="rId237" Type="http://schemas.openxmlformats.org/officeDocument/2006/relationships/oleObject" Target="embeddings/oleObject125.bin"/><Relationship Id="rId236" Type="http://schemas.openxmlformats.org/officeDocument/2006/relationships/image" Target="media/image103.wmf"/><Relationship Id="rId235" Type="http://schemas.openxmlformats.org/officeDocument/2006/relationships/oleObject" Target="embeddings/oleObject124.bin"/><Relationship Id="rId234" Type="http://schemas.openxmlformats.org/officeDocument/2006/relationships/image" Target="media/image102.wmf"/><Relationship Id="rId233" Type="http://schemas.openxmlformats.org/officeDocument/2006/relationships/oleObject" Target="embeddings/oleObject123.bin"/><Relationship Id="rId232" Type="http://schemas.openxmlformats.org/officeDocument/2006/relationships/image" Target="media/image101.wmf"/><Relationship Id="rId231" Type="http://schemas.openxmlformats.org/officeDocument/2006/relationships/oleObject" Target="embeddings/oleObject122.bin"/><Relationship Id="rId230" Type="http://schemas.openxmlformats.org/officeDocument/2006/relationships/oleObject" Target="embeddings/oleObject121.bin"/><Relationship Id="rId23" Type="http://schemas.openxmlformats.org/officeDocument/2006/relationships/image" Target="media/image10.wmf"/><Relationship Id="rId229" Type="http://schemas.openxmlformats.org/officeDocument/2006/relationships/image" Target="media/image100.wmf"/><Relationship Id="rId228" Type="http://schemas.openxmlformats.org/officeDocument/2006/relationships/oleObject" Target="embeddings/oleObject120.bin"/><Relationship Id="rId227" Type="http://schemas.openxmlformats.org/officeDocument/2006/relationships/image" Target="media/image99.png"/><Relationship Id="rId226" Type="http://schemas.openxmlformats.org/officeDocument/2006/relationships/oleObject" Target="embeddings/oleObject119.bin"/><Relationship Id="rId225" Type="http://schemas.openxmlformats.org/officeDocument/2006/relationships/image" Target="media/image98.wmf"/><Relationship Id="rId224" Type="http://schemas.openxmlformats.org/officeDocument/2006/relationships/oleObject" Target="embeddings/oleObject118.bin"/><Relationship Id="rId223" Type="http://schemas.openxmlformats.org/officeDocument/2006/relationships/image" Target="media/image97.wmf"/><Relationship Id="rId222" Type="http://schemas.openxmlformats.org/officeDocument/2006/relationships/oleObject" Target="embeddings/oleObject117.bin"/><Relationship Id="rId221" Type="http://schemas.openxmlformats.org/officeDocument/2006/relationships/oleObject" Target="embeddings/oleObject116.bin"/><Relationship Id="rId220" Type="http://schemas.openxmlformats.org/officeDocument/2006/relationships/image" Target="media/image96.wmf"/><Relationship Id="rId22" Type="http://schemas.openxmlformats.org/officeDocument/2006/relationships/oleObject" Target="embeddings/oleObject4.bin"/><Relationship Id="rId219" Type="http://schemas.openxmlformats.org/officeDocument/2006/relationships/oleObject" Target="embeddings/oleObject115.bin"/><Relationship Id="rId218" Type="http://schemas.openxmlformats.org/officeDocument/2006/relationships/image" Target="media/image95.wmf"/><Relationship Id="rId217" Type="http://schemas.openxmlformats.org/officeDocument/2006/relationships/oleObject" Target="embeddings/oleObject114.bin"/><Relationship Id="rId216" Type="http://schemas.openxmlformats.org/officeDocument/2006/relationships/image" Target="media/image94.wmf"/><Relationship Id="rId215" Type="http://schemas.openxmlformats.org/officeDocument/2006/relationships/oleObject" Target="embeddings/oleObject113.bin"/><Relationship Id="rId214" Type="http://schemas.openxmlformats.org/officeDocument/2006/relationships/image" Target="media/image93.wmf"/><Relationship Id="rId213" Type="http://schemas.openxmlformats.org/officeDocument/2006/relationships/oleObject" Target="embeddings/oleObject112.bin"/><Relationship Id="rId212" Type="http://schemas.openxmlformats.org/officeDocument/2006/relationships/image" Target="media/image92.png"/><Relationship Id="rId211" Type="http://schemas.openxmlformats.org/officeDocument/2006/relationships/image" Target="media/image91.wmf"/><Relationship Id="rId210" Type="http://schemas.openxmlformats.org/officeDocument/2006/relationships/oleObject" Target="embeddings/oleObject111.bin"/><Relationship Id="rId21" Type="http://schemas.openxmlformats.org/officeDocument/2006/relationships/image" Target="media/image9.wmf"/><Relationship Id="rId209" Type="http://schemas.openxmlformats.org/officeDocument/2006/relationships/oleObject" Target="embeddings/oleObject110.bin"/><Relationship Id="rId208" Type="http://schemas.openxmlformats.org/officeDocument/2006/relationships/oleObject" Target="embeddings/oleObject109.bin"/><Relationship Id="rId207" Type="http://schemas.openxmlformats.org/officeDocument/2006/relationships/image" Target="media/image90.wmf"/><Relationship Id="rId206" Type="http://schemas.openxmlformats.org/officeDocument/2006/relationships/oleObject" Target="embeddings/oleObject108.bin"/><Relationship Id="rId205" Type="http://schemas.openxmlformats.org/officeDocument/2006/relationships/oleObject" Target="embeddings/oleObject107.bin"/><Relationship Id="rId204" Type="http://schemas.openxmlformats.org/officeDocument/2006/relationships/oleObject" Target="embeddings/oleObject106.bin"/><Relationship Id="rId203" Type="http://schemas.openxmlformats.org/officeDocument/2006/relationships/image" Target="media/image89.wmf"/><Relationship Id="rId202" Type="http://schemas.openxmlformats.org/officeDocument/2006/relationships/image" Target="media/image88.wmf"/><Relationship Id="rId201" Type="http://schemas.openxmlformats.org/officeDocument/2006/relationships/oleObject" Target="embeddings/oleObject105.bin"/><Relationship Id="rId200" Type="http://schemas.openxmlformats.org/officeDocument/2006/relationships/image" Target="media/image87.png"/><Relationship Id="rId20" Type="http://schemas.openxmlformats.org/officeDocument/2006/relationships/oleObject" Target="embeddings/oleObject3.bin"/><Relationship Id="rId2" Type="http://schemas.openxmlformats.org/officeDocument/2006/relationships/settings" Target="settings.xml"/><Relationship Id="rId199" Type="http://schemas.openxmlformats.org/officeDocument/2006/relationships/oleObject" Target="embeddings/oleObject104.bin"/><Relationship Id="rId198" Type="http://schemas.openxmlformats.org/officeDocument/2006/relationships/oleObject" Target="embeddings/oleObject103.bin"/><Relationship Id="rId197" Type="http://schemas.openxmlformats.org/officeDocument/2006/relationships/oleObject" Target="embeddings/oleObject102.bin"/><Relationship Id="rId196" Type="http://schemas.openxmlformats.org/officeDocument/2006/relationships/image" Target="media/image86.wmf"/><Relationship Id="rId195" Type="http://schemas.openxmlformats.org/officeDocument/2006/relationships/oleObject" Target="embeddings/oleObject101.bin"/><Relationship Id="rId194" Type="http://schemas.openxmlformats.org/officeDocument/2006/relationships/image" Target="media/image85.wmf"/><Relationship Id="rId193" Type="http://schemas.openxmlformats.org/officeDocument/2006/relationships/oleObject" Target="embeddings/oleObject100.bin"/><Relationship Id="rId192" Type="http://schemas.openxmlformats.org/officeDocument/2006/relationships/image" Target="media/image84.wmf"/><Relationship Id="rId191" Type="http://schemas.openxmlformats.org/officeDocument/2006/relationships/oleObject" Target="embeddings/oleObject99.bin"/><Relationship Id="rId190" Type="http://schemas.openxmlformats.org/officeDocument/2006/relationships/image" Target="media/image83.wmf"/><Relationship Id="rId19" Type="http://schemas.openxmlformats.org/officeDocument/2006/relationships/image" Target="media/image8.png"/><Relationship Id="rId189" Type="http://schemas.openxmlformats.org/officeDocument/2006/relationships/oleObject" Target="embeddings/oleObject98.bin"/><Relationship Id="rId188" Type="http://schemas.openxmlformats.org/officeDocument/2006/relationships/oleObject" Target="embeddings/oleObject97.bin"/><Relationship Id="rId187" Type="http://schemas.openxmlformats.org/officeDocument/2006/relationships/image" Target="media/image82.wmf"/><Relationship Id="rId186" Type="http://schemas.openxmlformats.org/officeDocument/2006/relationships/oleObject" Target="embeddings/oleObject96.bin"/><Relationship Id="rId185" Type="http://schemas.openxmlformats.org/officeDocument/2006/relationships/image" Target="media/image81.wmf"/><Relationship Id="rId184" Type="http://schemas.openxmlformats.org/officeDocument/2006/relationships/oleObject" Target="embeddings/oleObject95.bin"/><Relationship Id="rId183" Type="http://schemas.openxmlformats.org/officeDocument/2006/relationships/image" Target="media/image80.png"/><Relationship Id="rId182" Type="http://schemas.openxmlformats.org/officeDocument/2006/relationships/oleObject" Target="embeddings/oleObject94.bin"/><Relationship Id="rId181" Type="http://schemas.openxmlformats.org/officeDocument/2006/relationships/oleObject" Target="embeddings/oleObject93.bin"/><Relationship Id="rId180" Type="http://schemas.openxmlformats.org/officeDocument/2006/relationships/oleObject" Target="embeddings/oleObject92.bin"/><Relationship Id="rId18" Type="http://schemas.openxmlformats.org/officeDocument/2006/relationships/oleObject" Target="embeddings/oleObject2.bin"/><Relationship Id="rId179" Type="http://schemas.openxmlformats.org/officeDocument/2006/relationships/oleObject" Target="embeddings/oleObject91.bin"/><Relationship Id="rId178" Type="http://schemas.openxmlformats.org/officeDocument/2006/relationships/image" Target="media/image79.png"/><Relationship Id="rId177" Type="http://schemas.openxmlformats.org/officeDocument/2006/relationships/oleObject" Target="embeddings/oleObject90.bin"/><Relationship Id="rId176" Type="http://schemas.openxmlformats.org/officeDocument/2006/relationships/oleObject" Target="embeddings/oleObject89.bin"/><Relationship Id="rId175" Type="http://schemas.openxmlformats.org/officeDocument/2006/relationships/image" Target="media/image78.wmf"/><Relationship Id="rId174" Type="http://schemas.openxmlformats.org/officeDocument/2006/relationships/oleObject" Target="embeddings/oleObject88.bin"/><Relationship Id="rId173" Type="http://schemas.openxmlformats.org/officeDocument/2006/relationships/oleObject" Target="embeddings/oleObject87.bin"/><Relationship Id="rId172" Type="http://schemas.openxmlformats.org/officeDocument/2006/relationships/image" Target="media/image77.png"/><Relationship Id="rId171" Type="http://schemas.openxmlformats.org/officeDocument/2006/relationships/image" Target="media/image76.wmf"/><Relationship Id="rId170" Type="http://schemas.openxmlformats.org/officeDocument/2006/relationships/oleObject" Target="embeddings/oleObject86.bin"/><Relationship Id="rId17" Type="http://schemas.openxmlformats.org/officeDocument/2006/relationships/image" Target="media/image7.wmf"/><Relationship Id="rId169" Type="http://schemas.openxmlformats.org/officeDocument/2006/relationships/image" Target="media/image75.wmf"/><Relationship Id="rId168" Type="http://schemas.openxmlformats.org/officeDocument/2006/relationships/oleObject" Target="embeddings/oleObject85.bin"/><Relationship Id="rId167" Type="http://schemas.openxmlformats.org/officeDocument/2006/relationships/image" Target="media/image74.wmf"/><Relationship Id="rId166" Type="http://schemas.openxmlformats.org/officeDocument/2006/relationships/oleObject" Target="embeddings/oleObject84.bin"/><Relationship Id="rId165" Type="http://schemas.openxmlformats.org/officeDocument/2006/relationships/oleObject" Target="embeddings/oleObject83.bin"/><Relationship Id="rId164" Type="http://schemas.openxmlformats.org/officeDocument/2006/relationships/image" Target="media/image73.wmf"/><Relationship Id="rId163" Type="http://schemas.openxmlformats.org/officeDocument/2006/relationships/oleObject" Target="embeddings/oleObject82.bin"/><Relationship Id="rId162" Type="http://schemas.openxmlformats.org/officeDocument/2006/relationships/image" Target="media/image72.wmf"/><Relationship Id="rId161" Type="http://schemas.openxmlformats.org/officeDocument/2006/relationships/oleObject" Target="embeddings/oleObject81.bin"/><Relationship Id="rId160" Type="http://schemas.openxmlformats.org/officeDocument/2006/relationships/oleObject" Target="embeddings/oleObject80.bin"/><Relationship Id="rId16" Type="http://schemas.openxmlformats.org/officeDocument/2006/relationships/oleObject" Target="embeddings/oleObject1.bin"/><Relationship Id="rId159" Type="http://schemas.openxmlformats.org/officeDocument/2006/relationships/image" Target="media/image71.wmf"/><Relationship Id="rId158" Type="http://schemas.openxmlformats.org/officeDocument/2006/relationships/oleObject" Target="embeddings/oleObject79.bin"/><Relationship Id="rId157" Type="http://schemas.openxmlformats.org/officeDocument/2006/relationships/oleObject" Target="embeddings/oleObject78.bin"/><Relationship Id="rId156" Type="http://schemas.openxmlformats.org/officeDocument/2006/relationships/oleObject" Target="embeddings/oleObject77.bin"/><Relationship Id="rId155" Type="http://schemas.openxmlformats.org/officeDocument/2006/relationships/oleObject" Target="embeddings/oleObject76.bin"/><Relationship Id="rId154" Type="http://schemas.openxmlformats.org/officeDocument/2006/relationships/image" Target="media/image70.wmf"/><Relationship Id="rId153" Type="http://schemas.openxmlformats.org/officeDocument/2006/relationships/oleObject" Target="embeddings/oleObject75.bin"/><Relationship Id="rId152" Type="http://schemas.openxmlformats.org/officeDocument/2006/relationships/image" Target="media/image69.wmf"/><Relationship Id="rId151" Type="http://schemas.openxmlformats.org/officeDocument/2006/relationships/oleObject" Target="embeddings/oleObject74.bin"/><Relationship Id="rId150" Type="http://schemas.openxmlformats.org/officeDocument/2006/relationships/oleObject" Target="embeddings/oleObject73.bin"/><Relationship Id="rId15" Type="http://schemas.openxmlformats.org/officeDocument/2006/relationships/image" Target="media/image6.png"/><Relationship Id="rId149" Type="http://schemas.openxmlformats.org/officeDocument/2006/relationships/oleObject" Target="embeddings/oleObject72.bin"/><Relationship Id="rId148" Type="http://schemas.openxmlformats.org/officeDocument/2006/relationships/oleObject" Target="embeddings/oleObject71.bin"/><Relationship Id="rId147" Type="http://schemas.openxmlformats.org/officeDocument/2006/relationships/oleObject" Target="embeddings/oleObject70.bin"/><Relationship Id="rId146" Type="http://schemas.openxmlformats.org/officeDocument/2006/relationships/image" Target="media/image68.wmf"/><Relationship Id="rId145" Type="http://schemas.openxmlformats.org/officeDocument/2006/relationships/oleObject" Target="embeddings/oleObject69.bin"/><Relationship Id="rId144" Type="http://schemas.openxmlformats.org/officeDocument/2006/relationships/image" Target="media/image67.wmf"/><Relationship Id="rId143" Type="http://schemas.openxmlformats.org/officeDocument/2006/relationships/oleObject" Target="embeddings/oleObject68.bin"/><Relationship Id="rId142" Type="http://schemas.openxmlformats.org/officeDocument/2006/relationships/image" Target="media/image66.wmf"/><Relationship Id="rId141" Type="http://schemas.openxmlformats.org/officeDocument/2006/relationships/oleObject" Target="embeddings/oleObject67.bin"/><Relationship Id="rId140" Type="http://schemas.openxmlformats.org/officeDocument/2006/relationships/image" Target="media/image65.png"/><Relationship Id="rId14" Type="http://schemas.openxmlformats.org/officeDocument/2006/relationships/image" Target="media/image5.png"/><Relationship Id="rId139" Type="http://schemas.openxmlformats.org/officeDocument/2006/relationships/image" Target="media/image64.wmf"/><Relationship Id="rId138" Type="http://schemas.openxmlformats.org/officeDocument/2006/relationships/oleObject" Target="embeddings/oleObject66.bin"/><Relationship Id="rId137" Type="http://schemas.openxmlformats.org/officeDocument/2006/relationships/oleObject" Target="embeddings/oleObject65.bin"/><Relationship Id="rId136" Type="http://schemas.openxmlformats.org/officeDocument/2006/relationships/oleObject" Target="embeddings/oleObject64.bin"/><Relationship Id="rId135" Type="http://schemas.openxmlformats.org/officeDocument/2006/relationships/oleObject" Target="embeddings/oleObject63.bin"/><Relationship Id="rId134" Type="http://schemas.openxmlformats.org/officeDocument/2006/relationships/oleObject" Target="embeddings/oleObject62.bin"/><Relationship Id="rId133" Type="http://schemas.openxmlformats.org/officeDocument/2006/relationships/oleObject" Target="embeddings/oleObject61.bin"/><Relationship Id="rId132" Type="http://schemas.openxmlformats.org/officeDocument/2006/relationships/image" Target="media/image63.wmf"/><Relationship Id="rId131" Type="http://schemas.openxmlformats.org/officeDocument/2006/relationships/oleObject" Target="embeddings/oleObject60.bin"/><Relationship Id="rId130" Type="http://schemas.openxmlformats.org/officeDocument/2006/relationships/image" Target="media/image62.wmf"/><Relationship Id="rId13" Type="http://schemas.openxmlformats.org/officeDocument/2006/relationships/image" Target="media/image4.png"/><Relationship Id="rId129" Type="http://schemas.openxmlformats.org/officeDocument/2006/relationships/oleObject" Target="embeddings/oleObject59.bin"/><Relationship Id="rId128" Type="http://schemas.openxmlformats.org/officeDocument/2006/relationships/image" Target="media/image61.wmf"/><Relationship Id="rId127" Type="http://schemas.openxmlformats.org/officeDocument/2006/relationships/oleObject" Target="embeddings/oleObject58.bin"/><Relationship Id="rId126" Type="http://schemas.openxmlformats.org/officeDocument/2006/relationships/oleObject" Target="embeddings/oleObject57.bin"/><Relationship Id="rId125" Type="http://schemas.openxmlformats.org/officeDocument/2006/relationships/image" Target="media/image60.wmf"/><Relationship Id="rId124" Type="http://schemas.openxmlformats.org/officeDocument/2006/relationships/oleObject" Target="embeddings/oleObject56.bin"/><Relationship Id="rId123" Type="http://schemas.openxmlformats.org/officeDocument/2006/relationships/oleObject" Target="embeddings/oleObject55.bin"/><Relationship Id="rId122" Type="http://schemas.openxmlformats.org/officeDocument/2006/relationships/oleObject" Target="embeddings/oleObject54.bin"/><Relationship Id="rId121" Type="http://schemas.openxmlformats.org/officeDocument/2006/relationships/image" Target="media/image59.wmf"/><Relationship Id="rId120" Type="http://schemas.openxmlformats.org/officeDocument/2006/relationships/oleObject" Target="embeddings/oleObject53.bin"/><Relationship Id="rId12" Type="http://schemas.openxmlformats.org/officeDocument/2006/relationships/image" Target="media/image3.png"/><Relationship Id="rId119" Type="http://schemas.openxmlformats.org/officeDocument/2006/relationships/image" Target="media/image58.wmf"/><Relationship Id="rId118" Type="http://schemas.openxmlformats.org/officeDocument/2006/relationships/oleObject" Target="embeddings/oleObject52.bin"/><Relationship Id="rId117" Type="http://schemas.openxmlformats.org/officeDocument/2006/relationships/oleObject" Target="embeddings/oleObject51.bin"/><Relationship Id="rId116" Type="http://schemas.openxmlformats.org/officeDocument/2006/relationships/image" Target="media/image57.png"/><Relationship Id="rId115" Type="http://schemas.openxmlformats.org/officeDocument/2006/relationships/image" Target="media/image56.wmf"/><Relationship Id="rId114" Type="http://schemas.openxmlformats.org/officeDocument/2006/relationships/oleObject" Target="embeddings/oleObject50.bin"/><Relationship Id="rId113" Type="http://schemas.openxmlformats.org/officeDocument/2006/relationships/image" Target="media/image55.wmf"/><Relationship Id="rId112" Type="http://schemas.openxmlformats.org/officeDocument/2006/relationships/oleObject" Target="embeddings/oleObject49.bin"/><Relationship Id="rId111" Type="http://schemas.openxmlformats.org/officeDocument/2006/relationships/image" Target="media/image54.wmf"/><Relationship Id="rId110" Type="http://schemas.openxmlformats.org/officeDocument/2006/relationships/oleObject" Target="embeddings/oleObject48.bin"/><Relationship Id="rId11" Type="http://schemas.openxmlformats.org/officeDocument/2006/relationships/image" Target="media/image2.png"/><Relationship Id="rId109" Type="http://schemas.openxmlformats.org/officeDocument/2006/relationships/image" Target="media/image53.wmf"/><Relationship Id="rId108" Type="http://schemas.openxmlformats.org/officeDocument/2006/relationships/oleObject" Target="embeddings/oleObject47.bin"/><Relationship Id="rId107" Type="http://schemas.openxmlformats.org/officeDocument/2006/relationships/oleObject" Target="embeddings/oleObject46.bin"/><Relationship Id="rId106" Type="http://schemas.openxmlformats.org/officeDocument/2006/relationships/image" Target="media/image52.wmf"/><Relationship Id="rId105" Type="http://schemas.openxmlformats.org/officeDocument/2006/relationships/oleObject" Target="embeddings/oleObject45.bin"/><Relationship Id="rId104" Type="http://schemas.openxmlformats.org/officeDocument/2006/relationships/image" Target="media/image51.wmf"/><Relationship Id="rId103" Type="http://schemas.openxmlformats.org/officeDocument/2006/relationships/oleObject" Target="embeddings/oleObject44.bin"/><Relationship Id="rId102" Type="http://schemas.openxmlformats.org/officeDocument/2006/relationships/image" Target="media/image50.wmf"/><Relationship Id="rId101" Type="http://schemas.openxmlformats.org/officeDocument/2006/relationships/oleObject" Target="embeddings/oleObject43.bin"/><Relationship Id="rId100" Type="http://schemas.openxmlformats.org/officeDocument/2006/relationships/image" Target="media/image49.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12940</Words>
  <Characters>13801</Characters>
  <Lines>0</Lines>
  <Paragraphs>0</Paragraphs>
  <TotalTime>5</TotalTime>
  <ScaleCrop>false</ScaleCrop>
  <LinksUpToDate>false</LinksUpToDate>
  <CharactersWithSpaces>14212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2025-04-12T22:03:52Z</dcterms:created>
  <dc:creator/>
  <dc:description/>
  <cp:lastModifiedBy>夜曲</cp:lastModifiedBy>
  <dcterms:modified xsi:type="dcterms:W3CDTF">2024-07-19T01:41:52Z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2D6264F2EFAE4AB3BE6592FF81CD3E0B_12</vt:lpwstr>
  </property>
</Properties>
</file>