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11836400</wp:posOffset>
            </wp:positionH>
            <wp:positionV relativeFrom="topMargin">
              <wp:posOffset>10871200</wp:posOffset>
            </wp:positionV>
            <wp:extent cx="419100" cy="406400"/>
            <wp:effectExtent l="0" t="0" r="0" b="12700"/>
            <wp:wrapNone/>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0"/>
                    <a:stretch>
                      <a:fillRect/>
                    </a:stretch>
                  </pic:blipFill>
                  <pic:spPr>
                    <a:xfrm>
                      <a:off x="0" y="0"/>
                      <a:ext cx="419100" cy="406400"/>
                    </a:xfrm>
                    <a:prstGeom prst="rect">
                      <a:avLst/>
                    </a:prstGeom>
                  </pic:spPr>
                </pic:pic>
              </a:graphicData>
            </a:graphic>
          </wp:anchor>
        </w:drawing>
      </w:r>
      <w:r>
        <w:rPr>
          <w:rFonts w:ascii="宋体" w:hAnsi="宋体" w:eastAsia="宋体" w:cs="宋体"/>
          <w:b/>
          <w:color w:val="auto"/>
          <w:sz w:val="32"/>
        </w:rPr>
        <w:t>泰安市</w:t>
      </w:r>
      <w:r>
        <w:rPr>
          <w:rFonts w:ascii="Times New Roman" w:hAnsi="Times New Roman" w:eastAsia="Times New Roman" w:cs="Times New Roman"/>
          <w:b/>
          <w:color w:val="auto"/>
          <w:sz w:val="32"/>
        </w:rPr>
        <w:t>2024</w:t>
      </w:r>
      <w:r>
        <w:rPr>
          <w:rFonts w:ascii="宋体" w:hAnsi="宋体" w:eastAsia="宋体" w:cs="宋体"/>
          <w:b/>
          <w:color w:val="auto"/>
          <w:sz w:val="32"/>
        </w:rPr>
        <w:t>年初中学业水平考试生物试题</w:t>
      </w:r>
    </w:p>
    <w:p>
      <w:pPr>
        <w:spacing w:line="285" w:lineRule="auto"/>
        <w:jc w:val="left"/>
      </w:pPr>
      <w:r>
        <w:rPr>
          <w:rFonts w:ascii="宋体" w:hAnsi="宋体" w:eastAsia="宋体" w:cs="宋体"/>
          <w:b/>
          <w:color w:val="auto"/>
          <w:sz w:val="24"/>
        </w:rPr>
        <w:t>本试卷分第</w:t>
      </w:r>
      <w:r>
        <w:rPr>
          <w:rFonts w:ascii="Times New Roman" w:hAnsi="Times New Roman" w:eastAsia="Times New Roman" w:cs="Times New Roman"/>
          <w:b/>
          <w:color w:val="auto"/>
          <w:sz w:val="24"/>
        </w:rPr>
        <w:t>Ⅰ</w:t>
      </w:r>
      <w:r>
        <w:rPr>
          <w:rFonts w:ascii="宋体" w:hAnsi="宋体" w:eastAsia="宋体" w:cs="宋体"/>
          <w:b/>
          <w:color w:val="auto"/>
          <w:sz w:val="24"/>
        </w:rPr>
        <w:t>卷（单项选择题）和第</w:t>
      </w:r>
      <w:r>
        <w:rPr>
          <w:rFonts w:ascii="Times New Roman" w:hAnsi="Times New Roman" w:eastAsia="Times New Roman" w:cs="Times New Roman"/>
          <w:b/>
          <w:color w:val="auto"/>
          <w:sz w:val="24"/>
        </w:rPr>
        <w:t>Ⅱ</w:t>
      </w:r>
      <w:r>
        <w:rPr>
          <w:rFonts w:ascii="宋体" w:hAnsi="宋体" w:eastAsia="宋体" w:cs="宋体"/>
          <w:b/>
          <w:color w:val="auto"/>
          <w:sz w:val="24"/>
        </w:rPr>
        <w:t>卷（非选择题）两部分，第</w:t>
      </w:r>
      <w:r>
        <w:rPr>
          <w:rFonts w:ascii="Times New Roman" w:hAnsi="Times New Roman" w:eastAsia="Times New Roman" w:cs="Times New Roman"/>
          <w:b/>
          <w:color w:val="auto"/>
          <w:sz w:val="24"/>
        </w:rPr>
        <w:t>Ⅰ</w:t>
      </w:r>
      <w:r>
        <w:rPr>
          <w:rFonts w:ascii="宋体" w:hAnsi="宋体" w:eastAsia="宋体" w:cs="宋体"/>
          <w:b/>
          <w:color w:val="auto"/>
          <w:sz w:val="24"/>
        </w:rPr>
        <w:t>卷为</w:t>
      </w:r>
      <w:r>
        <w:rPr>
          <w:rFonts w:ascii="Times New Roman" w:hAnsi="Times New Roman" w:eastAsia="Times New Roman" w:cs="Times New Roman"/>
          <w:b/>
          <w:color w:val="auto"/>
          <w:sz w:val="24"/>
        </w:rPr>
        <w:t>1</w:t>
      </w:r>
      <w:r>
        <w:rPr>
          <w:rFonts w:ascii="宋体" w:hAnsi="宋体" w:eastAsia="宋体" w:cs="宋体"/>
          <w:b/>
          <w:color w:val="auto"/>
          <w:sz w:val="24"/>
        </w:rPr>
        <w:t>至</w:t>
      </w:r>
      <w:r>
        <w:rPr>
          <w:rFonts w:ascii="Times New Roman" w:hAnsi="Times New Roman" w:eastAsia="Times New Roman" w:cs="Times New Roman"/>
          <w:b/>
          <w:color w:val="auto"/>
          <w:sz w:val="24"/>
        </w:rPr>
        <w:t>5</w:t>
      </w:r>
      <w:r>
        <w:rPr>
          <w:rFonts w:ascii="宋体" w:hAnsi="宋体" w:eastAsia="宋体" w:cs="宋体"/>
          <w:b/>
          <w:color w:val="auto"/>
          <w:sz w:val="24"/>
        </w:rPr>
        <w:t>页，第</w:t>
      </w:r>
      <w:r>
        <w:rPr>
          <w:rFonts w:ascii="Times New Roman" w:hAnsi="Times New Roman" w:eastAsia="Times New Roman" w:cs="Times New Roman"/>
          <w:b/>
          <w:color w:val="auto"/>
          <w:sz w:val="24"/>
        </w:rPr>
        <w:t>Ⅱ</w:t>
      </w:r>
      <w:r>
        <w:rPr>
          <w:rFonts w:ascii="宋体" w:hAnsi="宋体" w:eastAsia="宋体" w:cs="宋体"/>
          <w:b/>
          <w:color w:val="auto"/>
          <w:sz w:val="24"/>
        </w:rPr>
        <w:t>卷为</w:t>
      </w:r>
      <w:r>
        <w:rPr>
          <w:rFonts w:ascii="Times New Roman" w:hAnsi="Times New Roman" w:eastAsia="Times New Roman" w:cs="Times New Roman"/>
          <w:b/>
          <w:color w:val="auto"/>
          <w:sz w:val="24"/>
        </w:rPr>
        <w:t>6</w:t>
      </w:r>
      <w:r>
        <w:rPr>
          <w:rFonts w:ascii="宋体" w:hAnsi="宋体" w:eastAsia="宋体" w:cs="宋体"/>
          <w:b/>
          <w:color w:val="auto"/>
          <w:sz w:val="24"/>
        </w:rPr>
        <w:t>至</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50</w:t>
      </w:r>
      <w:r>
        <w:rPr>
          <w:rFonts w:ascii="宋体" w:hAnsi="宋体" w:eastAsia="宋体" w:cs="宋体"/>
          <w:b/>
          <w:color w:val="auto"/>
          <w:sz w:val="24"/>
        </w:rPr>
        <w:t>分，考试时间</w:t>
      </w:r>
      <w:r>
        <w:rPr>
          <w:rFonts w:ascii="Times New Roman" w:hAnsi="Times New Roman" w:eastAsia="Times New Roman" w:cs="Times New Roman"/>
          <w:b/>
          <w:color w:val="auto"/>
          <w:sz w:val="24"/>
        </w:rPr>
        <w:t>60</w:t>
      </w:r>
      <w:r>
        <w:rPr>
          <w:rFonts w:ascii="宋体" w:hAnsi="宋体" w:eastAsia="宋体" w:cs="宋体"/>
          <w:b/>
          <w:color w:val="auto"/>
          <w:sz w:val="24"/>
        </w:rPr>
        <w:t>分钟。</w:t>
      </w:r>
    </w:p>
    <w:p>
      <w:pPr>
        <w:spacing w:line="285" w:lineRule="auto"/>
        <w:jc w:val="left"/>
      </w:pPr>
      <w:r>
        <w:rPr>
          <w:rFonts w:ascii="宋体" w:hAnsi="宋体" w:eastAsia="宋体" w:cs="宋体"/>
          <w:b/>
          <w:color w:val="auto"/>
          <w:sz w:val="24"/>
        </w:rPr>
        <w:t>注意事项：</w:t>
      </w:r>
    </w:p>
    <w:p>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答题前，请仔细阅读答题卡上的注意事项，并务必按照相关要求作答。</w:t>
      </w:r>
    </w:p>
    <w:p>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考试结束后，将本试卷和答题卡一并交给监考人员。</w:t>
      </w:r>
    </w:p>
    <w:p>
      <w:pPr>
        <w:spacing w:line="285" w:lineRule="auto"/>
        <w:jc w:val="both"/>
      </w:pPr>
      <w:r>
        <w:rPr>
          <w:rFonts w:ascii="宋体" w:hAnsi="宋体" w:eastAsia="宋体" w:cs="宋体"/>
          <w:b/>
          <w:color w:val="auto"/>
          <w:sz w:val="24"/>
        </w:rPr>
        <w:t>一、单项选择题（每小题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下列关于生物实验和探究活动的叙述，正确的是（</w:t>
      </w:r>
      <w:r>
        <w:rPr>
          <w:rFonts w:ascii="Times New Roman" w:hAnsi="Times New Roman" w:eastAsia="Times New Roman" w:cs="Times New Roman"/>
          <w:color w:val="auto"/>
        </w:rPr>
        <w:t xml:space="preserve">    </w:t>
      </w:r>
      <w:r>
        <w:rPr>
          <w:rFonts w:ascii="宋体" w:hAnsi="宋体" w:eastAsia="宋体" w:cs="宋体"/>
          <w:color w:val="auto"/>
        </w:rPr>
        <w:t>）</w:t>
      </w:r>
    </w:p>
    <w:p>
      <w:pPr>
        <w:spacing w:line="360" w:lineRule="auto"/>
        <w:jc w:val="left"/>
        <w:textAlignment w:val="center"/>
        <w:rPr>
          <w:color w:val="auto"/>
        </w:rPr>
      </w:pPr>
      <w:r>
        <w:t xml:space="preserve">A. </w:t>
      </w:r>
      <w:r>
        <w:rPr>
          <w:rFonts w:ascii="宋体" w:hAnsi="宋体" w:eastAsia="宋体" w:cs="宋体"/>
          <w:color w:val="auto"/>
        </w:rPr>
        <w:t>观察酵母菌时，使用显微镜的低倍物镜可以清晰地看到明显的液泡</w:t>
      </w:r>
    </w:p>
    <w:p>
      <w:pPr>
        <w:spacing w:line="360" w:lineRule="auto"/>
        <w:jc w:val="left"/>
        <w:textAlignment w:val="center"/>
        <w:rPr>
          <w:color w:val="auto"/>
        </w:rPr>
      </w:pPr>
      <w:r>
        <w:t xml:space="preserve">B. </w:t>
      </w:r>
      <w:r>
        <w:rPr>
          <w:rFonts w:ascii="宋体" w:hAnsi="宋体" w:eastAsia="宋体" w:cs="宋体"/>
          <w:color w:val="auto"/>
        </w:rPr>
        <w:t>探究叶片呼吸作用产生二氧化碳时，需要使用黑色不透光容器盛放叶片</w:t>
      </w:r>
    </w:p>
    <w:p>
      <w:pPr>
        <w:spacing w:line="360" w:lineRule="auto"/>
        <w:jc w:val="left"/>
        <w:textAlignment w:val="center"/>
        <w:rPr>
          <w:color w:val="auto"/>
        </w:rPr>
      </w:pPr>
      <w:r>
        <w:t xml:space="preserve">C. </w:t>
      </w:r>
      <w:r>
        <w:rPr>
          <w:rFonts w:ascii="宋体" w:hAnsi="宋体" w:eastAsia="宋体" w:cs="宋体"/>
          <w:color w:val="auto"/>
        </w:rPr>
        <w:t>探究牙齿的咀嚼和舌的搅拌对馒头的消化时，设置的对照组不用滴加唾液</w:t>
      </w:r>
    </w:p>
    <w:p>
      <w:pPr>
        <w:spacing w:line="360" w:lineRule="auto"/>
        <w:jc w:val="left"/>
        <w:textAlignment w:val="center"/>
        <w:rPr>
          <w:color w:val="000000"/>
        </w:rPr>
      </w:pPr>
      <w:r>
        <w:t xml:space="preserve">D. </w:t>
      </w:r>
      <w:r>
        <w:rPr>
          <w:rFonts w:ascii="宋体" w:hAnsi="宋体" w:eastAsia="宋体" w:cs="宋体"/>
          <w:color w:val="auto"/>
        </w:rPr>
        <w:t>用显微镜观察草履虫运动时，玻片移动方向要与视野中草履虫运动方向相反</w:t>
      </w:r>
    </w:p>
    <w:p>
      <w:pPr>
        <w:spacing w:line="360" w:lineRule="auto"/>
        <w:jc w:val="left"/>
        <w:textAlignment w:val="center"/>
        <w:rPr>
          <w:color w:val="000000"/>
        </w:rPr>
      </w:pPr>
      <w:r>
        <w:rPr>
          <w:color w:val="000000"/>
        </w:rPr>
        <w:t xml:space="preserve">2. </w:t>
      </w:r>
      <w:r>
        <w:rPr>
          <w:rFonts w:ascii="宋体" w:hAnsi="宋体" w:eastAsia="宋体" w:cs="宋体"/>
          <w:color w:val="000000"/>
        </w:rPr>
        <w:t>入侵生物豚草常与本地植物鬼针草混生在一起。某研究小组模拟不同酸雨环境对豚草和鬼针草生长的影响，实验结果如图所示。下列叙述错误的是（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219450" cy="1657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219450" cy="16573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混生的豚草与鬼针草会争夺阳光、水分、有机物和生存空间等，存在竞争关系</w:t>
      </w:r>
    </w:p>
    <w:p>
      <w:pPr>
        <w:spacing w:line="360" w:lineRule="auto"/>
        <w:jc w:val="left"/>
        <w:textAlignment w:val="center"/>
        <w:rPr>
          <w:color w:val="000000"/>
        </w:rPr>
      </w:pPr>
      <w:r>
        <w:rPr>
          <w:color w:val="000000"/>
        </w:rPr>
        <w:t xml:space="preserve">B. </w:t>
      </w:r>
      <w:r>
        <w:rPr>
          <w:rFonts w:ascii="宋体" w:hAnsi="宋体" w:eastAsia="宋体" w:cs="宋体"/>
          <w:color w:val="000000"/>
        </w:rPr>
        <w:t>酸雨</w:t>
      </w:r>
      <w:r>
        <w:rPr>
          <w:rFonts w:ascii="Times New Roman" w:hAnsi="Times New Roman" w:eastAsia="Times New Roman" w:cs="Times New Roman"/>
          <w:color w:val="000000"/>
        </w:rPr>
        <w:t>pH</w:t>
      </w:r>
      <w:r>
        <w:rPr>
          <w:rFonts w:ascii="宋体" w:hAnsi="宋体" w:eastAsia="宋体" w:cs="宋体"/>
          <w:color w:val="000000"/>
        </w:rPr>
        <w:t>值越小，对鬼针草株高的影响越显著，体现环境能影响生物</w:t>
      </w:r>
    </w:p>
    <w:p>
      <w:pPr>
        <w:spacing w:line="360" w:lineRule="auto"/>
        <w:jc w:val="left"/>
        <w:textAlignment w:val="center"/>
        <w:rPr>
          <w:color w:val="000000"/>
        </w:rPr>
      </w:pPr>
      <w:r>
        <w:rPr>
          <w:color w:val="000000"/>
        </w:rPr>
        <w:t xml:space="preserve">C. </w:t>
      </w:r>
      <w:r>
        <w:rPr>
          <w:rFonts w:ascii="宋体" w:hAnsi="宋体" w:eastAsia="宋体" w:cs="宋体"/>
          <w:color w:val="000000"/>
        </w:rPr>
        <w:t>酸雨</w:t>
      </w:r>
      <w:r>
        <w:rPr>
          <w:rFonts w:ascii="Times New Roman" w:hAnsi="Times New Roman" w:eastAsia="Times New Roman" w:cs="Times New Roman"/>
          <w:color w:val="000000"/>
        </w:rPr>
        <w:t>pH</w:t>
      </w:r>
      <w:r>
        <w:rPr>
          <w:rFonts w:ascii="宋体" w:hAnsi="宋体" w:eastAsia="宋体" w:cs="宋体"/>
          <w:color w:val="000000"/>
        </w:rPr>
        <w:t>值越小，豚草与鬼针草的株高差距越明显，说明豚草更适应酸性环境</w:t>
      </w:r>
    </w:p>
    <w:p>
      <w:pPr>
        <w:spacing w:line="360" w:lineRule="auto"/>
        <w:jc w:val="left"/>
        <w:textAlignment w:val="center"/>
        <w:rPr>
          <w:color w:val="000000"/>
        </w:rPr>
      </w:pPr>
      <w:r>
        <w:rPr>
          <w:color w:val="000000"/>
        </w:rPr>
        <w:t xml:space="preserve">D. </w:t>
      </w:r>
      <w:r>
        <w:rPr>
          <w:rFonts w:ascii="宋体" w:hAnsi="宋体" w:eastAsia="宋体" w:cs="宋体"/>
          <w:color w:val="000000"/>
        </w:rPr>
        <w:t>豚草进一步扩散会影响当地的生物多样性，可能破坏生态平衡</w:t>
      </w:r>
    </w:p>
    <w:p>
      <w:pPr>
        <w:spacing w:line="360" w:lineRule="auto"/>
        <w:jc w:val="left"/>
        <w:textAlignment w:val="center"/>
        <w:rPr>
          <w:color w:val="000000"/>
        </w:rPr>
      </w:pPr>
      <w:r>
        <w:rPr>
          <w:color w:val="000000"/>
        </w:rPr>
        <w:t xml:space="preserve">3. </w:t>
      </w:r>
      <w:r>
        <w:rPr>
          <w:rFonts w:ascii="宋体" w:hAnsi="宋体" w:eastAsia="宋体" w:cs="宋体"/>
          <w:color w:val="000000"/>
        </w:rPr>
        <w:t>如图是人体结构层次示意图。下列叙述正确的是（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5238750" cy="1499235"/>
            <wp:effectExtent l="0" t="0" r="0" b="571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5238750" cy="1499832"/>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过程①中，细胞质先复制，然后平均分配到两个新细胞中</w:t>
      </w:r>
    </w:p>
    <w:p>
      <w:pPr>
        <w:spacing w:line="360" w:lineRule="auto"/>
        <w:jc w:val="left"/>
        <w:textAlignment w:val="center"/>
        <w:rPr>
          <w:color w:val="000000"/>
        </w:rPr>
      </w:pPr>
      <w:r>
        <w:rPr>
          <w:color w:val="000000"/>
        </w:rPr>
        <w:t xml:space="preserve">B. </w:t>
      </w:r>
      <w:r>
        <w:rPr>
          <w:rFonts w:ascii="宋体" w:hAnsi="宋体" w:eastAsia="宋体" w:cs="宋体"/>
          <w:color w:val="000000"/>
        </w:rPr>
        <w:t>过程④形成组织，不同组织的细胞形态、结构和遗传物质各不相同</w:t>
      </w:r>
    </w:p>
    <w:p>
      <w:pPr>
        <w:spacing w:line="360" w:lineRule="auto"/>
        <w:jc w:val="left"/>
        <w:textAlignment w:val="center"/>
        <w:rPr>
          <w:color w:val="000000"/>
        </w:rPr>
      </w:pPr>
      <w:r>
        <w:rPr>
          <w:color w:val="000000"/>
        </w:rPr>
        <w:t xml:space="preserve">C. </w:t>
      </w:r>
      <w:r>
        <w:rPr>
          <w:rFonts w:ascii="宋体" w:hAnsi="宋体" w:eastAsia="宋体" w:cs="宋体"/>
          <w:color w:val="000000"/>
        </w:rPr>
        <w:t>心脏属于器官，主要由肌肉组织构成，能将血液泵至全身各处</w:t>
      </w:r>
    </w:p>
    <w:p>
      <w:pPr>
        <w:spacing w:line="360" w:lineRule="auto"/>
        <w:jc w:val="left"/>
        <w:textAlignment w:val="center"/>
        <w:rPr>
          <w:color w:val="000000"/>
        </w:rPr>
      </w:pPr>
      <w:r>
        <w:rPr>
          <w:color w:val="000000"/>
        </w:rPr>
        <w:t xml:space="preserve">D. </w:t>
      </w:r>
      <w:r>
        <w:rPr>
          <w:rFonts w:ascii="宋体" w:hAnsi="宋体" w:eastAsia="宋体" w:cs="宋体"/>
          <w:color w:val="000000"/>
        </w:rPr>
        <w:t>血液循环系统由心脏、血管和血液等器官构成，具有运输功能</w:t>
      </w:r>
    </w:p>
    <w:p>
      <w:pPr>
        <w:spacing w:line="360" w:lineRule="auto"/>
        <w:jc w:val="left"/>
        <w:textAlignment w:val="center"/>
        <w:rPr>
          <w:color w:val="000000"/>
        </w:rPr>
      </w:pPr>
      <w:r>
        <w:rPr>
          <w:color w:val="000000"/>
        </w:rPr>
        <w:t xml:space="preserve">4. </w:t>
      </w:r>
      <w:r>
        <w:rPr>
          <w:rFonts w:ascii="宋体" w:hAnsi="宋体" w:eastAsia="宋体" w:cs="宋体"/>
          <w:color w:val="000000"/>
        </w:rPr>
        <w:t>如图是山椒藻，学名叫槐叶萍，是一种漂浮在水面上的水生植物。它的茎细长，叶舒展于水面上，具有叶脉，叶脉中有输导组织，在沉水叶的基部着生孢子果。这种植物属于（</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286000" cy="11620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286000" cy="116205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藻类植物</w:t>
      </w:r>
      <w:r>
        <w:rPr>
          <w:color w:val="000000"/>
        </w:rPr>
        <w:tab/>
      </w:r>
      <w:r>
        <w:rPr>
          <w:color w:val="000000"/>
        </w:rPr>
        <w:t xml:space="preserve">B. </w:t>
      </w:r>
      <w:r>
        <w:rPr>
          <w:rFonts w:ascii="宋体" w:hAnsi="宋体" w:eastAsia="宋体" w:cs="宋体"/>
          <w:color w:val="000000"/>
        </w:rPr>
        <w:t>苔藓植物</w:t>
      </w:r>
      <w:r>
        <w:rPr>
          <w:color w:val="000000"/>
        </w:rPr>
        <w:tab/>
      </w:r>
      <w:r>
        <w:rPr>
          <w:color w:val="000000"/>
        </w:rPr>
        <w:t xml:space="preserve">C. </w:t>
      </w:r>
      <w:r>
        <w:rPr>
          <w:rFonts w:ascii="宋体" w:hAnsi="宋体" w:eastAsia="宋体" w:cs="宋体"/>
          <w:color w:val="000000"/>
        </w:rPr>
        <w:t>蕨类植物</w:t>
      </w:r>
      <w:r>
        <w:rPr>
          <w:color w:val="000000"/>
        </w:rPr>
        <w:tab/>
      </w:r>
      <w:r>
        <w:rPr>
          <w:color w:val="000000"/>
        </w:rPr>
        <w:t xml:space="preserve">D. </w:t>
      </w:r>
      <w:r>
        <w:rPr>
          <w:rFonts w:ascii="宋体" w:hAnsi="宋体" w:eastAsia="宋体" w:cs="宋体"/>
          <w:color w:val="000000"/>
        </w:rPr>
        <w:t>种子植物</w:t>
      </w:r>
    </w:p>
    <w:p>
      <w:pPr>
        <w:spacing w:line="360" w:lineRule="auto"/>
        <w:jc w:val="left"/>
        <w:textAlignment w:val="center"/>
        <w:rPr>
          <w:color w:val="000000"/>
        </w:rPr>
      </w:pPr>
      <w:r>
        <w:rPr>
          <w:color w:val="000000"/>
        </w:rPr>
        <w:t xml:space="preserve">5. </w:t>
      </w:r>
      <w:r>
        <w:rPr>
          <w:rFonts w:ascii="宋体" w:hAnsi="宋体" w:eastAsia="宋体" w:cs="宋体"/>
          <w:color w:val="000000"/>
        </w:rPr>
        <w:t>某研究小组利用如图装置进行无土栽培的实践探索。下列叙述错误的是（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638550" cy="14954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638550" cy="14954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用充气泵向培养液中通入空气，有利于植株根的呼吸滴水同舟教育</w:t>
      </w:r>
    </w:p>
    <w:p>
      <w:pPr>
        <w:spacing w:line="360" w:lineRule="auto"/>
        <w:jc w:val="left"/>
        <w:textAlignment w:val="center"/>
        <w:rPr>
          <w:color w:val="000000"/>
        </w:rPr>
      </w:pPr>
      <w:r>
        <w:rPr>
          <w:color w:val="000000"/>
        </w:rPr>
        <w:t xml:space="preserve">B. </w:t>
      </w:r>
      <w:r>
        <w:rPr>
          <w:rFonts w:ascii="宋体" w:hAnsi="宋体" w:eastAsia="宋体" w:cs="宋体"/>
          <w:color w:val="000000"/>
        </w:rPr>
        <w:t>在泡沫板上按合理的间距固定植株，有利于植株充分接受光照</w:t>
      </w:r>
    </w:p>
    <w:p>
      <w:pPr>
        <w:spacing w:line="360" w:lineRule="auto"/>
        <w:jc w:val="left"/>
        <w:textAlignment w:val="center"/>
        <w:rPr>
          <w:color w:val="000000"/>
        </w:rPr>
      </w:pPr>
      <w:r>
        <w:rPr>
          <w:color w:val="000000"/>
        </w:rPr>
        <w:t xml:space="preserve">C. </w:t>
      </w:r>
      <w:r>
        <w:rPr>
          <w:rFonts w:ascii="宋体" w:hAnsi="宋体" w:eastAsia="宋体" w:cs="宋体"/>
          <w:color w:val="000000"/>
        </w:rPr>
        <w:t>幼苗移栽定植初期，给植株适当遮阴可抑制其蒸腾作用防止萎蔫</w:t>
      </w:r>
    </w:p>
    <w:p>
      <w:pPr>
        <w:spacing w:line="360" w:lineRule="auto"/>
        <w:jc w:val="left"/>
        <w:textAlignment w:val="center"/>
        <w:rPr>
          <w:color w:val="000000"/>
        </w:rPr>
      </w:pPr>
      <w:r>
        <w:rPr>
          <w:color w:val="000000"/>
        </w:rPr>
        <w:t xml:space="preserve">D. </w:t>
      </w:r>
      <w:r>
        <w:rPr>
          <w:rFonts w:ascii="宋体" w:hAnsi="宋体" w:eastAsia="宋体" w:cs="宋体"/>
          <w:color w:val="000000"/>
        </w:rPr>
        <w:t>同种植物在不同生长发育期，定期更换的培养液成分及比例不变</w:t>
      </w:r>
    </w:p>
    <w:p>
      <w:pPr>
        <w:spacing w:line="360" w:lineRule="auto"/>
        <w:jc w:val="left"/>
        <w:textAlignment w:val="center"/>
        <w:rPr>
          <w:color w:val="000000"/>
        </w:rPr>
      </w:pPr>
      <w:r>
        <w:rPr>
          <w:color w:val="000000"/>
        </w:rPr>
        <w:t xml:space="preserve">6. </w:t>
      </w:r>
      <w:r>
        <w:rPr>
          <w:rFonts w:ascii="宋体" w:hAnsi="宋体" w:eastAsia="宋体" w:cs="宋体"/>
          <w:color w:val="000000"/>
        </w:rPr>
        <w:t>饮食直接影响着人体健康。研究人员抽样调查人们的饮食偏好，确定了四种饮食类型，并进行了一系列身心指标评估，分析饮食偏好与健康之间的关系，结果如表。下列叙述错误的是（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18"/>
        <w:gridCol w:w="423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分类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饮食偏好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健康风险（与类型</w:t>
            </w:r>
            <w:r>
              <w:rPr>
                <w:rFonts w:ascii="Times New Roman" w:hAnsi="Times New Roman" w:eastAsia="Times New Roman" w:cs="Times New Roman"/>
                <w:color w:val="000000"/>
              </w:rPr>
              <w:t>4</w:t>
            </w:r>
            <w:r>
              <w:rPr>
                <w:rFonts w:ascii="宋体" w:hAnsi="宋体" w:eastAsia="宋体" w:cs="宋体"/>
                <w:color w:val="000000"/>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5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喜欢水果、蔬菜和肉类，不喜欢淀粉类食品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卒中风险升高</w:t>
            </w:r>
            <w:r>
              <w:rPr>
                <w:rFonts w:ascii="Times New Roman" w:hAnsi="Times New Roman" w:eastAsia="Times New Roman" w:cs="Times New Roman"/>
                <w:color w:val="000000"/>
              </w:rPr>
              <w:t>13%</w:t>
            </w:r>
          </w:p>
          <w:p>
            <w:pPr>
              <w:spacing w:line="360" w:lineRule="auto"/>
              <w:jc w:val="center"/>
              <w:textAlignment w:val="center"/>
              <w:rPr>
                <w:color w:val="000000"/>
              </w:rPr>
            </w:pPr>
            <w:r>
              <w:rPr>
                <w:rFonts w:ascii="宋体" w:hAnsi="宋体" w:eastAsia="宋体" w:cs="宋体"/>
                <w:color w:val="000000"/>
              </w:rPr>
              <w:t>焦虑风险升高</w:t>
            </w:r>
            <w:r>
              <w:rPr>
                <w:rFonts w:ascii="Times New Roman" w:hAnsi="Times New Roman" w:eastAsia="Times New Roman" w:cs="Times New Roman"/>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7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喜欢蔬菜、水果，不喜欢肉类食品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卒中风险升高</w:t>
            </w:r>
            <w:r>
              <w:rPr>
                <w:rFonts w:ascii="Times New Roman" w:hAnsi="Times New Roman" w:eastAsia="Times New Roman" w:cs="Times New Roman"/>
                <w:color w:val="000000"/>
              </w:rPr>
              <w:t>25%</w:t>
            </w:r>
          </w:p>
          <w:p>
            <w:pPr>
              <w:spacing w:line="360" w:lineRule="auto"/>
              <w:jc w:val="center"/>
              <w:textAlignment w:val="center"/>
              <w:rPr>
                <w:color w:val="000000"/>
              </w:rPr>
            </w:pPr>
            <w:r>
              <w:rPr>
                <w:rFonts w:ascii="宋体" w:hAnsi="宋体" w:eastAsia="宋体" w:cs="宋体"/>
                <w:color w:val="000000"/>
              </w:rPr>
              <w:t>焦虑风险升高</w:t>
            </w:r>
            <w:r>
              <w:rPr>
                <w:rFonts w:ascii="Times New Roman" w:hAnsi="Times New Roman" w:eastAsia="Times New Roman" w:cs="Times New Roman"/>
                <w:color w:val="00000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7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喜欢零食和肉类，不喜欢水果、蔬菜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卒中风险升高</w:t>
            </w:r>
            <w:r>
              <w:rPr>
                <w:rFonts w:ascii="Times New Roman" w:hAnsi="Times New Roman" w:eastAsia="Times New Roman" w:cs="Times New Roman"/>
                <w:color w:val="000000"/>
              </w:rPr>
              <w:t>21%</w:t>
            </w:r>
          </w:p>
          <w:p>
            <w:pPr>
              <w:spacing w:line="360" w:lineRule="auto"/>
              <w:jc w:val="center"/>
              <w:textAlignment w:val="center"/>
              <w:rPr>
                <w:color w:val="000000"/>
              </w:rPr>
            </w:pPr>
            <w:r>
              <w:rPr>
                <w:rFonts w:ascii="宋体" w:hAnsi="宋体" w:eastAsia="宋体" w:cs="宋体"/>
                <w:color w:val="000000"/>
              </w:rPr>
              <w:t>焦虑风险升高</w:t>
            </w:r>
            <w:r>
              <w:rPr>
                <w:rFonts w:ascii="Times New Roman" w:hAnsi="Times New Roman" w:eastAsia="Times New Roman" w:cs="Times New Roman"/>
                <w:color w:val="00000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类型</w:t>
            </w:r>
            <w:r>
              <w:rPr>
                <w:rFonts w:ascii="Times New Roman" w:hAnsi="Times New Roman" w:eastAsia="Times New Roman" w:cs="Times New Roman"/>
                <w:color w:val="000000"/>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不挑食，合理膳食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身心健康状况良好</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用蛋白质类和脂肪类替代淀粉类提供能量不影响身心健康</w:t>
      </w:r>
    </w:p>
    <w:p>
      <w:pPr>
        <w:spacing w:line="360" w:lineRule="auto"/>
        <w:jc w:val="left"/>
        <w:textAlignment w:val="center"/>
        <w:rPr>
          <w:color w:val="000000"/>
        </w:rPr>
      </w:pPr>
      <w:r>
        <w:rPr>
          <w:color w:val="000000"/>
        </w:rPr>
        <w:t xml:space="preserve">B. </w:t>
      </w:r>
      <w:r>
        <w:rPr>
          <w:rFonts w:ascii="宋体" w:hAnsi="宋体" w:eastAsia="宋体" w:cs="宋体"/>
          <w:color w:val="000000"/>
        </w:rPr>
        <w:t>类型</w:t>
      </w:r>
      <w:r>
        <w:rPr>
          <w:rFonts w:ascii="Times New Roman" w:hAnsi="Times New Roman" w:eastAsia="Times New Roman" w:cs="Times New Roman"/>
          <w:color w:val="000000"/>
        </w:rPr>
        <w:t>2</w:t>
      </w:r>
      <w:r>
        <w:rPr>
          <w:rFonts w:ascii="宋体" w:hAnsi="宋体" w:eastAsia="宋体" w:cs="宋体"/>
          <w:color w:val="000000"/>
        </w:rPr>
        <w:t>缺乏蛋白质，会影响身体生长发育及细胞修复更新</w:t>
      </w:r>
    </w:p>
    <w:p>
      <w:pPr>
        <w:spacing w:line="360" w:lineRule="auto"/>
        <w:jc w:val="left"/>
        <w:textAlignment w:val="center"/>
        <w:rPr>
          <w:color w:val="000000"/>
        </w:rPr>
      </w:pPr>
      <w:r>
        <w:rPr>
          <w:color w:val="000000"/>
        </w:rPr>
        <w:t xml:space="preserve">C. </w:t>
      </w:r>
      <w:r>
        <w:rPr>
          <w:rFonts w:ascii="宋体" w:hAnsi="宋体" w:eastAsia="宋体" w:cs="宋体"/>
          <w:color w:val="000000"/>
        </w:rPr>
        <w:t>类型</w:t>
      </w:r>
      <w:r>
        <w:rPr>
          <w:rFonts w:ascii="Times New Roman" w:hAnsi="Times New Roman" w:eastAsia="Times New Roman" w:cs="Times New Roman"/>
          <w:color w:val="000000"/>
        </w:rPr>
        <w:t>3</w:t>
      </w:r>
      <w:r>
        <w:rPr>
          <w:rFonts w:ascii="宋体" w:hAnsi="宋体" w:eastAsia="宋体" w:cs="宋体"/>
          <w:color w:val="000000"/>
        </w:rPr>
        <w:t>缺乏维生素</w:t>
      </w:r>
      <w:r>
        <w:rPr>
          <w:rFonts w:ascii="Times New Roman" w:hAnsi="Times New Roman" w:eastAsia="Times New Roman" w:cs="Times New Roman"/>
          <w:color w:val="000000"/>
        </w:rPr>
        <w:t>C</w:t>
      </w:r>
      <w:r>
        <w:rPr>
          <w:rFonts w:ascii="宋体" w:hAnsi="宋体" w:eastAsia="宋体" w:cs="宋体"/>
          <w:color w:val="000000"/>
        </w:rPr>
        <w:t>，会导致身体抵抗力下降，易患坏血病</w:t>
      </w:r>
    </w:p>
    <w:p>
      <w:pPr>
        <w:spacing w:line="360" w:lineRule="auto"/>
        <w:jc w:val="left"/>
        <w:textAlignment w:val="center"/>
        <w:rPr>
          <w:color w:val="000000"/>
        </w:rPr>
      </w:pPr>
      <w:r>
        <w:rPr>
          <w:color w:val="000000"/>
        </w:rPr>
        <w:t xml:space="preserve">D. </w:t>
      </w:r>
      <w:r>
        <w:rPr>
          <w:rFonts w:ascii="宋体" w:hAnsi="宋体" w:eastAsia="宋体" w:cs="宋体"/>
          <w:color w:val="000000"/>
        </w:rPr>
        <w:t>良好的饮食结构有助于维持人体正常生理功能和心理健康</w:t>
      </w:r>
    </w:p>
    <w:p>
      <w:pPr>
        <w:spacing w:line="360" w:lineRule="auto"/>
        <w:jc w:val="left"/>
        <w:textAlignment w:val="center"/>
        <w:rPr>
          <w:color w:val="000000"/>
        </w:rPr>
      </w:pPr>
      <w:r>
        <w:rPr>
          <w:color w:val="000000"/>
        </w:rPr>
        <w:t xml:space="preserve">7. </w:t>
      </w:r>
      <w:r>
        <w:rPr>
          <w:rFonts w:ascii="宋体" w:hAnsi="宋体" w:eastAsia="宋体" w:cs="宋体"/>
          <w:color w:val="000000"/>
        </w:rPr>
        <w:t>某研究小组用大小、生理状况等均相同的健康大鼠进行实验，探究桑叶提取液对糖尿病大鼠的降血糖效果，实验方法和结果如表。下列叙述错误的是（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4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90"/>
        <w:gridCol w:w="849"/>
        <w:gridCol w:w="1258"/>
        <w:gridCol w:w="804"/>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大鼠组别</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实验准备</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实验过程（持续</w:t>
            </w:r>
            <w:r>
              <w:rPr>
                <w:rFonts w:ascii="Times New Roman" w:hAnsi="Times New Roman" w:eastAsia="Times New Roman" w:cs="Times New Roman"/>
                <w:color w:val="000000"/>
              </w:rPr>
              <w:t>4</w:t>
            </w:r>
            <w:r>
              <w:rPr>
                <w:rFonts w:ascii="宋体" w:hAnsi="宋体" w:eastAsia="宋体" w:cs="宋体"/>
                <w:color w:val="000000"/>
              </w:rPr>
              <w:t>周）</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血糖检测值（</w:t>
            </w:r>
            <w:r>
              <w:rPr>
                <w:rFonts w:ascii="Times New Roman" w:hAnsi="Times New Roman" w:eastAsia="Times New Roman" w:cs="Times New Roman"/>
                <w:color w:val="000000"/>
              </w:rPr>
              <w:t>mmol/L</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实验前测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实验后测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甲组</w:t>
            </w: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不作处理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每天灌喂蒸馏水定量饲喂相同饲料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3.85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乙组</w:t>
            </w: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制备成实验性糖尿病大鼠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每天灌喂蒸馏水定量饲喂相同饲料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19.46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丙组</w:t>
            </w: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制备成实验性糖尿病大鼠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每天灌喂桑叶提取液定量饲喂相同饲料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18.62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10</w:t>
            </w:r>
            <w:r>
              <w:rPr>
                <w:rFonts w:ascii="Times New Roman" w:hAnsi="Times New Roman" w:eastAsia="Times New Roman" w:cs="Times New Roman"/>
                <w:color w:val="000000"/>
                <w:position w:val="-22"/>
              </w:rPr>
              <w:drawing>
                <wp:inline distT="0" distB="0" distL="114300" distR="114300">
                  <wp:extent cx="31750" cy="88900"/>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12</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甲组大鼠血糖值正常，是因为其胰岛能分泌正常水平的胰岛素</w:t>
      </w:r>
    </w:p>
    <w:p>
      <w:pPr>
        <w:spacing w:line="360" w:lineRule="auto"/>
        <w:jc w:val="left"/>
        <w:textAlignment w:val="center"/>
        <w:rPr>
          <w:color w:val="000000"/>
        </w:rPr>
      </w:pPr>
      <w:r>
        <w:rPr>
          <w:color w:val="000000"/>
        </w:rPr>
        <w:t xml:space="preserve">B. </w:t>
      </w:r>
      <w:r>
        <w:rPr>
          <w:rFonts w:ascii="宋体" w:hAnsi="宋体" w:eastAsia="宋体" w:cs="宋体"/>
          <w:color w:val="000000"/>
        </w:rPr>
        <w:t>实验中灌喂蒸馏水、桑叶提取液的量应相同，避免结果具有偶然性</w:t>
      </w:r>
    </w:p>
    <w:p>
      <w:pPr>
        <w:spacing w:line="360" w:lineRule="auto"/>
        <w:jc w:val="left"/>
        <w:textAlignment w:val="center"/>
        <w:rPr>
          <w:color w:val="000000"/>
        </w:rPr>
      </w:pPr>
      <w:r>
        <w:rPr>
          <w:color w:val="000000"/>
        </w:rPr>
        <w:t xml:space="preserve">C. </w:t>
      </w:r>
      <w:r>
        <w:rPr>
          <w:rFonts w:ascii="宋体" w:hAnsi="宋体" w:eastAsia="宋体" w:cs="宋体"/>
          <w:color w:val="000000"/>
        </w:rPr>
        <w:t>乙、丙两组实验说明桑叶提取液对糖尿病大鼠具有明显降血糖效果</w:t>
      </w:r>
    </w:p>
    <w:p>
      <w:pPr>
        <w:spacing w:line="360" w:lineRule="auto"/>
        <w:jc w:val="left"/>
        <w:textAlignment w:val="center"/>
        <w:rPr>
          <w:color w:val="000000"/>
        </w:rPr>
      </w:pPr>
      <w:r>
        <w:rPr>
          <w:color w:val="000000"/>
        </w:rPr>
        <w:t xml:space="preserve">D. </w:t>
      </w:r>
      <w:r>
        <w:rPr>
          <w:rFonts w:ascii="宋体" w:hAnsi="宋体" w:eastAsia="宋体" w:cs="宋体"/>
          <w:color w:val="000000"/>
        </w:rPr>
        <w:t>根据实验数据可以推测，桑叶提取液对治疗糖尿病具有一定作用</w:t>
      </w:r>
    </w:p>
    <w:p>
      <w:pPr>
        <w:spacing w:line="360" w:lineRule="auto"/>
        <w:jc w:val="left"/>
        <w:textAlignment w:val="center"/>
        <w:rPr>
          <w:color w:val="000000"/>
        </w:rPr>
      </w:pPr>
      <w:r>
        <w:rPr>
          <w:color w:val="000000"/>
        </w:rPr>
        <w:t xml:space="preserve">8. </w:t>
      </w:r>
      <w:r>
        <w:rPr>
          <w:rFonts w:ascii="宋体" w:hAnsi="宋体" w:eastAsia="宋体" w:cs="宋体"/>
          <w:color w:val="000000"/>
        </w:rPr>
        <w:t>褪黑素是一种激素，可以调节人体昼夜节律。当人在黑暗环境中一段时间，光暗信号会引起反射活动，使松果体分泌褪黑素，如图所示。可见光中的蓝光对褪黑素分泌有较强的抑制作用。下列叙述错误的是（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438650" cy="20669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4438650" cy="20669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引起分泌褪黑素的反射是生来就有的，属于非条件反射</w:t>
      </w:r>
    </w:p>
    <w:p>
      <w:pPr>
        <w:spacing w:line="360" w:lineRule="auto"/>
        <w:jc w:val="left"/>
        <w:textAlignment w:val="center"/>
        <w:rPr>
          <w:color w:val="000000"/>
        </w:rPr>
      </w:pPr>
      <w:r>
        <w:rPr>
          <w:color w:val="000000"/>
        </w:rPr>
        <w:t xml:space="preserve">B. </w:t>
      </w:r>
      <w:r>
        <w:rPr>
          <w:rFonts w:ascii="宋体" w:hAnsi="宋体" w:eastAsia="宋体" w:cs="宋体"/>
          <w:color w:val="000000"/>
        </w:rPr>
        <w:t>分泌褪黑素反射</w:t>
      </w:r>
      <w:r>
        <w:rPr>
          <w:rFonts w:ascii="宋体" w:hAnsi="宋体" w:eastAsia="宋体" w:cs="宋体"/>
          <w:color w:val="000000"/>
          <w:position w:val="0"/>
        </w:rPr>
        <w:drawing>
          <wp:inline distT="0" distB="0" distL="114300" distR="114300">
            <wp:extent cx="133350" cy="177800"/>
            <wp:effectExtent l="0" t="0" r="0" b="13335"/>
            <wp:docPr id="1560671425" name="图片 156067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71425" name="图片 1560671425"/>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反射弧由①②③④⑤构成，视网膜是感受器</w:t>
      </w:r>
    </w:p>
    <w:p>
      <w:pPr>
        <w:spacing w:line="360" w:lineRule="auto"/>
        <w:jc w:val="left"/>
        <w:textAlignment w:val="center"/>
        <w:rPr>
          <w:color w:val="000000"/>
        </w:rPr>
      </w:pPr>
      <w:r>
        <w:rPr>
          <w:color w:val="000000"/>
        </w:rPr>
        <w:t xml:space="preserve">C. </w:t>
      </w:r>
      <w:r>
        <w:rPr>
          <w:rFonts w:ascii="宋体" w:hAnsi="宋体" w:eastAsia="宋体" w:cs="宋体"/>
          <w:color w:val="000000"/>
        </w:rPr>
        <w:t>光线依次穿过角膜、瞳孔、玻璃体、晶状体到达视网膜</w:t>
      </w:r>
    </w:p>
    <w:p>
      <w:pPr>
        <w:spacing w:line="360" w:lineRule="auto"/>
        <w:jc w:val="left"/>
        <w:textAlignment w:val="center"/>
        <w:rPr>
          <w:color w:val="000000"/>
        </w:rPr>
      </w:pPr>
      <w:r>
        <w:rPr>
          <w:color w:val="000000"/>
        </w:rPr>
        <w:t xml:space="preserve">D. </w:t>
      </w:r>
      <w:r>
        <w:rPr>
          <w:rFonts w:ascii="宋体" w:hAnsi="宋体" w:eastAsia="宋体" w:cs="宋体"/>
          <w:color w:val="000000"/>
        </w:rPr>
        <w:t>睡前长时间看手机，手机蓝光会抑制褪黑素分泌影响睡眠</w:t>
      </w:r>
    </w:p>
    <w:p>
      <w:pPr>
        <w:spacing w:line="360" w:lineRule="auto"/>
        <w:jc w:val="left"/>
        <w:textAlignment w:val="center"/>
        <w:rPr>
          <w:color w:val="000000"/>
        </w:rPr>
      </w:pPr>
      <w:r>
        <w:rPr>
          <w:color w:val="000000"/>
        </w:rPr>
        <w:t xml:space="preserve">9. </w:t>
      </w:r>
      <w:r>
        <w:rPr>
          <w:rFonts w:ascii="宋体" w:hAnsi="宋体" w:eastAsia="宋体" w:cs="宋体"/>
          <w:color w:val="000000"/>
        </w:rPr>
        <w:t>人体感染乙型肝炎病毒后可能患乙型肝炎（简称乙肝）。乙肝病毒广泛存在于患者的体液中，主要通过血液、性接触、母婴等方式传播。下列叙述错误的是。（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乙肝病毒属于乙肝的病原体，乙肝患者属于乙肝的传染源</w:t>
      </w:r>
    </w:p>
    <w:p>
      <w:pPr>
        <w:spacing w:line="360" w:lineRule="auto"/>
        <w:jc w:val="left"/>
        <w:textAlignment w:val="center"/>
        <w:rPr>
          <w:color w:val="000000"/>
        </w:rPr>
      </w:pPr>
      <w:r>
        <w:rPr>
          <w:color w:val="000000"/>
        </w:rPr>
        <w:t xml:space="preserve">B. </w:t>
      </w:r>
      <w:r>
        <w:rPr>
          <w:rFonts w:ascii="宋体" w:hAnsi="宋体" w:eastAsia="宋体" w:cs="宋体"/>
          <w:color w:val="000000"/>
        </w:rPr>
        <w:t>没有患过乙肝的健康人群属于乙肝传染病的易感人群</w:t>
      </w:r>
    </w:p>
    <w:p>
      <w:pPr>
        <w:spacing w:line="360" w:lineRule="auto"/>
        <w:jc w:val="left"/>
        <w:textAlignment w:val="center"/>
        <w:rPr>
          <w:color w:val="000000"/>
        </w:rPr>
      </w:pPr>
      <w:r>
        <w:rPr>
          <w:color w:val="000000"/>
        </w:rPr>
        <w:t xml:space="preserve">C. </w:t>
      </w:r>
      <w:r>
        <w:rPr>
          <w:rFonts w:ascii="宋体" w:hAnsi="宋体" w:eastAsia="宋体" w:cs="宋体"/>
          <w:color w:val="000000"/>
        </w:rPr>
        <w:t>乙肝病毒侵入人体后被吞噬细胞吞噬消化属于非特异性免疫</w:t>
      </w:r>
    </w:p>
    <w:p>
      <w:pPr>
        <w:spacing w:line="360" w:lineRule="auto"/>
        <w:jc w:val="left"/>
        <w:textAlignment w:val="center"/>
        <w:rPr>
          <w:color w:val="000000"/>
        </w:rPr>
      </w:pPr>
      <w:r>
        <w:rPr>
          <w:color w:val="000000"/>
        </w:rPr>
        <w:t xml:space="preserve">D. </w:t>
      </w:r>
      <w:r>
        <w:rPr>
          <w:rFonts w:ascii="宋体" w:hAnsi="宋体" w:eastAsia="宋体" w:cs="宋体"/>
          <w:color w:val="000000"/>
        </w:rPr>
        <w:t>注射时使用一次性注射用具属于预防乙肝措施中的切断传播途径</w:t>
      </w:r>
    </w:p>
    <w:p>
      <w:pPr>
        <w:spacing w:line="360" w:lineRule="auto"/>
        <w:jc w:val="left"/>
        <w:textAlignment w:val="center"/>
        <w:rPr>
          <w:color w:val="000000"/>
        </w:rPr>
      </w:pPr>
      <w:r>
        <w:rPr>
          <w:color w:val="000000"/>
        </w:rPr>
        <w:t xml:space="preserve">10. </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示科研人员在内蒙古宁城县发现的距今</w:t>
      </w:r>
      <w:r>
        <w:rPr>
          <w:rFonts w:ascii="Times New Roman" w:hAnsi="Times New Roman" w:eastAsia="Times New Roman" w:cs="Times New Roman"/>
          <w:color w:val="000000"/>
        </w:rPr>
        <w:t>1.65</w:t>
      </w:r>
      <w:r>
        <w:rPr>
          <w:rFonts w:ascii="宋体" w:hAnsi="宋体" w:eastAsia="宋体" w:cs="宋体"/>
          <w:color w:val="000000"/>
        </w:rPr>
        <w:t>亿年且保存完整的蜻蜓化石，图</w:t>
      </w:r>
      <w:r>
        <w:rPr>
          <w:rFonts w:ascii="Times New Roman" w:hAnsi="Times New Roman" w:eastAsia="Times New Roman" w:cs="Times New Roman"/>
          <w:color w:val="000000"/>
        </w:rPr>
        <w:t>2</w:t>
      </w:r>
      <w:r>
        <w:rPr>
          <w:rFonts w:ascii="宋体" w:hAnsi="宋体" w:eastAsia="宋体" w:cs="宋体"/>
          <w:color w:val="000000"/>
        </w:rPr>
        <w:t>示蜻蜓的生活史。下列叙述错误的是（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219575" cy="23431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4219575" cy="23431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蜻蜓化石为研究生物进化提供重要证据，有助于追溯生物进化的历程</w:t>
      </w:r>
    </w:p>
    <w:p>
      <w:pPr>
        <w:spacing w:line="360" w:lineRule="auto"/>
        <w:jc w:val="left"/>
        <w:textAlignment w:val="center"/>
        <w:rPr>
          <w:color w:val="000000"/>
        </w:rPr>
      </w:pPr>
      <w:r>
        <w:rPr>
          <w:color w:val="000000"/>
        </w:rPr>
        <w:t xml:space="preserve">B. </w:t>
      </w:r>
      <w:r>
        <w:rPr>
          <w:rFonts w:ascii="宋体" w:hAnsi="宋体" w:eastAsia="宋体" w:cs="宋体"/>
          <w:color w:val="000000"/>
        </w:rPr>
        <w:t>蜻蜓体表被有外骨骼，可保护和支持内部结构，防止体内水分大量蒸发</w:t>
      </w:r>
    </w:p>
    <w:p>
      <w:pPr>
        <w:spacing w:line="360" w:lineRule="auto"/>
        <w:jc w:val="left"/>
        <w:textAlignment w:val="center"/>
        <w:rPr>
          <w:color w:val="000000"/>
        </w:rPr>
      </w:pPr>
      <w:r>
        <w:rPr>
          <w:color w:val="000000"/>
        </w:rPr>
        <w:t xml:space="preserve">C. </w:t>
      </w:r>
      <w:r>
        <w:rPr>
          <w:rFonts w:ascii="宋体" w:hAnsi="宋体" w:eastAsia="宋体" w:cs="宋体"/>
          <w:color w:val="000000"/>
        </w:rPr>
        <w:t>蜻蜓胸部有三对足、两对翅，有利于扩大其活动和分布的范围</w:t>
      </w:r>
    </w:p>
    <w:p>
      <w:pPr>
        <w:spacing w:line="360" w:lineRule="auto"/>
        <w:jc w:val="left"/>
        <w:textAlignment w:val="center"/>
        <w:rPr>
          <w:color w:val="000000"/>
        </w:rPr>
      </w:pPr>
      <w:r>
        <w:rPr>
          <w:color w:val="000000"/>
        </w:rPr>
        <w:t xml:space="preserve">D. </w:t>
      </w:r>
      <w:r>
        <w:rPr>
          <w:rFonts w:ascii="宋体" w:hAnsi="宋体" w:eastAsia="宋体" w:cs="宋体"/>
          <w:color w:val="000000"/>
        </w:rPr>
        <w:t>蜻蜓的发育经历卵、幼虫、蛹、成虫四个时期，属于完全变态发育</w:t>
      </w:r>
    </w:p>
    <w:p>
      <w:pPr>
        <w:spacing w:line="360" w:lineRule="auto"/>
        <w:jc w:val="left"/>
        <w:textAlignment w:val="center"/>
        <w:rPr>
          <w:color w:val="000000"/>
        </w:rPr>
      </w:pPr>
      <w:r>
        <w:rPr>
          <w:color w:val="000000"/>
        </w:rPr>
        <w:t xml:space="preserve">11. </w:t>
      </w:r>
      <w:r>
        <w:rPr>
          <w:rFonts w:ascii="宋体" w:hAnsi="宋体" w:eastAsia="宋体" w:cs="宋体"/>
          <w:color w:val="000000"/>
        </w:rPr>
        <w:t>“小时不识月，呼作白玉盘。又疑瑶台镜，飞在青云端。仙人垂两足，桂树何团团。白兔捣药成，问言与谁餐。蟾蜍蚀圆影，大明夜已残。羿昔落九乌，天人清且安……”</w:t>
      </w:r>
      <w:r>
        <w:rPr>
          <w:rFonts w:ascii="Times New Roman" w:hAnsi="Times New Roman" w:eastAsia="Times New Roman" w:cs="Times New Roman"/>
          <w:color w:val="000000"/>
        </w:rPr>
        <w:t>——</w:t>
      </w:r>
      <w:r>
        <w:rPr>
          <w:rFonts w:ascii="宋体" w:hAnsi="宋体" w:eastAsia="宋体" w:cs="宋体"/>
          <w:color w:val="000000"/>
        </w:rPr>
        <w:t>唐</w:t>
      </w:r>
      <w:r>
        <w:rPr>
          <w:rFonts w:ascii="Times New Roman" w:hAnsi="Times New Roman" w:eastAsia="Times New Roman" w:cs="Times New Roman"/>
          <w:color w:val="000000"/>
        </w:rPr>
        <w:t>·</w:t>
      </w:r>
      <w:r>
        <w:rPr>
          <w:rFonts w:ascii="宋体" w:hAnsi="宋体" w:eastAsia="宋体" w:cs="宋体"/>
          <w:color w:val="000000"/>
        </w:rPr>
        <w:t>李白《古朗月行》。下列叙述错误的是（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“桂树”</w:t>
      </w:r>
      <w:r>
        <w:rPr>
          <w:rFonts w:ascii="宋体" w:hAnsi="宋体" w:eastAsia="宋体" w:cs="宋体"/>
          <w:color w:val="000000"/>
          <w:position w:val="0"/>
        </w:rPr>
        <w:drawing>
          <wp:inline distT="0" distB="0" distL="114300" distR="114300">
            <wp:extent cx="132080" cy="167640"/>
            <wp:effectExtent l="0" t="0" r="1270" b="3175"/>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9"/>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高大乔木，花呈绿白色，果实呈卵球形，属于绿色开花植物</w:t>
      </w:r>
    </w:p>
    <w:p>
      <w:pPr>
        <w:spacing w:line="360" w:lineRule="auto"/>
        <w:jc w:val="left"/>
        <w:textAlignment w:val="center"/>
        <w:rPr>
          <w:color w:val="000000"/>
        </w:rPr>
      </w:pPr>
      <w:r>
        <w:rPr>
          <w:color w:val="000000"/>
        </w:rPr>
        <w:t xml:space="preserve">B. </w:t>
      </w:r>
      <w:r>
        <w:rPr>
          <w:rFonts w:ascii="宋体" w:hAnsi="宋体" w:eastAsia="宋体" w:cs="宋体"/>
          <w:color w:val="000000"/>
        </w:rPr>
        <w:t>“白兔”体表被毛；胎生哺乳；具有门齿、犬齿、臼齿的分化，适于食草</w:t>
      </w:r>
    </w:p>
    <w:p>
      <w:pPr>
        <w:spacing w:line="360" w:lineRule="auto"/>
        <w:jc w:val="left"/>
        <w:textAlignment w:val="center"/>
        <w:rPr>
          <w:color w:val="000000"/>
        </w:rPr>
      </w:pPr>
      <w:r>
        <w:rPr>
          <w:color w:val="000000"/>
        </w:rPr>
        <w:t xml:space="preserve">C. </w:t>
      </w:r>
      <w:r>
        <w:rPr>
          <w:rFonts w:ascii="宋体" w:hAnsi="宋体" w:eastAsia="宋体" w:cs="宋体"/>
          <w:color w:val="000000"/>
        </w:rPr>
        <w:t>“蟾蜍”幼体生活在水中，用鳃呼吸；成体主要用肺呼吸；变态发育</w:t>
      </w:r>
    </w:p>
    <w:p>
      <w:pPr>
        <w:spacing w:line="360" w:lineRule="auto"/>
        <w:jc w:val="left"/>
        <w:textAlignment w:val="center"/>
        <w:rPr>
          <w:color w:val="000000"/>
        </w:rPr>
      </w:pPr>
      <w:r>
        <w:rPr>
          <w:color w:val="000000"/>
        </w:rPr>
        <w:t xml:space="preserve">D. </w:t>
      </w:r>
      <w:r>
        <w:rPr>
          <w:rFonts w:ascii="宋体" w:hAnsi="宋体" w:eastAsia="宋体" w:cs="宋体"/>
          <w:color w:val="000000"/>
        </w:rPr>
        <w:t>“九乌”中的“乌”是指鸟类，飞行时气囊辅助肺进行双重呼吸</w:t>
      </w:r>
    </w:p>
    <w:p>
      <w:pPr>
        <w:spacing w:line="360" w:lineRule="auto"/>
        <w:jc w:val="left"/>
        <w:textAlignment w:val="center"/>
        <w:rPr>
          <w:color w:val="000000"/>
        </w:rPr>
      </w:pPr>
      <w:r>
        <w:rPr>
          <w:color w:val="000000"/>
        </w:rPr>
        <w:t xml:space="preserve">12. </w:t>
      </w:r>
      <w:r>
        <w:rPr>
          <w:rFonts w:ascii="宋体" w:hAnsi="宋体" w:eastAsia="宋体" w:cs="宋体"/>
          <w:color w:val="000000"/>
        </w:rPr>
        <w:t>甲图表示投篮动作，乙图是骨骼肌牵拉骨运动的模型。下列叙述错误的是（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695700" cy="24288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3695700" cy="2428875"/>
                    </a:xfrm>
                    <a:prstGeom prst="rect">
                      <a:avLst/>
                    </a:prstGeom>
                  </pic:spPr>
                </pic:pic>
              </a:graphicData>
            </a:graphic>
          </wp:inline>
        </w:drawing>
      </w:r>
      <w:r>
        <w:rPr>
          <w:color w:val="000000"/>
        </w:rPr>
        <w:drawing>
          <wp:inline distT="0" distB="0" distL="114300" distR="114300">
            <wp:extent cx="2581275" cy="19621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2581275" cy="19621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甲图中动作①到动作②的过程，肱二头肌收缩、肱三头肌舒张</w:t>
      </w:r>
    </w:p>
    <w:p>
      <w:pPr>
        <w:spacing w:line="360" w:lineRule="auto"/>
        <w:jc w:val="left"/>
        <w:textAlignment w:val="center"/>
        <w:rPr>
          <w:color w:val="000000"/>
        </w:rPr>
      </w:pPr>
      <w:r>
        <w:rPr>
          <w:color w:val="000000"/>
        </w:rPr>
        <w:t xml:space="preserve">B. </w:t>
      </w:r>
      <w:r>
        <w:rPr>
          <w:rFonts w:ascii="宋体" w:hAnsi="宋体" w:eastAsia="宋体" w:cs="宋体"/>
          <w:color w:val="000000"/>
        </w:rPr>
        <w:t>乙图中⑤模拟关节，关节既牢固又灵活，适于完成各种动作</w:t>
      </w:r>
    </w:p>
    <w:p>
      <w:pPr>
        <w:spacing w:line="360" w:lineRule="auto"/>
        <w:jc w:val="left"/>
        <w:textAlignment w:val="center"/>
        <w:rPr>
          <w:color w:val="000000"/>
        </w:rPr>
      </w:pPr>
      <w:r>
        <w:rPr>
          <w:color w:val="000000"/>
        </w:rPr>
        <w:t xml:space="preserve">C. </w:t>
      </w:r>
      <w:r>
        <w:rPr>
          <w:rFonts w:ascii="宋体" w:hAnsi="宋体" w:eastAsia="宋体" w:cs="宋体"/>
          <w:color w:val="000000"/>
        </w:rPr>
        <w:t>乙图中④舒张，③收缩牵引①②绕着⑤运动，可模拟完成屈肘动作</w:t>
      </w:r>
    </w:p>
    <w:p>
      <w:pPr>
        <w:spacing w:line="360" w:lineRule="auto"/>
        <w:jc w:val="left"/>
        <w:textAlignment w:val="center"/>
        <w:rPr>
          <w:color w:val="000000"/>
        </w:rPr>
      </w:pPr>
      <w:r>
        <w:rPr>
          <w:color w:val="000000"/>
        </w:rPr>
        <w:t xml:space="preserve">D. </w:t>
      </w:r>
      <w:r>
        <w:rPr>
          <w:rFonts w:ascii="宋体" w:hAnsi="宋体" w:eastAsia="宋体" w:cs="宋体"/>
          <w:color w:val="000000"/>
        </w:rPr>
        <w:t>甲图中投篮动作不仅靠运动系统完成，还需要其它多个系统的配合</w:t>
      </w:r>
    </w:p>
    <w:p>
      <w:pPr>
        <w:spacing w:line="360" w:lineRule="auto"/>
        <w:jc w:val="left"/>
        <w:textAlignment w:val="center"/>
        <w:rPr>
          <w:color w:val="000000"/>
        </w:rPr>
      </w:pPr>
      <w:r>
        <w:rPr>
          <w:color w:val="000000"/>
        </w:rPr>
        <w:t xml:space="preserve">13. </w:t>
      </w:r>
      <w:r>
        <w:rPr>
          <w:rFonts w:ascii="宋体" w:hAnsi="宋体" w:eastAsia="宋体" w:cs="宋体"/>
          <w:color w:val="000000"/>
        </w:rPr>
        <w:t>下列关于健康生活的叙述，错误的是（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烟草燃烧产生的有害物质进入人体会引发心脑血管等多种疾病</w:t>
      </w:r>
    </w:p>
    <w:p>
      <w:pPr>
        <w:spacing w:line="360" w:lineRule="auto"/>
        <w:jc w:val="left"/>
        <w:textAlignment w:val="center"/>
        <w:rPr>
          <w:color w:val="000000"/>
        </w:rPr>
      </w:pPr>
      <w:r>
        <w:rPr>
          <w:color w:val="000000"/>
        </w:rPr>
        <w:t xml:space="preserve">B. </w:t>
      </w:r>
      <w:r>
        <w:rPr>
          <w:rFonts w:ascii="宋体" w:hAnsi="宋体" w:eastAsia="宋体" w:cs="宋体"/>
          <w:color w:val="000000"/>
        </w:rPr>
        <w:t>受伤后当鲜红的血液从伤口喷涌而出时，应及时在伤口近心端按压止血</w:t>
      </w:r>
    </w:p>
    <w:p>
      <w:pPr>
        <w:spacing w:line="360" w:lineRule="auto"/>
        <w:jc w:val="left"/>
        <w:textAlignment w:val="center"/>
        <w:rPr>
          <w:color w:val="000000"/>
        </w:rPr>
      </w:pPr>
      <w:r>
        <w:rPr>
          <w:color w:val="000000"/>
        </w:rPr>
        <w:t xml:space="preserve">C. </w:t>
      </w:r>
      <w:r>
        <w:rPr>
          <w:rFonts w:ascii="宋体" w:hAnsi="宋体" w:eastAsia="宋体" w:cs="宋体"/>
          <w:color w:val="000000"/>
        </w:rPr>
        <w:t>遇到挫折时可采取转移注意力、宣泄烦恼和自我安慰等方法调节情绪</w:t>
      </w:r>
    </w:p>
    <w:p>
      <w:pPr>
        <w:spacing w:line="360" w:lineRule="auto"/>
        <w:jc w:val="left"/>
        <w:textAlignment w:val="center"/>
        <w:rPr>
          <w:color w:val="000000"/>
        </w:rPr>
      </w:pPr>
      <w:r>
        <w:rPr>
          <w:color w:val="000000"/>
        </w:rPr>
        <w:t xml:space="preserve">D. </w:t>
      </w:r>
      <w:r>
        <w:rPr>
          <w:rFonts w:ascii="宋体" w:hAnsi="宋体" w:eastAsia="宋体" w:cs="宋体"/>
          <w:color w:val="000000"/>
        </w:rPr>
        <w:t>在病情稍微好转时可以自行停止用药，尽量避免药物副作用的累加</w:t>
      </w:r>
    </w:p>
    <w:p>
      <w:pPr>
        <w:spacing w:line="360" w:lineRule="auto"/>
        <w:jc w:val="left"/>
        <w:textAlignment w:val="center"/>
        <w:rPr>
          <w:color w:val="000000"/>
        </w:rPr>
      </w:pPr>
      <w:r>
        <w:rPr>
          <w:color w:val="000000"/>
        </w:rPr>
        <w:t xml:space="preserve">14. </w:t>
      </w:r>
      <w:r>
        <w:rPr>
          <w:rFonts w:ascii="宋体" w:hAnsi="宋体" w:eastAsia="宋体" w:cs="宋体"/>
          <w:color w:val="000000"/>
        </w:rPr>
        <w:t>下图是与生殖有关的结构示意图。下列叙述错误的是（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5238750" cy="20288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5238750" cy="2029426"/>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甲图中</w:t>
      </w:r>
      <w:r>
        <w:rPr>
          <w:rFonts w:ascii="Times New Roman" w:hAnsi="Times New Roman" w:eastAsia="Times New Roman" w:cs="Times New Roman"/>
          <w:color w:val="000000"/>
        </w:rPr>
        <w:t>a</w:t>
      </w:r>
      <w:r>
        <w:rPr>
          <w:rFonts w:ascii="宋体" w:hAnsi="宋体" w:eastAsia="宋体" w:cs="宋体"/>
          <w:color w:val="000000"/>
        </w:rPr>
        <w:t>是生殖细胞，在适宜条件下能发育成一个新个体</w:t>
      </w:r>
    </w:p>
    <w:p>
      <w:pPr>
        <w:spacing w:line="360" w:lineRule="auto"/>
        <w:jc w:val="left"/>
        <w:textAlignment w:val="center"/>
        <w:rPr>
          <w:color w:val="000000"/>
        </w:rPr>
      </w:pPr>
      <w:r>
        <w:rPr>
          <w:color w:val="000000"/>
        </w:rPr>
        <w:t xml:space="preserve">B. </w:t>
      </w:r>
      <w:r>
        <w:rPr>
          <w:rFonts w:ascii="宋体" w:hAnsi="宋体" w:eastAsia="宋体" w:cs="宋体"/>
          <w:color w:val="000000"/>
        </w:rPr>
        <w:t>乙图所示繁殖方式</w:t>
      </w:r>
      <w:r>
        <w:rPr>
          <w:rFonts w:ascii="宋体" w:hAnsi="宋体" w:eastAsia="宋体" w:cs="宋体"/>
          <w:color w:val="000000"/>
          <w:position w:val="0"/>
        </w:rPr>
        <w:drawing>
          <wp:inline distT="0" distB="0" distL="114300" distR="114300">
            <wp:extent cx="133350" cy="177800"/>
            <wp:effectExtent l="0" t="0" r="0" b="1333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优势是能保持结构</w:t>
      </w:r>
      <w:r>
        <w:rPr>
          <w:rFonts w:ascii="Times New Roman" w:hAnsi="Times New Roman" w:eastAsia="Times New Roman" w:cs="Times New Roman"/>
          <w:color w:val="000000"/>
        </w:rPr>
        <w:t>Ⅰ</w:t>
      </w:r>
      <w:r>
        <w:rPr>
          <w:rFonts w:ascii="宋体" w:hAnsi="宋体" w:eastAsia="宋体" w:cs="宋体"/>
          <w:color w:val="000000"/>
        </w:rPr>
        <w:t>原来的优良性状</w:t>
      </w:r>
    </w:p>
    <w:p>
      <w:pPr>
        <w:spacing w:line="360" w:lineRule="auto"/>
        <w:jc w:val="left"/>
        <w:textAlignment w:val="center"/>
        <w:rPr>
          <w:color w:val="000000"/>
        </w:rPr>
      </w:pPr>
      <w:r>
        <w:rPr>
          <w:color w:val="000000"/>
        </w:rPr>
        <w:t xml:space="preserve">C. </w:t>
      </w:r>
      <w:r>
        <w:rPr>
          <w:rFonts w:ascii="宋体" w:hAnsi="宋体" w:eastAsia="宋体" w:cs="宋体"/>
          <w:color w:val="000000"/>
        </w:rPr>
        <w:t>丙图中</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合称胚，胚和胚乳都是由受精卵发育而来的</w:t>
      </w:r>
    </w:p>
    <w:p>
      <w:pPr>
        <w:spacing w:line="360" w:lineRule="auto"/>
        <w:jc w:val="left"/>
        <w:textAlignment w:val="center"/>
        <w:rPr>
          <w:color w:val="000000"/>
        </w:rPr>
      </w:pPr>
      <w:r>
        <w:rPr>
          <w:color w:val="000000"/>
        </w:rPr>
        <w:t xml:space="preserve">D. </w:t>
      </w:r>
      <w:r>
        <w:rPr>
          <w:rFonts w:ascii="宋体" w:hAnsi="宋体" w:eastAsia="宋体" w:cs="宋体"/>
          <w:color w:val="000000"/>
        </w:rPr>
        <w:t>丁图中①能产生卵细胞、分泌雌性激素，②是胚胎发育的场所</w:t>
      </w:r>
    </w:p>
    <w:p>
      <w:pPr>
        <w:spacing w:line="360" w:lineRule="auto"/>
        <w:jc w:val="left"/>
        <w:textAlignment w:val="center"/>
        <w:rPr>
          <w:color w:val="000000"/>
        </w:rPr>
      </w:pPr>
      <w:r>
        <w:rPr>
          <w:color w:val="000000"/>
        </w:rPr>
        <w:t xml:space="preserve">15. </w:t>
      </w:r>
      <w:r>
        <w:rPr>
          <w:rFonts w:ascii="宋体" w:hAnsi="宋体" w:eastAsia="宋体" w:cs="宋体"/>
          <w:color w:val="000000"/>
        </w:rPr>
        <w:t>下列关于生命起源和生物进化的叙述，错误的是（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米勒的实验说明原始地球上能形成构成生物体的有机物</w:t>
      </w:r>
    </w:p>
    <w:p>
      <w:pPr>
        <w:spacing w:line="360" w:lineRule="auto"/>
        <w:jc w:val="left"/>
        <w:textAlignment w:val="center"/>
        <w:rPr>
          <w:color w:val="000000"/>
        </w:rPr>
      </w:pPr>
      <w:r>
        <w:rPr>
          <w:color w:val="000000"/>
        </w:rPr>
        <w:t xml:space="preserve">B. </w:t>
      </w:r>
      <w:r>
        <w:rPr>
          <w:rFonts w:ascii="宋体" w:hAnsi="宋体" w:eastAsia="宋体" w:cs="宋体"/>
          <w:color w:val="000000"/>
        </w:rPr>
        <w:t>生物在进化过程中形成各自适应环境的形态结构和生活习性</w:t>
      </w:r>
    </w:p>
    <w:p>
      <w:pPr>
        <w:spacing w:line="360" w:lineRule="auto"/>
        <w:jc w:val="left"/>
        <w:textAlignment w:val="center"/>
        <w:rPr>
          <w:color w:val="000000"/>
        </w:rPr>
      </w:pPr>
      <w:r>
        <w:rPr>
          <w:color w:val="000000"/>
        </w:rPr>
        <w:t xml:space="preserve">C. </w:t>
      </w:r>
      <w:r>
        <w:rPr>
          <w:rFonts w:ascii="宋体" w:hAnsi="宋体" w:eastAsia="宋体" w:cs="宋体"/>
          <w:color w:val="000000"/>
        </w:rPr>
        <w:t>生物要生存下去，就得为获取足够食物、空间等进行生存斗争</w:t>
      </w:r>
    </w:p>
    <w:p>
      <w:pPr>
        <w:spacing w:line="360" w:lineRule="auto"/>
        <w:jc w:val="left"/>
        <w:textAlignment w:val="center"/>
        <w:rPr>
          <w:color w:val="000000"/>
        </w:rPr>
      </w:pPr>
      <w:r>
        <w:rPr>
          <w:color w:val="000000"/>
        </w:rPr>
        <w:t xml:space="preserve">D. </w:t>
      </w:r>
      <w:r>
        <w:rPr>
          <w:rFonts w:ascii="宋体" w:hAnsi="宋体" w:eastAsia="宋体" w:cs="宋体"/>
          <w:color w:val="000000"/>
        </w:rPr>
        <w:t>在进化过程中生物趋向产生有利变异，并通过遗传逐代积累</w:t>
      </w:r>
    </w:p>
    <w:p>
      <w:pPr>
        <w:spacing w:line="285" w:lineRule="auto"/>
        <w:jc w:val="both"/>
        <w:textAlignment w:val="center"/>
        <w:rPr>
          <w:color w:val="000000"/>
        </w:rPr>
      </w:pPr>
      <w:r>
        <w:rPr>
          <w:rFonts w:ascii="宋体" w:hAnsi="宋体" w:eastAsia="宋体" w:cs="宋体"/>
          <w:b/>
          <w:color w:val="000000"/>
          <w:sz w:val="24"/>
        </w:rPr>
        <w:t>二、非选择题（每空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16. </w:t>
      </w:r>
      <w:r>
        <w:rPr>
          <w:rFonts w:ascii="宋体" w:hAnsi="宋体" w:eastAsia="宋体" w:cs="宋体"/>
          <w:color w:val="000000"/>
        </w:rPr>
        <w:t>东平湖是黄河流域生态保护示范区。近年来，经过清理网箱、治理餐船等措施，生态环境大幅改善，消失多年的刀鲚重现，震旦鸦雀、青头潜鸭等珍稀鸟类日渐增多。请分析回答：</w:t>
      </w:r>
    </w:p>
    <w:p>
      <w:pPr>
        <w:spacing w:line="360" w:lineRule="auto"/>
        <w:jc w:val="left"/>
        <w:textAlignment w:val="center"/>
        <w:rPr>
          <w:color w:val="000000"/>
        </w:rPr>
      </w:pPr>
      <w:r>
        <w:rPr>
          <w:color w:val="000000"/>
        </w:rPr>
        <w:t>（1）</w:t>
      </w:r>
      <w:r>
        <w:rPr>
          <w:rFonts w:ascii="宋体" w:hAnsi="宋体" w:eastAsia="宋体" w:cs="宋体"/>
          <w:color w:val="000000"/>
        </w:rPr>
        <w:t>刀鲚、震旦鸦雀、青头潜鸭等动物在该生态系统中的角色是</w:t>
      </w:r>
      <w:r>
        <w:rPr>
          <w:color w:val="000000"/>
        </w:rPr>
        <w:t>________</w:t>
      </w:r>
      <w:r>
        <w:rPr>
          <w:rFonts w:ascii="宋体" w:hAnsi="宋体" w:eastAsia="宋体" w:cs="宋体"/>
          <w:color w:val="000000"/>
        </w:rPr>
        <w:t>，它们通过摄食获得的能量，最初来自植物光合作用固定的</w:t>
      </w:r>
      <w:r>
        <w:rPr>
          <w:color w:val="000000"/>
        </w:rPr>
        <w:t>________</w:t>
      </w:r>
      <w:r>
        <w:rPr>
          <w:rFonts w:ascii="宋体" w:hAnsi="宋体" w:eastAsia="宋体" w:cs="宋体"/>
          <w:color w:val="000000"/>
        </w:rPr>
        <w:t>。能量可以通过由捕食关系形成的</w:t>
      </w:r>
      <w:r>
        <w:rPr>
          <w:color w:val="000000"/>
        </w:rPr>
        <w:t>________</w:t>
      </w:r>
      <w:r>
        <w:rPr>
          <w:rFonts w:ascii="宋体" w:hAnsi="宋体" w:eastAsia="宋体" w:cs="宋体"/>
          <w:color w:val="000000"/>
        </w:rPr>
        <w:t>在生物之间进行传递。</w:t>
      </w:r>
    </w:p>
    <w:p>
      <w:pPr>
        <w:spacing w:line="360" w:lineRule="auto"/>
        <w:jc w:val="left"/>
        <w:textAlignment w:val="center"/>
        <w:rPr>
          <w:color w:val="000000"/>
        </w:rPr>
      </w:pPr>
      <w:r>
        <w:rPr>
          <w:color w:val="000000"/>
        </w:rPr>
        <w:t>（2）</w:t>
      </w:r>
      <w:r>
        <w:rPr>
          <w:rFonts w:ascii="宋体" w:hAnsi="宋体" w:eastAsia="宋体" w:cs="宋体"/>
          <w:color w:val="000000"/>
        </w:rPr>
        <w:t>如图表示东平湖中水草、虾、针鱼、青头潜鸭等生物的能量金字塔。弯头潜鸭摄入的能量，一部分在</w:t>
      </w:r>
      <w:r>
        <w:rPr>
          <w:color w:val="000000"/>
        </w:rPr>
        <w:t>________</w:t>
      </w:r>
      <w:r>
        <w:rPr>
          <w:rFonts w:ascii="宋体" w:hAnsi="宋体" w:eastAsia="宋体" w:cs="宋体"/>
          <w:color w:val="000000"/>
        </w:rPr>
        <w:t>过程中以热能的形式散失，一部分用于自身的生长、发育和繁殖等生命活动，一部分通过尿液和粪便散失。该能量金字塔反映的能量传递特点是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848100" cy="24479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3848100" cy="244792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采取的“清理网箱”措施有效控制了过度养殖，避免了人为因素造成生物种类减少、水质富营养化，为生物提供了良好的生存环境，曾经消失的动物重现，增加了</w:t>
      </w:r>
      <w:r>
        <w:rPr>
          <w:color w:val="000000"/>
        </w:rPr>
        <w:t>________</w:t>
      </w:r>
      <w:r>
        <w:rPr>
          <w:rFonts w:ascii="宋体" w:hAnsi="宋体" w:eastAsia="宋体" w:cs="宋体"/>
          <w:color w:val="000000"/>
        </w:rPr>
        <w:t>的多样性，增强了生态系统的</w:t>
      </w:r>
      <w:r>
        <w:rPr>
          <w:color w:val="000000"/>
        </w:rPr>
        <w:t>________</w:t>
      </w:r>
      <w:r>
        <w:rPr>
          <w:rFonts w:ascii="宋体" w:hAnsi="宋体" w:eastAsia="宋体" w:cs="宋体"/>
          <w:color w:val="000000"/>
        </w:rPr>
        <w:t>能力。</w:t>
      </w:r>
    </w:p>
    <w:p>
      <w:pPr>
        <w:spacing w:line="360" w:lineRule="auto"/>
        <w:jc w:val="left"/>
        <w:textAlignment w:val="center"/>
        <w:rPr>
          <w:color w:val="000000"/>
        </w:rPr>
      </w:pPr>
      <w:r>
        <w:rPr>
          <w:color w:val="000000"/>
        </w:rPr>
        <w:t xml:space="preserve">17. </w:t>
      </w:r>
      <w:r>
        <w:rPr>
          <w:rFonts w:ascii="宋体" w:hAnsi="宋体" w:eastAsia="宋体" w:cs="宋体"/>
          <w:color w:val="000000"/>
        </w:rPr>
        <w:t>紫叶芥菜是一种富含花青素的新型保健蔬菜，花青素呈紫色。紫叶芥菜的花青素含量显著高于绿叶芥菜，但二者叶绿素含量无明显差异。研究人员探究光照强度和二氧化碳浓度对紫叶芥菜和绿叶芥菜光合速率的影响，实验结果如图</w:t>
      </w:r>
      <w:r>
        <w:rPr>
          <w:rFonts w:ascii="Times New Roman" w:hAnsi="Times New Roman" w:eastAsia="Times New Roman" w:cs="Times New Roman"/>
          <w:color w:val="000000"/>
        </w:rPr>
        <w:t>2</w:t>
      </w:r>
      <w:r>
        <w:rPr>
          <w:rFonts w:ascii="宋体" w:hAnsi="宋体" w:eastAsia="宋体" w:cs="宋体"/>
          <w:color w:val="000000"/>
        </w:rPr>
        <w:t>、图</w:t>
      </w:r>
      <w:r>
        <w:rPr>
          <w:rFonts w:ascii="Times New Roman" w:hAnsi="Times New Roman" w:eastAsia="Times New Roman" w:cs="Times New Roman"/>
          <w:color w:val="000000"/>
        </w:rPr>
        <w:t>3</w:t>
      </w:r>
      <w:r>
        <w:rPr>
          <w:rFonts w:ascii="宋体" w:hAnsi="宋体" w:eastAsia="宋体" w:cs="宋体"/>
          <w:color w:val="000000"/>
        </w:rPr>
        <w:t>所示。请分析回答：</w:t>
      </w:r>
    </w:p>
    <w:p>
      <w:pPr>
        <w:spacing w:line="360" w:lineRule="auto"/>
        <w:jc w:val="left"/>
        <w:textAlignment w:val="center"/>
        <w:rPr>
          <w:color w:val="000000"/>
        </w:rPr>
      </w:pPr>
      <w:r>
        <w:rPr>
          <w:color w:val="000000"/>
        </w:rPr>
        <w:drawing>
          <wp:inline distT="0" distB="0" distL="114300" distR="114300">
            <wp:extent cx="4678680" cy="5238750"/>
            <wp:effectExtent l="0" t="0" r="762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4678746" cy="52387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是紫叶芥菜和绿叶芥菜叶片横切面示意图，在显微镜下结构</w:t>
      </w:r>
      <w:r>
        <w:rPr>
          <w:rFonts w:ascii="Times New Roman" w:hAnsi="Times New Roman" w:eastAsia="Times New Roman" w:cs="Times New Roman"/>
          <w:color w:val="000000"/>
        </w:rPr>
        <w:t>A</w:t>
      </w:r>
      <w:r>
        <w:rPr>
          <w:color w:val="000000"/>
          <w:vertAlign w:val="subscript"/>
        </w:rPr>
        <w:t>1</w:t>
      </w:r>
      <w:r>
        <w:rPr>
          <w:rFonts w:ascii="宋体" w:hAnsi="宋体" w:eastAsia="宋体" w:cs="宋体"/>
          <w:color w:val="000000"/>
        </w:rPr>
        <w:t>呈紫色、</w:t>
      </w:r>
      <w:r>
        <w:rPr>
          <w:rFonts w:ascii="Times New Roman" w:hAnsi="Times New Roman" w:eastAsia="Times New Roman" w:cs="Times New Roman"/>
          <w:color w:val="000000"/>
        </w:rPr>
        <w:t>A</w:t>
      </w:r>
      <w:r>
        <w:rPr>
          <w:color w:val="000000"/>
          <w:vertAlign w:val="subscript"/>
        </w:rPr>
        <w:t>2</w:t>
      </w:r>
      <w:r>
        <w:rPr>
          <w:rFonts w:ascii="宋体" w:hAnsi="宋体" w:eastAsia="宋体" w:cs="宋体"/>
          <w:color w:val="000000"/>
        </w:rPr>
        <w:t>无色透明，结构</w:t>
      </w:r>
      <w:r>
        <w:rPr>
          <w:rFonts w:ascii="Times New Roman" w:hAnsi="Times New Roman" w:eastAsia="Times New Roman" w:cs="Times New Roman"/>
          <w:color w:val="000000"/>
        </w:rPr>
        <w:t>B</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均呈绿色。花青素主要存在于叶片</w:t>
      </w:r>
      <w:r>
        <w:rPr>
          <w:rFonts w:ascii="Times New Roman" w:hAnsi="Times New Roman" w:eastAsia="Times New Roman" w:cs="Times New Roman"/>
          <w:color w:val="000000"/>
        </w:rPr>
        <w:t>[    ]</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    ]</w:t>
      </w:r>
      <w:r>
        <w:rPr>
          <w:rFonts w:ascii="宋体" w:hAnsi="宋体" w:eastAsia="宋体" w:cs="宋体"/>
          <w:color w:val="000000"/>
        </w:rPr>
        <w:t>填图中代码，横线填结勾名称）细胞中，叶绿素主要存在于叶肉细胞的</w:t>
      </w:r>
      <w:r>
        <w:rPr>
          <w:color w:val="000000"/>
        </w:rPr>
        <w:t>________</w:t>
      </w:r>
      <w:r>
        <w:rPr>
          <w:rFonts w:ascii="宋体" w:hAnsi="宋体" w:eastAsia="宋体" w:cs="宋体"/>
          <w:color w:val="000000"/>
        </w:rPr>
        <w:t>中。</w:t>
      </w:r>
    </w:p>
    <w:p>
      <w:pPr>
        <w:spacing w:line="360" w:lineRule="auto"/>
        <w:jc w:val="left"/>
        <w:textAlignment w:val="center"/>
        <w:rPr>
          <w:color w:val="000000"/>
        </w:rPr>
      </w:pPr>
      <w:r>
        <w:rPr>
          <w:color w:val="000000"/>
        </w:rPr>
        <w:t>（2）</w:t>
      </w:r>
      <w:r>
        <w:rPr>
          <w:rFonts w:ascii="宋体" w:hAnsi="宋体" w:eastAsia="宋体" w:cs="宋体"/>
          <w:color w:val="000000"/>
        </w:rPr>
        <w:t>分析图</w:t>
      </w:r>
      <w:r>
        <w:rPr>
          <w:rFonts w:ascii="Times New Roman" w:hAnsi="Times New Roman" w:eastAsia="Times New Roman" w:cs="Times New Roman"/>
          <w:color w:val="000000"/>
        </w:rPr>
        <w:t>2</w:t>
      </w:r>
      <w:r>
        <w:rPr>
          <w:rFonts w:ascii="宋体" w:hAnsi="宋体" w:eastAsia="宋体" w:cs="宋体"/>
          <w:color w:val="000000"/>
        </w:rPr>
        <w:t>中光照强度低于</w:t>
      </w:r>
      <w:r>
        <w:rPr>
          <w:rFonts w:ascii="Times New Roman" w:hAnsi="Times New Roman" w:eastAsia="Times New Roman" w:cs="Times New Roman"/>
          <w:color w:val="000000"/>
        </w:rPr>
        <w:t>800μmol·m</w:t>
      </w:r>
      <w:r>
        <w:rPr>
          <w:color w:val="000000"/>
          <w:vertAlign w:val="superscript"/>
        </w:rPr>
        <w:t>-2</w:t>
      </w:r>
      <w:r>
        <w:rPr>
          <w:rFonts w:ascii="Times New Roman" w:hAnsi="Times New Roman" w:eastAsia="Times New Roman" w:cs="Times New Roman"/>
          <w:color w:val="000000"/>
        </w:rPr>
        <w:t>s</w:t>
      </w:r>
      <w:r>
        <w:rPr>
          <w:color w:val="000000"/>
          <w:vertAlign w:val="superscript"/>
        </w:rPr>
        <w:t>-1</w:t>
      </w:r>
      <w:r>
        <w:rPr>
          <w:rFonts w:ascii="宋体" w:hAnsi="宋体" w:eastAsia="宋体" w:cs="宋体"/>
          <w:color w:val="000000"/>
        </w:rPr>
        <w:t>时紫叶芥菜和绿叶芥菜光合速率的变化特点，推测紫叶芥菜在弱光环境中的适应能力</w:t>
      </w:r>
      <w:r>
        <w:rPr>
          <w:color w:val="000000"/>
        </w:rPr>
        <w:t>________</w:t>
      </w:r>
      <w:r>
        <w:rPr>
          <w:rFonts w:ascii="宋体" w:hAnsi="宋体" w:eastAsia="宋体" w:cs="宋体"/>
          <w:color w:val="000000"/>
        </w:rPr>
        <w:t>（选填“强于”“同于”“弱于”）绿叶芥菜。在农业生产中栽培紫叶芥菜和绿叶芥菜时，应为紫叶芥菜提供相对</w:t>
      </w:r>
      <w:r>
        <w:rPr>
          <w:color w:val="000000"/>
        </w:rPr>
        <w:t>________</w:t>
      </w:r>
      <w:r>
        <w:rPr>
          <w:rFonts w:ascii="宋体" w:hAnsi="宋体" w:eastAsia="宋体" w:cs="宋体"/>
          <w:color w:val="000000"/>
        </w:rPr>
        <w:t>的光照条件。</w:t>
      </w:r>
    </w:p>
    <w:p>
      <w:pPr>
        <w:spacing w:line="360" w:lineRule="auto"/>
        <w:jc w:val="left"/>
        <w:textAlignment w:val="center"/>
        <w:rPr>
          <w:color w:val="000000"/>
        </w:rPr>
      </w:pPr>
      <w:r>
        <w:rPr>
          <w:color w:val="000000"/>
        </w:rPr>
        <w:t>（3）</w:t>
      </w:r>
      <w:r>
        <w:rPr>
          <w:rFonts w:ascii="宋体" w:hAnsi="宋体" w:eastAsia="宋体" w:cs="宋体"/>
          <w:color w:val="000000"/>
        </w:rPr>
        <w:t>分析图</w:t>
      </w:r>
      <w:r>
        <w:rPr>
          <w:rFonts w:ascii="Times New Roman" w:hAnsi="Times New Roman" w:eastAsia="Times New Roman" w:cs="Times New Roman"/>
          <w:color w:val="000000"/>
        </w:rPr>
        <w:t>3</w:t>
      </w:r>
      <w:r>
        <w:rPr>
          <w:rFonts w:ascii="宋体" w:hAnsi="宋体" w:eastAsia="宋体" w:cs="宋体"/>
          <w:color w:val="000000"/>
        </w:rPr>
        <w:t>可知，当环境中二氧化碳浓度相同时，</w:t>
      </w:r>
      <w:r>
        <w:rPr>
          <w:color w:val="000000"/>
        </w:rPr>
        <w:t>________</w:t>
      </w:r>
      <w:r>
        <w:rPr>
          <w:rFonts w:ascii="宋体" w:hAnsi="宋体" w:eastAsia="宋体" w:cs="宋体"/>
          <w:color w:val="000000"/>
        </w:rPr>
        <w:t>芥菜的光合速率较高，说明它利用二氧化碳的效率较高。根据两种芥菜光合速率随二氧化碳浓度变化的特点，在温室种植时为提高产量可采取的措施是</w:t>
      </w:r>
      <w:r>
        <w:rPr>
          <w:color w:val="000000"/>
        </w:rPr>
        <w:t>________</w:t>
      </w:r>
    </w:p>
    <w:p>
      <w:pPr>
        <w:spacing w:line="360" w:lineRule="auto"/>
        <w:jc w:val="left"/>
        <w:textAlignment w:val="center"/>
        <w:rPr>
          <w:color w:val="000000"/>
        </w:rPr>
      </w:pPr>
      <w:r>
        <w:rPr>
          <w:color w:val="000000"/>
        </w:rPr>
        <w:t>（4）</w:t>
      </w:r>
      <w:r>
        <w:rPr>
          <w:rFonts w:ascii="宋体" w:hAnsi="宋体" w:eastAsia="宋体" w:cs="宋体"/>
          <w:color w:val="000000"/>
        </w:rPr>
        <w:t>分析上述实验及花青素在两种芥菜叶片中的分布情况，推测紫叶芥菜叶片中存在的大量花青素，会影响</w:t>
      </w:r>
      <w:r>
        <w:rPr>
          <w:color w:val="000000"/>
        </w:rPr>
        <w:t>________</w:t>
      </w:r>
      <w:r>
        <w:rPr>
          <w:rFonts w:ascii="宋体" w:hAnsi="宋体" w:eastAsia="宋体" w:cs="宋体"/>
          <w:color w:val="000000"/>
        </w:rPr>
        <w:t>，从而降低光合作用。</w:t>
      </w:r>
    </w:p>
    <w:p>
      <w:pPr>
        <w:spacing w:line="360" w:lineRule="auto"/>
        <w:jc w:val="left"/>
        <w:textAlignment w:val="center"/>
        <w:rPr>
          <w:color w:val="000000"/>
        </w:rPr>
      </w:pPr>
      <w:r>
        <w:rPr>
          <w:color w:val="000000"/>
        </w:rPr>
        <w:t xml:space="preserve">18. </w:t>
      </w:r>
      <w:r>
        <w:rPr>
          <w:rFonts w:ascii="宋体" w:hAnsi="宋体" w:eastAsia="宋体" w:cs="宋体"/>
          <w:color w:val="000000"/>
        </w:rPr>
        <w:t>白啤酒是利用酵母菌和乳酸菌混合发酵制成的，它既具有啤酒的风味，又含有酵母菌和乳酸菌帮助消化、很受消费害吹迎。请分析回答：</w:t>
      </w:r>
    </w:p>
    <w:p>
      <w:pPr>
        <w:spacing w:line="360" w:lineRule="auto"/>
        <w:jc w:val="left"/>
        <w:textAlignment w:val="center"/>
        <w:rPr>
          <w:color w:val="000000"/>
        </w:rPr>
      </w:pPr>
      <w:r>
        <w:rPr>
          <w:color w:val="000000"/>
        </w:rPr>
        <w:t>（1）</w:t>
      </w:r>
      <w:r>
        <w:rPr>
          <w:rFonts w:ascii="宋体" w:hAnsi="宋体" w:eastAsia="宋体" w:cs="宋体"/>
          <w:color w:val="000000"/>
        </w:rPr>
        <w:t>乳酸菌种类很多，在制作白啤酒前要进行选择培养。培养乳酸菌时，所用的培养基应首先进行</w:t>
      </w:r>
      <w:r>
        <w:rPr>
          <w:color w:val="000000"/>
        </w:rPr>
        <w:t>________</w:t>
      </w:r>
      <w:r>
        <w:rPr>
          <w:rFonts w:ascii="宋体" w:hAnsi="宋体" w:eastAsia="宋体" w:cs="宋体"/>
          <w:color w:val="000000"/>
        </w:rPr>
        <w:t>，冷却后将菌种涂抹到培养基上。涂抹菌种到培养基上的操作属于培养细菌步骤中的</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是制作白啤酒时发酵液中酵母菌相对浓度、乳酸菌相对浓度及</w:t>
      </w:r>
      <w:r>
        <w:rPr>
          <w:rFonts w:ascii="Times New Roman" w:hAnsi="Times New Roman" w:eastAsia="Times New Roman" w:cs="Times New Roman"/>
          <w:color w:val="000000"/>
        </w:rPr>
        <w:t>pH</w:t>
      </w:r>
      <w:r>
        <w:rPr>
          <w:rFonts w:ascii="宋体" w:hAnsi="宋体" w:eastAsia="宋体" w:cs="宋体"/>
          <w:color w:val="000000"/>
        </w:rPr>
        <w:t>值随时间变化的曲线，图</w:t>
      </w:r>
      <w:r>
        <w:rPr>
          <w:rFonts w:ascii="Times New Roman" w:hAnsi="Times New Roman" w:eastAsia="Times New Roman" w:cs="Times New Roman"/>
          <w:color w:val="000000"/>
        </w:rPr>
        <w:t>2</w:t>
      </w:r>
      <w:r>
        <w:rPr>
          <w:rFonts w:ascii="宋体" w:hAnsi="宋体" w:eastAsia="宋体" w:cs="宋体"/>
          <w:color w:val="000000"/>
        </w:rPr>
        <w:t>是发酵液中</w:t>
      </w:r>
      <w:r>
        <w:rPr>
          <w:rFonts w:ascii="Times New Roman" w:hAnsi="Times New Roman" w:eastAsia="Times New Roman" w:cs="Times New Roman"/>
          <w:color w:val="000000"/>
        </w:rPr>
        <w:t>pH</w:t>
      </w:r>
      <w:r>
        <w:rPr>
          <w:rFonts w:ascii="宋体" w:hAnsi="宋体" w:eastAsia="宋体" w:cs="宋体"/>
          <w:color w:val="000000"/>
        </w:rPr>
        <w:t>值、总糖量、酒精浓度随时间变化的曲线。</w:t>
      </w:r>
    </w:p>
    <w:p>
      <w:pPr>
        <w:spacing w:line="360" w:lineRule="auto"/>
        <w:jc w:val="left"/>
        <w:textAlignment w:val="center"/>
        <w:rPr>
          <w:color w:val="000000"/>
        </w:rPr>
      </w:pPr>
      <w:r>
        <w:rPr>
          <w:color w:val="000000"/>
        </w:rPr>
        <w:drawing>
          <wp:inline distT="0" distB="0" distL="114300" distR="114300">
            <wp:extent cx="5238750" cy="2130425"/>
            <wp:effectExtent l="0" t="0" r="0" b="317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5238750" cy="2130768"/>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①分析图</w:t>
      </w:r>
      <w:r>
        <w:rPr>
          <w:rFonts w:ascii="Times New Roman" w:hAnsi="Times New Roman" w:eastAsia="Times New Roman" w:cs="Times New Roman"/>
          <w:color w:val="000000"/>
        </w:rPr>
        <w:t>1</w:t>
      </w:r>
      <w:r>
        <w:rPr>
          <w:rFonts w:ascii="宋体" w:hAnsi="宋体" w:eastAsia="宋体" w:cs="宋体"/>
          <w:color w:val="000000"/>
        </w:rPr>
        <w:t>可知，发酵时间</w:t>
      </w:r>
      <w:r>
        <w:rPr>
          <w:rFonts w:ascii="Times New Roman" w:hAnsi="Times New Roman" w:eastAsia="Times New Roman" w:cs="Times New Roman"/>
          <w:color w:val="000000"/>
        </w:rPr>
        <w:t>0~24</w:t>
      </w:r>
      <w:r>
        <w:rPr>
          <w:rFonts w:ascii="宋体" w:hAnsi="宋体" w:eastAsia="宋体" w:cs="宋体"/>
          <w:color w:val="000000"/>
        </w:rPr>
        <w:t>小时期间发酵液</w:t>
      </w:r>
      <w:r>
        <w:rPr>
          <w:rFonts w:ascii="宋体" w:hAnsi="宋体" w:eastAsia="宋体" w:cs="宋体"/>
          <w:color w:val="000000"/>
          <w:position w:val="0"/>
        </w:rPr>
        <w:drawing>
          <wp:inline distT="0" distB="0" distL="114300" distR="114300">
            <wp:extent cx="133350" cy="1778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color w:val="000000"/>
        </w:rPr>
        <w:t>pH</w:t>
      </w:r>
      <w:r>
        <w:rPr>
          <w:rFonts w:ascii="宋体" w:hAnsi="宋体" w:eastAsia="宋体" w:cs="宋体"/>
          <w:color w:val="000000"/>
        </w:rPr>
        <w:t>值迅速减小，是由于</w:t>
      </w:r>
      <w:r>
        <w:rPr>
          <w:color w:val="000000"/>
        </w:rPr>
        <w:t>________</w:t>
      </w:r>
      <w:r>
        <w:rPr>
          <w:rFonts w:ascii="宋体" w:hAnsi="宋体" w:eastAsia="宋体" w:cs="宋体"/>
          <w:color w:val="000000"/>
        </w:rPr>
        <w:t>快速繁殖，在无氧条件下产生</w:t>
      </w:r>
      <w:r>
        <w:rPr>
          <w:color w:val="000000"/>
        </w:rPr>
        <w:t>________</w:t>
      </w:r>
      <w:r>
        <w:rPr>
          <w:rFonts w:ascii="宋体" w:hAnsi="宋体" w:eastAsia="宋体" w:cs="宋体"/>
          <w:color w:val="000000"/>
        </w:rPr>
        <w:t>造成的。</w:t>
      </w:r>
    </w:p>
    <w:p>
      <w:pPr>
        <w:spacing w:line="360" w:lineRule="auto"/>
        <w:jc w:val="left"/>
        <w:textAlignment w:val="center"/>
        <w:rPr>
          <w:color w:val="000000"/>
        </w:rPr>
      </w:pPr>
      <w:r>
        <w:rPr>
          <w:rFonts w:ascii="宋体" w:hAnsi="宋体" w:eastAsia="宋体" w:cs="宋体"/>
          <w:color w:val="000000"/>
        </w:rPr>
        <w:t>②分析图</w:t>
      </w:r>
      <w:r>
        <w:rPr>
          <w:rFonts w:ascii="Times New Roman" w:hAnsi="Times New Roman" w:eastAsia="Times New Roman" w:cs="Times New Roman"/>
          <w:color w:val="000000"/>
        </w:rPr>
        <w:t>1</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可知，发酵时间</w:t>
      </w:r>
      <w:r>
        <w:rPr>
          <w:rFonts w:ascii="Times New Roman" w:hAnsi="Times New Roman" w:eastAsia="Times New Roman" w:cs="Times New Roman"/>
          <w:color w:val="000000"/>
        </w:rPr>
        <w:t>24</w:t>
      </w:r>
      <w:r>
        <w:rPr>
          <w:rFonts w:ascii="宋体" w:hAnsi="宋体" w:eastAsia="宋体" w:cs="宋体"/>
          <w:color w:val="000000"/>
        </w:rPr>
        <w:t>小时以后酒精含量迅速增加，是由于</w:t>
      </w:r>
      <w:r>
        <w:rPr>
          <w:color w:val="000000"/>
        </w:rPr>
        <w:t>________</w:t>
      </w:r>
      <w:r>
        <w:rPr>
          <w:rFonts w:ascii="宋体" w:hAnsi="宋体" w:eastAsia="宋体" w:cs="宋体"/>
          <w:color w:val="000000"/>
        </w:rPr>
        <w:t>大量生长繁殖将糖类转化为酒精。两种菌类相比，</w:t>
      </w:r>
      <w:r>
        <w:rPr>
          <w:color w:val="000000"/>
        </w:rPr>
        <w:t>________</w:t>
      </w:r>
      <w:r>
        <w:rPr>
          <w:rFonts w:ascii="宋体" w:hAnsi="宋体" w:eastAsia="宋体" w:cs="宋体"/>
          <w:color w:val="000000"/>
        </w:rPr>
        <w:t>更适宜生活在</w:t>
      </w:r>
      <w:r>
        <w:rPr>
          <w:rFonts w:ascii="Times New Roman" w:hAnsi="Times New Roman" w:eastAsia="Times New Roman" w:cs="Times New Roman"/>
          <w:color w:val="000000"/>
        </w:rPr>
        <w:t>pH</w:t>
      </w:r>
      <w:r>
        <w:rPr>
          <w:rFonts w:ascii="宋体" w:hAnsi="宋体" w:eastAsia="宋体" w:cs="宋体"/>
          <w:color w:val="000000"/>
        </w:rPr>
        <w:t>值较低的环境中。</w:t>
      </w:r>
    </w:p>
    <w:p>
      <w:pPr>
        <w:spacing w:line="360" w:lineRule="auto"/>
        <w:jc w:val="left"/>
        <w:textAlignment w:val="center"/>
        <w:rPr>
          <w:color w:val="000000"/>
        </w:rPr>
      </w:pPr>
      <w:r>
        <w:rPr>
          <w:color w:val="000000"/>
        </w:rPr>
        <w:t>（3）</w:t>
      </w:r>
      <w:r>
        <w:rPr>
          <w:rFonts w:ascii="宋体" w:hAnsi="宋体" w:eastAsia="宋体" w:cs="宋体"/>
          <w:color w:val="000000"/>
        </w:rPr>
        <w:t>白啤酒与普通啤酒一样，酵母菌发酵过程中能产生</w:t>
      </w:r>
      <w:r>
        <w:rPr>
          <w:color w:val="000000"/>
        </w:rPr>
        <w:t>________</w:t>
      </w:r>
      <w:r>
        <w:rPr>
          <w:rFonts w:ascii="宋体" w:hAnsi="宋体" w:eastAsia="宋体" w:cs="宋体"/>
          <w:color w:val="000000"/>
        </w:rPr>
        <w:t>气体，利于形成丰富泡沫，增加口感，白啤酒还具有酯香味和微酸口味，能满足消费者多样化需求。</w:t>
      </w:r>
    </w:p>
    <w:p>
      <w:pPr>
        <w:spacing w:line="360" w:lineRule="auto"/>
        <w:jc w:val="left"/>
        <w:textAlignment w:val="center"/>
        <w:rPr>
          <w:color w:val="000000"/>
        </w:rPr>
      </w:pPr>
      <w:r>
        <w:rPr>
          <w:color w:val="000000"/>
        </w:rPr>
        <w:t xml:space="preserve">19. </w:t>
      </w:r>
      <w:r>
        <w:rPr>
          <w:rFonts w:ascii="宋体" w:hAnsi="宋体" w:eastAsia="宋体" w:cs="宋体"/>
          <w:color w:val="000000"/>
        </w:rPr>
        <w:t>人体各系统通过“物质流、能量流和信息流”相互协调与配合，共同完成复杂的生命活动，使人体成为一个统一的整体。请分析回答：</w:t>
      </w:r>
    </w:p>
    <w:p>
      <w:pPr>
        <w:spacing w:line="360" w:lineRule="auto"/>
        <w:jc w:val="left"/>
        <w:textAlignment w:val="center"/>
        <w:rPr>
          <w:color w:val="000000"/>
        </w:rPr>
      </w:pPr>
      <w:r>
        <w:rPr>
          <w:color w:val="000000"/>
        </w:rPr>
        <w:t>（1）</w:t>
      </w:r>
      <w:r>
        <w:rPr>
          <w:rFonts w:ascii="宋体" w:hAnsi="宋体" w:eastAsia="宋体" w:cs="宋体"/>
          <w:color w:val="000000"/>
        </w:rPr>
        <w:t>人体生命活动依赖“物质流”。人体需要不断从外界获得营养物质和氧气，通过循环系统运输到全身各处的组织细胞，在细胞内经过复杂的变化过程，产生二氧化碳、尿素等废物。体内的废物由呼吸系统、</w:t>
      </w:r>
      <w:r>
        <w:rPr>
          <w:color w:val="000000"/>
        </w:rPr>
        <w:t>________</w:t>
      </w:r>
      <w:r>
        <w:rPr>
          <w:rFonts w:ascii="宋体" w:hAnsi="宋体" w:eastAsia="宋体" w:cs="宋体"/>
          <w:color w:val="000000"/>
        </w:rPr>
        <w:t>排出体外。完成上述生理活动的结构中，小肠绒毛、肺泡与功能相适应的共同特点是</w:t>
      </w:r>
      <w:r>
        <w:rPr>
          <w:color w:val="000000"/>
        </w:rPr>
        <w:t>________</w:t>
      </w:r>
      <w:r>
        <w:rPr>
          <w:rFonts w:ascii="宋体" w:hAnsi="宋体" w:eastAsia="宋体" w:cs="宋体"/>
          <w:color w:val="000000"/>
        </w:rPr>
        <w:t>，并且都分布丰富的毛细血管，这些特点有利于增大物质转移的面积，提高物质转移的效率。</w:t>
      </w:r>
    </w:p>
    <w:p>
      <w:pPr>
        <w:spacing w:line="360" w:lineRule="auto"/>
        <w:jc w:val="left"/>
        <w:textAlignment w:val="center"/>
        <w:rPr>
          <w:color w:val="000000"/>
        </w:rPr>
      </w:pPr>
      <w:r>
        <w:rPr>
          <w:color w:val="000000"/>
        </w:rPr>
        <w:t>（2）</w:t>
      </w:r>
      <w:r>
        <w:rPr>
          <w:rFonts w:ascii="宋体" w:hAnsi="宋体" w:eastAsia="宋体" w:cs="宋体"/>
          <w:color w:val="000000"/>
        </w:rPr>
        <w:t>人体生动活动依赖“能量流”。人体需要的能量来自食物中的有机物，</w:t>
      </w:r>
      <w:r>
        <w:rPr>
          <w:color w:val="000000"/>
        </w:rPr>
        <w:t>________</w:t>
      </w:r>
      <w:r>
        <w:rPr>
          <w:rFonts w:ascii="宋体" w:hAnsi="宋体" w:eastAsia="宋体" w:cs="宋体"/>
          <w:color w:val="000000"/>
        </w:rPr>
        <w:t>是细胞中的能量转换器，它能将有机物中的</w:t>
      </w:r>
      <w:r>
        <w:rPr>
          <w:color w:val="000000"/>
        </w:rPr>
        <w:t>________</w:t>
      </w:r>
      <w:r>
        <w:rPr>
          <w:rFonts w:ascii="宋体" w:hAnsi="宋体" w:eastAsia="宋体" w:cs="宋体"/>
          <w:color w:val="000000"/>
        </w:rPr>
        <w:t>释放出来，供细胞各项生命活动利用，其中一部分转化成热能，以维持人体正常的体温。</w:t>
      </w:r>
    </w:p>
    <w:p>
      <w:pPr>
        <w:spacing w:line="360" w:lineRule="auto"/>
        <w:jc w:val="left"/>
        <w:textAlignment w:val="center"/>
        <w:rPr>
          <w:color w:val="000000"/>
        </w:rPr>
      </w:pPr>
      <w:r>
        <w:rPr>
          <w:color w:val="000000"/>
        </w:rPr>
        <w:t>（3）</w:t>
      </w:r>
      <w:r>
        <w:rPr>
          <w:rFonts w:ascii="宋体" w:hAnsi="宋体" w:eastAsia="宋体" w:cs="宋体"/>
          <w:color w:val="000000"/>
        </w:rPr>
        <w:t>人体生命活动依赖“信息流”。人体各系统在</w:t>
      </w:r>
      <w:r>
        <w:rPr>
          <w:color w:val="000000"/>
        </w:rPr>
        <w:t>________</w:t>
      </w:r>
      <w:r>
        <w:rPr>
          <w:rFonts w:ascii="宋体" w:hAnsi="宋体" w:eastAsia="宋体" w:cs="宋体"/>
          <w:color w:val="000000"/>
        </w:rPr>
        <w:t>的调节下，通过信息传递相互联系和协调配合，共同完成各项生命活动，以适应机体内外环境的变化。遗传信息控制生物性状。遗传信息通过</w:t>
      </w:r>
      <w:r>
        <w:rPr>
          <w:color w:val="000000"/>
        </w:rPr>
        <w:t>________</w:t>
      </w:r>
      <w:r>
        <w:rPr>
          <w:rFonts w:ascii="宋体" w:hAnsi="宋体" w:eastAsia="宋体" w:cs="宋体"/>
          <w:color w:val="000000"/>
        </w:rPr>
        <w:t>过程在亲代细胞与新细胞之间传递，通过</w:t>
      </w:r>
      <w:r>
        <w:rPr>
          <w:color w:val="000000"/>
        </w:rPr>
        <w:t>________</w:t>
      </w:r>
      <w:r>
        <w:rPr>
          <w:rFonts w:ascii="宋体" w:hAnsi="宋体" w:eastAsia="宋体" w:cs="宋体"/>
          <w:color w:val="000000"/>
        </w:rPr>
        <w:t>过程在亲代与子代个体之间传递。</w:t>
      </w:r>
    </w:p>
    <w:p>
      <w:pPr>
        <w:spacing w:line="360" w:lineRule="auto"/>
        <w:jc w:val="left"/>
        <w:textAlignment w:val="center"/>
        <w:rPr>
          <w:color w:val="000000"/>
        </w:rPr>
      </w:pPr>
      <w:r>
        <w:rPr>
          <w:color w:val="000000"/>
        </w:rPr>
        <w:t xml:space="preserve">20. </w:t>
      </w:r>
      <w:r>
        <w:rPr>
          <w:rFonts w:ascii="宋体" w:hAnsi="宋体" w:eastAsia="宋体" w:cs="宋体"/>
          <w:color w:val="000000"/>
        </w:rPr>
        <w:t>某种山羊分无角和有角两种，无角山羊性情温顺，产肉率高，肉味鲜美，深受人们欢迎。有角、无角是由一对常染色体上的基因（</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）决定的，纯合无角母羊不能繁育。如图是一对无角山羊繁育的遗传图谱。请分析回答：</w:t>
      </w:r>
    </w:p>
    <w:p>
      <w:pPr>
        <w:spacing w:line="360" w:lineRule="auto"/>
        <w:jc w:val="left"/>
        <w:textAlignment w:val="center"/>
        <w:rPr>
          <w:color w:val="000000"/>
        </w:rPr>
      </w:pPr>
      <w:r>
        <w:rPr>
          <w:color w:val="000000"/>
        </w:rPr>
        <w:drawing>
          <wp:inline distT="0" distB="0" distL="114300" distR="114300">
            <wp:extent cx="5038725" cy="20383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5038725" cy="20383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在遗传学上，山羊的有角和无角是一对</w:t>
      </w:r>
      <w:r>
        <w:rPr>
          <w:color w:val="000000"/>
        </w:rPr>
        <w:t>________</w:t>
      </w:r>
      <w:r>
        <w:rPr>
          <w:rFonts w:ascii="宋体" w:hAnsi="宋体" w:eastAsia="宋体" w:cs="宋体"/>
          <w:color w:val="000000"/>
        </w:rPr>
        <w:t>；根据图谐可以推断</w:t>
      </w:r>
      <w:r>
        <w:rPr>
          <w:color w:val="000000"/>
        </w:rPr>
        <w:t>________</w:t>
      </w:r>
      <w:r>
        <w:rPr>
          <w:rFonts w:ascii="宋体" w:hAnsi="宋体" w:eastAsia="宋体" w:cs="宋体"/>
          <w:color w:val="000000"/>
        </w:rPr>
        <w:t>是隐性性状；子一代个体</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的基因组成分别为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山羊性别遗传与人相同。已知山羊体细胞中有</w:t>
      </w:r>
      <w:r>
        <w:rPr>
          <w:rFonts w:ascii="Times New Roman" w:hAnsi="Times New Roman" w:eastAsia="Times New Roman" w:cs="Times New Roman"/>
          <w:color w:val="000000"/>
        </w:rPr>
        <w:t>60</w:t>
      </w:r>
      <w:r>
        <w:rPr>
          <w:rFonts w:ascii="宋体" w:hAnsi="宋体" w:eastAsia="宋体" w:cs="宋体"/>
          <w:color w:val="000000"/>
        </w:rPr>
        <w:t>条染色体，则子一代个体</w:t>
      </w:r>
      <w:r>
        <w:rPr>
          <w:rFonts w:ascii="Times New Roman" w:hAnsi="Times New Roman" w:eastAsia="Times New Roman" w:cs="Times New Roman"/>
          <w:color w:val="000000"/>
        </w:rPr>
        <w:t>5</w:t>
      </w:r>
      <w:r>
        <w:rPr>
          <w:rFonts w:ascii="宋体" w:hAnsi="宋体" w:eastAsia="宋体" w:cs="宋体"/>
          <w:color w:val="000000"/>
        </w:rPr>
        <w:t>产生的生殖细胞中染色体组成为</w:t>
      </w:r>
      <w:r>
        <w:rPr>
          <w:color w:val="000000"/>
        </w:rPr>
        <w:t>________</w:t>
      </w:r>
      <w:r>
        <w:rPr>
          <w:rFonts w:ascii="宋体" w:hAnsi="宋体" w:eastAsia="宋体" w:cs="宋体"/>
          <w:color w:val="000000"/>
        </w:rPr>
        <w:t>；子一代中个体</w:t>
      </w:r>
      <w:r>
        <w:rPr>
          <w:rFonts w:ascii="Times New Roman" w:hAnsi="Times New Roman" w:eastAsia="Times New Roman" w:cs="Times New Roman"/>
          <w:color w:val="000000"/>
        </w:rPr>
        <w:t>2</w:t>
      </w:r>
      <w:r>
        <w:rPr>
          <w:rFonts w:ascii="宋体" w:hAnsi="宋体" w:eastAsia="宋体" w:cs="宋体"/>
          <w:color w:val="000000"/>
        </w:rPr>
        <w:t>与个体</w:t>
      </w:r>
      <w:r>
        <w:rPr>
          <w:rFonts w:ascii="Times New Roman" w:hAnsi="Times New Roman" w:eastAsia="Times New Roman" w:cs="Times New Roman"/>
          <w:color w:val="000000"/>
        </w:rPr>
        <w:t>3</w:t>
      </w:r>
      <w:r>
        <w:rPr>
          <w:rFonts w:ascii="宋体" w:hAnsi="宋体" w:eastAsia="宋体" w:cs="宋体"/>
          <w:color w:val="000000"/>
        </w:rPr>
        <w:t>再生一个无角母羊的概率是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现有一只无角公羊，若从子二代中选择一只母羊与之交配，保证后代都能正常繁殖且有无角性状的个体，则所选母羊及其基因组成是</w:t>
      </w:r>
      <w:r>
        <w:rPr>
          <w:color w:val="000000"/>
        </w:rPr>
        <w:t>________</w:t>
      </w:r>
      <w:r>
        <w:rPr>
          <w:rFonts w:ascii="宋体" w:hAnsi="宋体" w:eastAsia="宋体" w:cs="宋体"/>
          <w:color w:val="000000"/>
        </w:rPr>
        <w:t>；像这样人们根据自己的需求选择和培育生物品种的过程称为</w:t>
      </w:r>
      <w:r>
        <w:rPr>
          <w:color w:val="000000"/>
        </w:rPr>
        <w:t>________</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DE9348C"/>
    <w:rsid w:val="38274566"/>
    <w:rsid w:val="60931924"/>
    <w:rsid w:val="6B05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4888</Words>
  <Characters>5305</Characters>
  <Lines>0</Lines>
  <Paragraphs>0</Paragraphs>
  <TotalTime>5</TotalTime>
  <ScaleCrop>false</ScaleCrop>
  <LinksUpToDate>false</LinksUpToDate>
  <CharactersWithSpaces>5456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2025-04-13T15:05:42Z</dcterms:created>
  <dc:creator/>
  <dc:description/>
  <cp:lastModifiedBy>夜曲</cp:lastModifiedBy>
  <dcterms:modified xsi:type="dcterms:W3CDTF">2024-07-19T01:42:51Z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40B6639F8A7E40A2B572DA0BDEE84EA6_12</vt:lpwstr>
  </property>
</Properties>
</file>