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0.jpg" ContentType="image/jpeg"/>
  <Override PartName="/word/media/rId43.jpg" ContentType="image/jpeg"/>
  <Override PartName="/word/media/rId46.jpg" ContentType="image/jpeg"/>
  <Override PartName="/word/media/rId49.jpg" ContentType="image/jpeg"/>
  <Override PartName="/word/media/rId52.jpg" ContentType="image/jpeg"/>
  <Override PartName="/word/media/rId55.jpg" ContentType="image/jpeg"/>
  <Override PartName="/word/media/rId58.jpg" ContentType="image/jpeg"/>
  <Override PartName="/word/media/rId63.jpg" ContentType="image/jpeg"/>
  <Override PartName="/word/media/rId66.jpg" ContentType="image/jpeg"/>
  <Override PartName="/word/media/rId69.jpg" ContentType="image/jpeg"/>
  <Override PartName="/word/media/rId72.jpg" ContentType="image/jpeg"/>
  <Override PartName="/word/media/rId76.jpg" ContentType="image/jpeg"/>
  <Override PartName="/word/media/rId79.jpg" ContentType="image/jpeg"/>
  <Override PartName="/word/media/rId82.jpg" ContentType="image/jpeg"/>
  <Override PartName="/word/media/rId85.jpg" ContentType="image/jpeg"/>
  <Override PartName="/word/media/rId88.jpg" ContentType="image/jpeg"/>
  <Override PartName="/word/media/rId91.jpg" ContentType="image/jpeg"/>
  <Override PartName="/word/media/rId94.jpg" ContentType="image/jpeg"/>
  <Override PartName="/word/media/rId97.jpg" ContentType="image/jpeg"/>
  <Override PartName="/word/media/rId100.jpg" ContentType="image/jpeg"/>
  <Override PartName="/word/media/rId103.jpg" ContentType="image/jpeg"/>
  <Override PartName="/word/media/rId106.jpg" ContentType="image/jpeg"/>
  <Override PartName="/word/media/rId109.jpg" ContentType="image/jpeg"/>
  <Override PartName="/word/media/rId113.jpg" ContentType="image/jpeg"/>
  <Override PartName="/word/media/rId116.jpg" ContentType="image/jpeg"/>
  <Override PartName="/word/media/rId119.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试卷类型a"/>
    <w:p>
      <w:pPr>
        <w:pStyle w:val="Heading1"/>
      </w:pPr>
      <w:r>
        <w:rPr>
          <w:rFonts w:hint="eastAsia"/>
        </w:rPr>
        <w:t xml:space="preserve">试卷类型：A</w:t>
      </w:r>
    </w:p>
    <w:bookmarkEnd w:id="9"/>
    <w:bookmarkStart w:id="10" w:name="菏泽市二二四年初中学业水平考试中考"/>
    <w:p>
      <w:pPr>
        <w:pStyle w:val="Heading1"/>
      </w:pPr>
      <w:r>
        <w:rPr>
          <w:rFonts w:hint="eastAsia"/>
        </w:rPr>
        <w:t xml:space="preserve">菏泽市二○二四年初中学业水平考试（中考）</w:t>
      </w:r>
    </w:p>
    <w:bookmarkEnd w:id="10"/>
    <w:bookmarkStart w:id="123" w:name="物理试题"/>
    <w:p>
      <w:pPr>
        <w:pStyle w:val="Heading1"/>
      </w:pPr>
      <w:r>
        <w:rPr>
          <w:rFonts w:hint="eastAsia"/>
        </w:rPr>
        <w:t xml:space="preserve">物理试题</w:t>
      </w:r>
    </w:p>
    <w:bookmarkStart w:id="11" w:name="注意事项"/>
    <w:p>
      <w:pPr>
        <w:pStyle w:val="Heading2"/>
      </w:pPr>
      <w:r>
        <w:rPr>
          <w:rFonts w:hint="eastAsia"/>
        </w:rPr>
        <w:t xml:space="preserve">注意事项：</w:t>
      </w:r>
    </w:p>
    <w:p>
      <w:pPr>
        <w:pStyle w:val="FirstParagraph"/>
      </w:pPr>
      <w:r>
        <w:rPr>
          <w:rFonts w:hint="eastAsia"/>
        </w:rPr>
        <w:t xml:space="preserve">1．本试题分为选择题和非选择题两部分，共</w:t>
      </w:r>
      <w:r>
        <w:t xml:space="preserve"> </w:t>
      </w:r>
      <w:r>
        <w:rPr>
          <w:rFonts w:hint="eastAsia"/>
        </w:rPr>
        <w:t xml:space="preserve">70分，考试时间</w:t>
      </w:r>
      <w:r>
        <w:t xml:space="preserve"> </w:t>
      </w:r>
      <w:r>
        <w:rPr>
          <w:rFonts w:hint="eastAsia"/>
        </w:rPr>
        <w:t xml:space="preserve">70分钟。</w:t>
      </w:r>
    </w:p>
    <w:p>
      <w:pPr>
        <w:pStyle w:val="BodyText"/>
      </w:pPr>
      <w:r>
        <w:rPr>
          <w:rFonts w:hint="eastAsia"/>
        </w:rPr>
        <w:t xml:space="preserve">2．考生须在答题卡规定的答题区域内作答，选择题须用</w:t>
      </w:r>
      <w:r>
        <w:t xml:space="preserve"> </w:t>
      </w:r>
      <w:r>
        <w:rPr>
          <w:rFonts w:hint="eastAsia"/>
        </w:rPr>
        <w:t xml:space="preserve">2B铅笔填涂，非选择题须用</w:t>
      </w:r>
    </w:p>
    <w:p>
      <w:pPr>
        <w:pStyle w:val="BodyText"/>
      </w:pPr>
      <w:r>
        <w:rPr>
          <w:rFonts w:hint="eastAsia"/>
        </w:rPr>
        <w:t xml:space="preserve">0.5毫米的黑色墨水签字笔书写。</w:t>
      </w:r>
    </w:p>
    <w:bookmarkEnd w:id="11"/>
    <w:bookmarkStart w:id="12" w:name="选择题共-24-分"/>
    <w:p>
      <w:pPr>
        <w:pStyle w:val="Heading2"/>
      </w:pPr>
      <w:r>
        <w:rPr>
          <w:rFonts w:hint="eastAsia"/>
        </w:rPr>
        <w:t xml:space="preserve">选择题（共</w:t>
      </w:r>
      <w:r>
        <w:t xml:space="preserve"> 24 </w:t>
      </w:r>
      <w:r>
        <w:rPr>
          <w:rFonts w:hint="eastAsia"/>
        </w:rPr>
        <w:t xml:space="preserve">分）</w:t>
      </w:r>
    </w:p>
    <w:bookmarkEnd w:id="12"/>
    <w:bookmarkStart w:id="61" w:name="Xa9845820fce432c1fad6ead0c47d7ff92e54a45"/>
    <w:p>
      <w:pPr>
        <w:pStyle w:val="Heading2"/>
      </w:pPr>
      <w:r>
        <w:rPr>
          <w:rFonts w:hint="eastAsia"/>
        </w:rPr>
        <w:t xml:space="preserve">一、选择题（本题共</w:t>
      </w:r>
      <w:r>
        <w:t xml:space="preserve"> </w:t>
      </w:r>
      <w:r>
        <w:rPr>
          <w:rFonts w:hint="eastAsia"/>
        </w:rPr>
        <w:t xml:space="preserve">12小题，每小题</w:t>
      </w:r>
      <w:r>
        <w:t xml:space="preserve"> </w:t>
      </w:r>
      <w:r>
        <w:rPr>
          <w:rFonts w:hint="eastAsia"/>
        </w:rPr>
        <w:t xml:space="preserve">2分，共</w:t>
      </w:r>
      <w:r>
        <w:t xml:space="preserve"> </w:t>
      </w:r>
      <w:r>
        <w:rPr>
          <w:rFonts w:hint="eastAsia"/>
        </w:rPr>
        <w:t xml:space="preserve">24分。每小题只有一个选项符合题意，把答题卡上对应题目的答案标号涂黑，选对的得</w:t>
      </w:r>
      <w:r>
        <w:t xml:space="preserve"> </w:t>
      </w:r>
      <w:r>
        <w:rPr>
          <w:rFonts w:hint="eastAsia"/>
        </w:rPr>
        <w:t xml:space="preserve">2分，多选、错选均不得分）</w:t>
      </w:r>
    </w:p>
    <w:p>
      <w:pPr>
        <w:pStyle w:val="Compact"/>
        <w:numPr>
          <w:ilvl w:val="0"/>
          <w:numId w:val="1001"/>
        </w:numPr>
      </w:pPr>
      <w:r>
        <w:rPr>
          <w:rFonts w:hint="eastAsia"/>
        </w:rPr>
        <w:t xml:space="preserve">下列家用电器，利用电流的热效应工作的是（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A．电冰箱</w:t>
            </w:r>
          </w:p>
        </w:tc>
        <w:tc>
          <w:tcPr/>
          <w:p>
            <w:pPr>
              <w:pStyle w:val="Compact"/>
            </w:pPr>
            <w:r>
              <w:rPr>
                <w:rFonts w:hint="eastAsia"/>
              </w:rPr>
              <w:t xml:space="preserve">B．洗衣机</w:t>
            </w:r>
          </w:p>
        </w:tc>
        <w:tc>
          <w:tcPr/>
          <w:p>
            <w:pPr>
              <w:pStyle w:val="Compact"/>
            </w:pPr>
            <w:r>
              <w:rPr>
                <w:rFonts w:hint="eastAsia"/>
              </w:rPr>
              <w:t xml:space="preserve">C．电脑</w:t>
            </w:r>
          </w:p>
        </w:tc>
        <w:tc>
          <w:tcPr/>
          <w:p>
            <w:pPr>
              <w:pStyle w:val="Compact"/>
            </w:pPr>
            <w:r>
              <w:rPr>
                <w:rFonts w:hint="eastAsia"/>
              </w:rPr>
              <w:t xml:space="preserve">D．电饭煲</w:t>
            </w:r>
          </w:p>
        </w:tc>
      </w:tr>
    </w:tbl>
    <w:p>
      <w:pPr>
        <w:numPr>
          <w:ilvl w:val="0"/>
          <w:numId w:val="1002"/>
        </w:numPr>
      </w:pPr>
      <w:r>
        <w:rPr>
          <w:rFonts w:hint="eastAsia"/>
        </w:rPr>
        <w:t xml:space="preserve">以下符合安全用电做法的是（</w:t>
      </w:r>
      <w:r>
        <w:t xml:space="preserve"> </w:t>
      </w:r>
      <w:r>
        <w:rPr>
          <w:rFonts w:hint="eastAsia"/>
        </w:rPr>
        <w:t xml:space="preserve">）A.</w:t>
      </w:r>
      <w:r>
        <w:t xml:space="preserve"> </w:t>
      </w:r>
      <w:r>
        <w:rPr>
          <w:rFonts w:hint="eastAsia"/>
        </w:rPr>
        <w:t xml:space="preserve">用湿手将吹风机插头插在电源上B.</w:t>
      </w:r>
      <w:r>
        <w:t xml:space="preserve"> </w:t>
      </w:r>
      <w:r>
        <w:rPr>
          <w:rFonts w:hint="eastAsia"/>
        </w:rPr>
        <w:t xml:space="preserve">发现用电器着火，立即切断电源C.</w:t>
      </w:r>
      <w:r>
        <w:t xml:space="preserve"> </w:t>
      </w:r>
      <w:r>
        <w:rPr>
          <w:rFonts w:hint="eastAsia"/>
        </w:rPr>
        <w:t xml:space="preserve">电水壶的电源线绝缘皮破损仍继续使用D.</w:t>
      </w:r>
      <w:r>
        <w:t xml:space="preserve"> </w:t>
      </w:r>
      <w:r>
        <w:rPr>
          <w:rFonts w:hint="eastAsia"/>
        </w:rPr>
        <w:t xml:space="preserve">多个大功率用电器在一个插排上同时使用</w:t>
      </w:r>
    </w:p>
    <w:p>
      <w:pPr>
        <w:numPr>
          <w:ilvl w:val="0"/>
          <w:numId w:val="1002"/>
        </w:numPr>
      </w:pPr>
      <w:r>
        <w:rPr>
          <w:rFonts w:hint="eastAsia"/>
        </w:rPr>
        <w:t xml:space="preserve">课堂上有关声现象的描述，下列说法错误的是（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A．老师讲课的声音是由声带振动产生的</w:t>
            </w:r>
          </w:p>
        </w:tc>
        <w:tc>
          <w:tcPr/>
          <w:p>
            <w:pPr>
              <w:pStyle w:val="Compact"/>
            </w:pPr>
            <w:r>
              <w:rPr>
                <w:rFonts w:hint="eastAsia"/>
              </w:rPr>
              <w:t xml:space="preserve">B．通过音色就能判断是哪位同学在回答问题C.</w:t>
            </w:r>
            <w:r>
              <w:t xml:space="preserve"> </w:t>
            </w:r>
            <w:r>
              <w:rPr>
                <w:rFonts w:hint="eastAsia"/>
              </w:rPr>
              <w:t xml:space="preserve">老师讲课的声音可以在真空中传播</w:t>
            </w:r>
            <w:r>
              <w:t xml:space="preserve"> D. </w:t>
            </w:r>
            <w:r>
              <w:rPr>
                <w:rFonts w:hint="eastAsia"/>
              </w:rPr>
              <w:t xml:space="preserve">同学回答问题时，声音洪亮说明响度大</w:t>
            </w:r>
          </w:p>
        </w:tc>
        <w:tc>
          <w:tcPr/>
          <w:p>
            <w:pPr>
              <w:pStyle w:val="Compact"/>
            </w:pPr>
          </w:p>
        </w:tc>
        <w:tc>
          <w:tcPr/>
          <w:p>
            <w:pPr>
              <w:pStyle w:val="Compact"/>
            </w:pPr>
          </w:p>
        </w:tc>
      </w:tr>
    </w:tbl>
    <w:p>
      <w:pPr>
        <w:pStyle w:val="Compact"/>
        <w:numPr>
          <w:ilvl w:val="0"/>
          <w:numId w:val="1003"/>
        </w:numPr>
      </w:pPr>
      <w:r>
        <w:rPr>
          <w:rFonts w:hint="eastAsia"/>
        </w:rPr>
        <w:t xml:space="preserve">小明透过爷爷的老花镜看远处的楼房，发现楼房成倒立缩小的像。以下说法正确的是（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A．老花镜对光有会聚作用</w:t>
            </w:r>
          </w:p>
        </w:tc>
        <w:tc>
          <w:tcPr/>
          <w:p>
            <w:pPr>
              <w:pStyle w:val="Compact"/>
            </w:pPr>
            <w:r>
              <w:rPr>
                <w:rFonts w:hint="eastAsia"/>
              </w:rPr>
              <w:t xml:space="preserve">B．电影放映机的成像原理与该成像原理相同C.</w:t>
            </w:r>
            <w:r>
              <w:t xml:space="preserve"> </w:t>
            </w:r>
            <w:r>
              <w:rPr>
                <w:rFonts w:hint="eastAsia"/>
              </w:rPr>
              <w:t xml:space="preserve">老花镜不能当放大镜使用</w:t>
            </w:r>
            <w:r>
              <w:t xml:space="preserve"> D. </w:t>
            </w:r>
            <w:r>
              <w:rPr>
                <w:rFonts w:hint="eastAsia"/>
              </w:rPr>
              <w:t xml:space="preserve">爷爷远视眼是因为晶状体变厚了</w:t>
            </w:r>
          </w:p>
        </w:tc>
        <w:tc>
          <w:tcPr/>
          <w:p>
            <w:pPr>
              <w:pStyle w:val="Compact"/>
            </w:pPr>
          </w:p>
        </w:tc>
        <w:tc>
          <w:tcPr/>
          <w:p>
            <w:pPr>
              <w:pStyle w:val="Compact"/>
            </w:pPr>
          </w:p>
        </w:tc>
      </w:tr>
    </w:tbl>
    <w:p>
      <w:pPr>
        <w:pStyle w:val="Compact"/>
        <w:numPr>
          <w:ilvl w:val="0"/>
          <w:numId w:val="1004"/>
        </w:numPr>
      </w:pPr>
      <w:r>
        <w:rPr>
          <w:rFonts w:hint="eastAsia"/>
        </w:rPr>
        <w:t xml:space="preserve">下列常见现象中，为了增大摩擦的是（</w:t>
      </w:r>
      <w:r>
        <w:t xml:space="preserve"> </w:t>
      </w:r>
      <w:r>
        <w:rPr>
          <w:rFonts w:hint="eastAsia"/>
        </w:rPr>
        <w:t xml:space="preserve">）</w:t>
      </w:r>
    </w:p>
    <w:p>
      <w:pPr>
        <w:pStyle w:val="FirstParagraph"/>
      </w:pPr>
      <w:r>
        <w:drawing>
          <wp:inline>
            <wp:extent cx="3302000" cy="2311400"/>
            <wp:effectExtent b="0" l="0" r="0" t="0"/>
            <wp:docPr descr="" title="" id="14" name="Picture"/>
            <a:graphic>
              <a:graphicData uri="http://schemas.openxmlformats.org/drawingml/2006/picture">
                <pic:pic>
                  <pic:nvPicPr>
                    <pic:cNvPr descr="01.jpg" id="15" name="Picture"/>
                    <pic:cNvPicPr>
                      <a:picLocks noChangeArrowheads="1" noChangeAspect="1"/>
                    </pic:cNvPicPr>
                  </pic:nvPicPr>
                  <pic:blipFill>
                    <a:blip r:embed="rId13"/>
                    <a:stretch>
                      <a:fillRect/>
                    </a:stretch>
                  </pic:blipFill>
                  <pic:spPr bwMode="auto">
                    <a:xfrm>
                      <a:off x="0" y="0"/>
                      <a:ext cx="3302000" cy="2311400"/>
                    </a:xfrm>
                    <a:prstGeom prst="rect">
                      <a:avLst/>
                    </a:prstGeom>
                    <a:noFill/>
                    <a:ln w="9525">
                      <a:noFill/>
                      <a:headEnd/>
                      <a:tailEnd/>
                    </a:ln>
                  </pic:spPr>
                </pic:pic>
              </a:graphicData>
            </a:graphic>
          </wp:inline>
        </w:drawing>
      </w:r>
      <w:r>
        <w:br/>
      </w:r>
      <w:r>
        <w:rPr>
          <w:rFonts w:hint="eastAsia"/>
        </w:rPr>
        <w:t xml:space="preserve">收纳箱底部装有轮子</w:t>
      </w:r>
    </w:p>
    <w:p>
      <w:pPr>
        <w:pStyle w:val="FirstParagraph"/>
      </w:pPr>
      <w:r>
        <w:drawing>
          <wp:inline>
            <wp:extent cx="3403600" cy="2057400"/>
            <wp:effectExtent b="0" l="0" r="0" t="0"/>
            <wp:docPr descr="" title="" id="17" name="Picture"/>
            <a:graphic>
              <a:graphicData uri="http://schemas.openxmlformats.org/drawingml/2006/picture">
                <pic:pic>
                  <pic:nvPicPr>
                    <pic:cNvPr descr="02.jpg" id="18" name="Picture"/>
                    <pic:cNvPicPr>
                      <a:picLocks noChangeArrowheads="1" noChangeAspect="1"/>
                    </pic:cNvPicPr>
                  </pic:nvPicPr>
                  <pic:blipFill>
                    <a:blip r:embed="rId16"/>
                    <a:stretch>
                      <a:fillRect/>
                    </a:stretch>
                  </pic:blipFill>
                  <pic:spPr bwMode="auto">
                    <a:xfrm>
                      <a:off x="0" y="0"/>
                      <a:ext cx="3403600" cy="2057400"/>
                    </a:xfrm>
                    <a:prstGeom prst="rect">
                      <a:avLst/>
                    </a:prstGeom>
                    <a:noFill/>
                    <a:ln w="9525">
                      <a:noFill/>
                      <a:headEnd/>
                      <a:tailEnd/>
                    </a:ln>
                  </pic:spPr>
                </pic:pic>
              </a:graphicData>
            </a:graphic>
          </wp:inline>
        </w:drawing>
      </w:r>
      <w:r>
        <w:br/>
      </w:r>
      <w:r>
        <w:rPr>
          <w:rFonts w:hint="eastAsia"/>
        </w:rPr>
        <w:t xml:space="preserve">鞋底有凹凸不平</w:t>
      </w:r>
      <w:r>
        <w:t xml:space="preserve"> </w:t>
      </w:r>
      <w:r>
        <w:rPr>
          <w:rFonts w:hint="eastAsia"/>
        </w:rPr>
        <w:t xml:space="preserve">花纹</w:t>
      </w:r>
    </w:p>
    <w:p>
      <w:pPr>
        <w:pStyle w:val="FirstParagraph"/>
      </w:pPr>
      <w:r>
        <w:drawing>
          <wp:inline>
            <wp:extent cx="2895600" cy="4064000"/>
            <wp:effectExtent b="0" l="0" r="0" t="0"/>
            <wp:docPr descr="" title="" id="20" name="Picture"/>
            <a:graphic>
              <a:graphicData uri="http://schemas.openxmlformats.org/drawingml/2006/picture">
                <pic:pic>
                  <pic:nvPicPr>
                    <pic:cNvPr descr="03.jpg" id="21" name="Picture"/>
                    <pic:cNvPicPr>
                      <a:picLocks noChangeArrowheads="1" noChangeAspect="1"/>
                    </pic:cNvPicPr>
                  </pic:nvPicPr>
                  <pic:blipFill>
                    <a:blip r:embed="rId19"/>
                    <a:stretch>
                      <a:fillRect/>
                    </a:stretch>
                  </pic:blipFill>
                  <pic:spPr bwMode="auto">
                    <a:xfrm>
                      <a:off x="0" y="0"/>
                      <a:ext cx="2895600" cy="4064000"/>
                    </a:xfrm>
                    <a:prstGeom prst="rect">
                      <a:avLst/>
                    </a:prstGeom>
                    <a:noFill/>
                    <a:ln w="9525">
                      <a:noFill/>
                      <a:headEnd/>
                      <a:tailEnd/>
                    </a:ln>
                  </pic:spPr>
                </pic:pic>
              </a:graphicData>
            </a:graphic>
          </wp:inline>
        </w:drawing>
      </w:r>
    </w:p>
    <w:p>
      <w:pPr>
        <w:pStyle w:val="BodyText"/>
      </w:pPr>
      <w:r>
        <w:rPr>
          <w:rFonts w:hint="eastAsia"/>
        </w:rPr>
        <w:t xml:space="preserve">游乐场的滑梯表面光滑</w:t>
      </w:r>
    </w:p>
    <w:p>
      <w:pPr>
        <w:pStyle w:val="FirstParagraph"/>
      </w:pPr>
      <w:r>
        <w:drawing>
          <wp:inline>
            <wp:extent cx="3581400" cy="2616200"/>
            <wp:effectExtent b="0" l="0" r="0" t="0"/>
            <wp:docPr descr="" title="" id="23" name="Picture"/>
            <a:graphic>
              <a:graphicData uri="http://schemas.openxmlformats.org/drawingml/2006/picture">
                <pic:pic>
                  <pic:nvPicPr>
                    <pic:cNvPr descr="04.jpg" id="24" name="Picture"/>
                    <pic:cNvPicPr>
                      <a:picLocks noChangeArrowheads="1" noChangeAspect="1"/>
                    </pic:cNvPicPr>
                  </pic:nvPicPr>
                  <pic:blipFill>
                    <a:blip r:embed="rId22"/>
                    <a:stretch>
                      <a:fillRect/>
                    </a:stretch>
                  </pic:blipFill>
                  <pic:spPr bwMode="auto">
                    <a:xfrm>
                      <a:off x="0" y="0"/>
                      <a:ext cx="3581400" cy="2616200"/>
                    </a:xfrm>
                    <a:prstGeom prst="rect">
                      <a:avLst/>
                    </a:prstGeom>
                    <a:noFill/>
                    <a:ln w="9525">
                      <a:noFill/>
                      <a:headEnd/>
                      <a:tailEnd/>
                    </a:ln>
                  </pic:spPr>
                </pic:pic>
              </a:graphicData>
            </a:graphic>
          </wp:inline>
        </w:drawing>
      </w:r>
    </w:p>
    <w:p>
      <w:pPr>
        <w:pStyle w:val="BodyText"/>
      </w:pPr>
      <w:r>
        <w:rPr>
          <w:rFonts w:hint="eastAsia"/>
        </w:rPr>
        <w:t xml:space="preserve">给自行车车轴加润滑油</w:t>
      </w:r>
    </w:p>
    <w:p>
      <w:pPr>
        <w:numPr>
          <w:ilvl w:val="0"/>
          <w:numId w:val="1009"/>
        </w:numPr>
      </w:pPr>
      <w:r>
        <w:rPr>
          <w:rFonts w:hint="eastAsia"/>
        </w:rPr>
        <w:t xml:space="preserve">家用汽车常用汽油机提供动力，以下有关说法正确的是（</w:t>
      </w:r>
      <w:r>
        <w:t xml:space="preserve"> </w:t>
      </w:r>
      <w:r>
        <w:rPr>
          <w:rFonts w:hint="eastAsia"/>
        </w:rPr>
        <w:t xml:space="preserve">）A.</w:t>
      </w:r>
      <w:r>
        <w:t xml:space="preserve"> </w:t>
      </w:r>
      <w:r>
        <w:rPr>
          <w:rFonts w:hint="eastAsia"/>
        </w:rPr>
        <w:t xml:space="preserve">汽油燃烧时它的热值减小B.</w:t>
      </w:r>
      <w:r>
        <w:t xml:space="preserve"> </w:t>
      </w:r>
      <w:r>
        <w:rPr>
          <w:rFonts w:hint="eastAsia"/>
        </w:rPr>
        <w:t xml:space="preserve">汽油机的冷却液温度越高，含有的热量越多C.</w:t>
      </w:r>
      <w:r>
        <w:t xml:space="preserve"> </w:t>
      </w:r>
      <w:r>
        <w:rPr>
          <w:rFonts w:hint="eastAsia"/>
        </w:rPr>
        <w:t xml:space="preserve">汽油机的做功冲程，内能转化为机械能D.</w:t>
      </w:r>
      <w:r>
        <w:t xml:space="preserve"> </w:t>
      </w:r>
      <w:r>
        <w:rPr>
          <w:rFonts w:hint="eastAsia"/>
        </w:rPr>
        <w:t xml:space="preserve">汽车尾气的汽油味越浓说明汽油燃烧越充分</w:t>
      </w:r>
    </w:p>
    <w:p>
      <w:pPr>
        <w:numPr>
          <w:ilvl w:val="0"/>
          <w:numId w:val="1009"/>
        </w:numPr>
      </w:pPr>
      <w:r>
        <w:rPr>
          <w:rFonts w:hint="eastAsia"/>
        </w:rPr>
        <w:t xml:space="preserve">如图所示是我国古人运送巨木的劳动情境示意图。结合示意图判断，下列说法正确的是（</w:t>
      </w:r>
      <w:r>
        <w:t xml:space="preserve"> </w:t>
      </w:r>
      <w:r>
        <w:rPr>
          <w:rFonts w:hint="eastAsia"/>
        </w:rPr>
        <w:t xml:space="preserve">）</w:t>
      </w:r>
    </w:p>
    <w:p>
      <w:pPr>
        <w:pStyle w:val="FirstParagraph"/>
      </w:pPr>
      <w:r>
        <w:drawing>
          <wp:inline>
            <wp:extent cx="5334000" cy="3035057"/>
            <wp:effectExtent b="0" l="0" r="0" t="0"/>
            <wp:docPr descr="" title="" id="26" name="Picture"/>
            <a:graphic>
              <a:graphicData uri="http://schemas.openxmlformats.org/drawingml/2006/picture">
                <pic:pic>
                  <pic:nvPicPr>
                    <pic:cNvPr descr="05.jpg" id="27" name="Picture"/>
                    <pic:cNvPicPr>
                      <a:picLocks noChangeArrowheads="1" noChangeAspect="1"/>
                    </pic:cNvPicPr>
                  </pic:nvPicPr>
                  <pic:blipFill>
                    <a:blip r:embed="rId25"/>
                    <a:stretch>
                      <a:fillRect/>
                    </a:stretch>
                  </pic:blipFill>
                  <pic:spPr bwMode="auto">
                    <a:xfrm>
                      <a:off x="0" y="0"/>
                      <a:ext cx="5334000" cy="3035057"/>
                    </a:xfrm>
                    <a:prstGeom prst="rect">
                      <a:avLst/>
                    </a:prstGeom>
                    <a:noFill/>
                    <a:ln w="9525">
                      <a:noFill/>
                      <a:headEnd/>
                      <a:tailEnd/>
                    </a:ln>
                  </pic:spPr>
                </pic:pic>
              </a:graphicData>
            </a:graphic>
          </wp:inline>
        </w:drawing>
      </w:r>
    </w:p>
    <w:p>
      <w:pPr>
        <w:pStyle w:val="BodyText"/>
      </w:pPr>
      <w:r>
        <w:t xml:space="preserve">A. </w:t>
      </w:r>
      <w:r>
        <w:rPr>
          <w:rFonts w:hint="eastAsia"/>
        </w:rPr>
        <w:t xml:space="preserve">在抬巨木时众人越靠近支架越省力</w:t>
      </w:r>
      <w:r>
        <w:t xml:space="preserve"> B. </w:t>
      </w:r>
      <w:r>
        <w:rPr>
          <w:rFonts w:hint="eastAsia"/>
        </w:rPr>
        <w:t xml:space="preserve">只把悬绳向左移动一定距离更利于抬起巨木C.</w:t>
      </w:r>
      <w:r>
        <w:t xml:space="preserve"> </w:t>
      </w:r>
      <w:r>
        <w:rPr>
          <w:rFonts w:hint="eastAsia"/>
        </w:rPr>
        <w:t xml:space="preserve">在抬起巨木时横杆是省力杠杆</w:t>
      </w:r>
      <w:r>
        <w:t xml:space="preserve"> D. </w:t>
      </w:r>
      <w:r>
        <w:rPr>
          <w:rFonts w:hint="eastAsia"/>
        </w:rPr>
        <w:t xml:space="preserve">支架下端垫有底面积较大的石块是为了减小压力</w:t>
      </w:r>
    </w:p>
    <w:p>
      <w:pPr>
        <w:pStyle w:val="Compact"/>
        <w:numPr>
          <w:ilvl w:val="0"/>
          <w:numId w:val="1010"/>
        </w:numPr>
      </w:pPr>
      <w:r>
        <w:rPr>
          <w:rFonts w:hint="eastAsia"/>
        </w:rPr>
        <w:t xml:space="preserve">2024年5月</w:t>
      </w:r>
      <w:r>
        <w:t xml:space="preserve"> </w:t>
      </w:r>
      <w:r>
        <w:rPr>
          <w:rFonts w:hint="eastAsia"/>
        </w:rPr>
        <w:t xml:space="preserve">29日，世联赛中国澳门站中国女排</w:t>
      </w:r>
      <w:r>
        <w:t xml:space="preserve"> </w:t>
      </w:r>
      <w:r>
        <w:rPr>
          <w:rFonts w:hint="eastAsia"/>
        </w:rPr>
        <w:t xml:space="preserve">3∶1战胜对手，取得开门红，如图是比赛现场画面。在比赛中蕴含的物理知识，下列说法正确的是（</w:t>
      </w:r>
      <w:r>
        <w:t xml:space="preserve"> </w:t>
      </w:r>
      <w:r>
        <w:rPr>
          <w:rFonts w:hint="eastAsia"/>
        </w:rPr>
        <w:t xml:space="preserve">）</w:t>
      </w:r>
    </w:p>
    <w:p>
      <w:pPr>
        <w:pStyle w:val="FirstParagraph"/>
      </w:pPr>
      <w:r>
        <w:t xml:space="preserve">S2</w:t>
      </w:r>
      <w:r>
        <w:br/>
      </w:r>
      <w:r>
        <w:drawing>
          <wp:inline>
            <wp:extent cx="5334000" cy="3472774"/>
            <wp:effectExtent b="0" l="0" r="0" t="0"/>
            <wp:docPr descr="" title="" id="29" name="Picture"/>
            <a:graphic>
              <a:graphicData uri="http://schemas.openxmlformats.org/drawingml/2006/picture">
                <pic:pic>
                  <pic:nvPicPr>
                    <pic:cNvPr descr="06.jpg" id="30" name="Picture"/>
                    <pic:cNvPicPr>
                      <a:picLocks noChangeArrowheads="1" noChangeAspect="1"/>
                    </pic:cNvPicPr>
                  </pic:nvPicPr>
                  <pic:blipFill>
                    <a:blip r:embed="rId28"/>
                    <a:stretch>
                      <a:fillRect/>
                    </a:stretch>
                  </pic:blipFill>
                  <pic:spPr bwMode="auto">
                    <a:xfrm>
                      <a:off x="0" y="0"/>
                      <a:ext cx="5334000" cy="3472774"/>
                    </a:xfrm>
                    <a:prstGeom prst="rect">
                      <a:avLst/>
                    </a:prstGeom>
                    <a:noFill/>
                    <a:ln w="9525">
                      <a:noFill/>
                      <a:headEnd/>
                      <a:tailEnd/>
                    </a:ln>
                  </pic:spPr>
                </pic:pic>
              </a:graphicData>
            </a:graphic>
          </wp:inline>
        </w:drawing>
      </w:r>
    </w:p>
    <w:p>
      <w:pPr>
        <w:pStyle w:val="BodyText"/>
      </w:pPr>
      <w:r>
        <w:t xml:space="preserve">A. </w:t>
      </w:r>
      <w:r>
        <w:rPr>
          <w:rFonts w:hint="eastAsia"/>
        </w:rPr>
        <w:t xml:space="preserve">排球在空中上升是因为受到惯性作用B.</w:t>
      </w:r>
      <w:r>
        <w:t xml:space="preserve"> </w:t>
      </w:r>
      <w:r>
        <w:rPr>
          <w:rFonts w:hint="eastAsia"/>
        </w:rPr>
        <w:t xml:space="preserve">排球上升到最高点时不受力的作用C.</w:t>
      </w:r>
      <w:r>
        <w:t xml:space="preserve"> </w:t>
      </w:r>
      <w:r>
        <w:rPr>
          <w:rFonts w:hint="eastAsia"/>
        </w:rPr>
        <w:t xml:space="preserve">排球在空中下降时动能向重力势能转化D.</w:t>
      </w:r>
      <w:r>
        <w:t xml:space="preserve"> </w:t>
      </w:r>
      <w:r>
        <w:rPr>
          <w:rFonts w:hint="eastAsia"/>
        </w:rPr>
        <w:t xml:space="preserve">排球在地面上滚动一段距离后停下来，说明力可以改变物体的运动状态</w:t>
      </w:r>
    </w:p>
    <w:p>
      <w:pPr>
        <w:pStyle w:val="Compact"/>
        <w:numPr>
          <w:ilvl w:val="0"/>
          <w:numId w:val="1011"/>
        </w:numPr>
      </w:pPr>
      <w:r>
        <w:rPr>
          <w:rFonts w:hint="eastAsia"/>
        </w:rPr>
        <w:t xml:space="preserve">下列四幅图中关于压强的描述错误的是（</w:t>
      </w:r>
      <w:r>
        <w:t xml:space="preserve"> </w:t>
      </w:r>
      <w:r>
        <w:rPr>
          <w:rFonts w:hint="eastAsia"/>
        </w:rPr>
        <w:t xml:space="preserve">）</w:t>
      </w:r>
    </w:p>
    <w:p>
      <w:pPr>
        <w:pStyle w:val="FirstParagraph"/>
      </w:pPr>
      <w:r>
        <w:drawing>
          <wp:inline>
            <wp:extent cx="3073400" cy="3403600"/>
            <wp:effectExtent b="0" l="0" r="0" t="0"/>
            <wp:docPr descr="" title="" id="32" name="Picture"/>
            <a:graphic>
              <a:graphicData uri="http://schemas.openxmlformats.org/drawingml/2006/picture">
                <pic:pic>
                  <pic:nvPicPr>
                    <pic:cNvPr descr="07.jpg" id="33" name="Picture"/>
                    <pic:cNvPicPr>
                      <a:picLocks noChangeArrowheads="1" noChangeAspect="1"/>
                    </pic:cNvPicPr>
                  </pic:nvPicPr>
                  <pic:blipFill>
                    <a:blip r:embed="rId31"/>
                    <a:stretch>
                      <a:fillRect/>
                    </a:stretch>
                  </pic:blipFill>
                  <pic:spPr bwMode="auto">
                    <a:xfrm>
                      <a:off x="0" y="0"/>
                      <a:ext cx="3073400" cy="3403600"/>
                    </a:xfrm>
                    <a:prstGeom prst="rect">
                      <a:avLst/>
                    </a:prstGeom>
                    <a:noFill/>
                    <a:ln w="9525">
                      <a:noFill/>
                      <a:headEnd/>
                      <a:tailEnd/>
                    </a:ln>
                  </pic:spPr>
                </pic:pic>
              </a:graphicData>
            </a:graphic>
          </wp:inline>
        </w:drawing>
      </w:r>
    </w:p>
    <w:p>
      <w:pPr>
        <w:pStyle w:val="BodyText"/>
      </w:pPr>
      <w:r>
        <w:rPr>
          <w:rFonts w:hint="eastAsia"/>
        </w:rPr>
        <w:t xml:space="preserve">用吸管喝牛奶利用了大气压强</w:t>
      </w:r>
    </w:p>
    <w:p>
      <w:pPr>
        <w:pStyle w:val="FirstParagraph"/>
      </w:pPr>
      <w:r>
        <w:drawing>
          <wp:inline>
            <wp:extent cx="3289300" cy="2235200"/>
            <wp:effectExtent b="0" l="0" r="0" t="0"/>
            <wp:docPr descr="" title="" id="35" name="Picture"/>
            <a:graphic>
              <a:graphicData uri="http://schemas.openxmlformats.org/drawingml/2006/picture">
                <pic:pic>
                  <pic:nvPicPr>
                    <pic:cNvPr descr="08.jpg" id="36" name="Picture"/>
                    <pic:cNvPicPr>
                      <a:picLocks noChangeArrowheads="1" noChangeAspect="1"/>
                    </pic:cNvPicPr>
                  </pic:nvPicPr>
                  <pic:blipFill>
                    <a:blip r:embed="rId34"/>
                    <a:stretch>
                      <a:fillRect/>
                    </a:stretch>
                  </pic:blipFill>
                  <pic:spPr bwMode="auto">
                    <a:xfrm>
                      <a:off x="0" y="0"/>
                      <a:ext cx="3289300" cy="2235200"/>
                    </a:xfrm>
                    <a:prstGeom prst="rect">
                      <a:avLst/>
                    </a:prstGeom>
                    <a:noFill/>
                    <a:ln w="9525">
                      <a:noFill/>
                      <a:headEnd/>
                      <a:tailEnd/>
                    </a:ln>
                  </pic:spPr>
                </pic:pic>
              </a:graphicData>
            </a:graphic>
          </wp:inline>
        </w:drawing>
      </w:r>
    </w:p>
    <w:p>
      <w:pPr>
        <w:pStyle w:val="BodyText"/>
      </w:pPr>
      <w:r>
        <w:rPr>
          <w:rFonts w:hint="eastAsia"/>
        </w:rPr>
        <w:t xml:space="preserve">泰山山顶的大气压强比山脚下的小</w:t>
      </w:r>
    </w:p>
    <w:p>
      <w:pPr>
        <w:pStyle w:val="FirstParagraph"/>
      </w:pPr>
      <w:r>
        <w:drawing>
          <wp:inline>
            <wp:extent cx="3619500" cy="2590800"/>
            <wp:effectExtent b="0" l="0" r="0" t="0"/>
            <wp:docPr descr="" title="" id="38" name="Picture"/>
            <a:graphic>
              <a:graphicData uri="http://schemas.openxmlformats.org/drawingml/2006/picture">
                <pic:pic>
                  <pic:nvPicPr>
                    <pic:cNvPr descr="09.jpg" id="39" name="Picture"/>
                    <pic:cNvPicPr>
                      <a:picLocks noChangeArrowheads="1" noChangeAspect="1"/>
                    </pic:cNvPicPr>
                  </pic:nvPicPr>
                  <pic:blipFill>
                    <a:blip r:embed="rId37"/>
                    <a:stretch>
                      <a:fillRect/>
                    </a:stretch>
                  </pic:blipFill>
                  <pic:spPr bwMode="auto">
                    <a:xfrm>
                      <a:off x="0" y="0"/>
                      <a:ext cx="3619500" cy="2590800"/>
                    </a:xfrm>
                    <a:prstGeom prst="rect">
                      <a:avLst/>
                    </a:prstGeom>
                    <a:noFill/>
                    <a:ln w="9525">
                      <a:noFill/>
                      <a:headEnd/>
                      <a:tailEnd/>
                    </a:ln>
                  </pic:spPr>
                </pic:pic>
              </a:graphicData>
            </a:graphic>
          </wp:inline>
        </w:drawing>
      </w:r>
    </w:p>
    <w:p>
      <w:pPr>
        <w:pStyle w:val="BodyText"/>
      </w:pPr>
      <w:r>
        <w:rPr>
          <w:rFonts w:hint="eastAsia"/>
        </w:rPr>
        <w:t xml:space="preserve">潜水员在水中上升过程受到</w:t>
      </w:r>
      <w:r>
        <w:t xml:space="preserve"> </w:t>
      </w:r>
      <w:r>
        <w:rPr>
          <w:rFonts w:hint="eastAsia"/>
        </w:rPr>
        <w:t xml:space="preserve">压强越来</w:t>
      </w:r>
      <w:r>
        <w:t xml:space="preserve"> </w:t>
      </w:r>
      <w:r>
        <w:rPr>
          <w:rFonts w:hint="eastAsia"/>
        </w:rPr>
        <w:t xml:space="preserve">越大</w:t>
      </w:r>
    </w:p>
    <w:p>
      <w:pPr>
        <w:pStyle w:val="FirstParagraph"/>
      </w:pPr>
      <w:r>
        <w:drawing>
          <wp:inline>
            <wp:extent cx="3467100" cy="2413000"/>
            <wp:effectExtent b="0" l="0" r="0" t="0"/>
            <wp:docPr descr="" title="" id="41" name="Picture"/>
            <a:graphic>
              <a:graphicData uri="http://schemas.openxmlformats.org/drawingml/2006/picture">
                <pic:pic>
                  <pic:nvPicPr>
                    <pic:cNvPr descr="10.jpg" id="42" name="Picture"/>
                    <pic:cNvPicPr>
                      <a:picLocks noChangeArrowheads="1" noChangeAspect="1"/>
                    </pic:cNvPicPr>
                  </pic:nvPicPr>
                  <pic:blipFill>
                    <a:blip r:embed="rId40"/>
                    <a:stretch>
                      <a:fillRect/>
                    </a:stretch>
                  </pic:blipFill>
                  <pic:spPr bwMode="auto">
                    <a:xfrm>
                      <a:off x="0" y="0"/>
                      <a:ext cx="3467100" cy="2413000"/>
                    </a:xfrm>
                    <a:prstGeom prst="rect">
                      <a:avLst/>
                    </a:prstGeom>
                    <a:noFill/>
                    <a:ln w="9525">
                      <a:noFill/>
                      <a:headEnd/>
                      <a:tailEnd/>
                    </a:ln>
                  </pic:spPr>
                </pic:pic>
              </a:graphicData>
            </a:graphic>
          </wp:inline>
        </w:drawing>
      </w:r>
    </w:p>
    <w:p>
      <w:pPr>
        <w:pStyle w:val="BodyText"/>
      </w:pPr>
      <w:r>
        <w:rPr>
          <w:rFonts w:hint="eastAsia"/>
        </w:rPr>
        <w:t xml:space="preserve">飞机机翼是利用气体流速大压强小的原理设计的</w:t>
      </w:r>
    </w:p>
    <w:p>
      <w:pPr>
        <w:pStyle w:val="Compact"/>
        <w:numPr>
          <w:ilvl w:val="0"/>
          <w:numId w:val="1016"/>
        </w:numPr>
      </w:pPr>
      <w:r>
        <w:rPr>
          <w:rFonts w:hint="eastAsia"/>
        </w:rPr>
        <w:t xml:space="preserve">为确保安全，某品牌电动车须拧动钥匙（相当于闭合开关</w:t>
      </w:r>
      <w:r>
        <w:t xml:space="preserve"> </w:t>
      </w:r>
      <m:oMath>
        <m:sSub>
          <m:e>
            <m:r>
              <m:rPr>
                <m:sty m:val="p"/>
              </m:rPr>
              <m:t>S</m:t>
            </m:r>
          </m:e>
          <m:sub>
            <m:r>
              <m:t>1</m:t>
            </m:r>
          </m:sub>
        </m:sSub>
      </m:oMath>
      <w:r>
        <w:t xml:space="preserve"> </w:t>
      </w:r>
      <w:r>
        <w:rPr>
          <w:rFonts w:hint="eastAsia"/>
        </w:rPr>
        <w:t xml:space="preserve">）且按下按键（相当于闭合开关</w:t>
      </w:r>
      <w:r>
        <w:t xml:space="preserve"> </w:t>
      </w:r>
      <m:oMath>
        <m:sSub>
          <m:e>
            <m:r>
              <m:rPr>
                <m:sty m:val="p"/>
              </m:rPr>
              <m:t>S</m:t>
            </m:r>
          </m:e>
          <m:sub>
            <m:r>
              <m:t>2</m:t>
            </m:r>
          </m:sub>
        </m:sSub>
      </m:oMath>
      <w:r>
        <w:t xml:space="preserve"> </w:t>
      </w:r>
      <w:r>
        <w:rPr>
          <w:rFonts w:hint="eastAsia"/>
        </w:rPr>
        <w:t xml:space="preserve">）才能启动。下列电路设计符合要求的是（</w:t>
      </w:r>
      <w:r>
        <w:t xml:space="preserve"> </w:t>
      </w:r>
      <w:r>
        <w:rPr>
          <w:rFonts w:hint="eastAsia"/>
        </w:rPr>
        <w:t xml:space="preserve">）</w:t>
      </w:r>
    </w:p>
    <w:p>
      <w:pPr>
        <w:pStyle w:val="FirstParagraph"/>
      </w:pPr>
      <w:r>
        <w:drawing>
          <wp:inline>
            <wp:extent cx="2755900" cy="2120900"/>
            <wp:effectExtent b="0" l="0" r="0" t="0"/>
            <wp:docPr descr="" title="" id="44" name="Picture"/>
            <a:graphic>
              <a:graphicData uri="http://schemas.openxmlformats.org/drawingml/2006/picture">
                <pic:pic>
                  <pic:nvPicPr>
                    <pic:cNvPr descr="11.jpg" id="45" name="Picture"/>
                    <pic:cNvPicPr>
                      <a:picLocks noChangeArrowheads="1" noChangeAspect="1"/>
                    </pic:cNvPicPr>
                  </pic:nvPicPr>
                  <pic:blipFill>
                    <a:blip r:embed="rId43"/>
                    <a:stretch>
                      <a:fillRect/>
                    </a:stretch>
                  </pic:blipFill>
                  <pic:spPr bwMode="auto">
                    <a:xfrm>
                      <a:off x="0" y="0"/>
                      <a:ext cx="2755900" cy="2120900"/>
                    </a:xfrm>
                    <a:prstGeom prst="rect">
                      <a:avLst/>
                    </a:prstGeom>
                    <a:noFill/>
                    <a:ln w="9525">
                      <a:noFill/>
                      <a:headEnd/>
                      <a:tailEnd/>
                    </a:ln>
                  </pic:spPr>
                </pic:pic>
              </a:graphicData>
            </a:graphic>
          </wp:inline>
        </w:drawing>
      </w:r>
    </w:p>
    <w:p>
      <w:pPr>
        <w:pStyle w:val="FirstParagraph"/>
      </w:pPr>
      <w:r>
        <w:drawing>
          <wp:inline>
            <wp:extent cx="2654300" cy="1981200"/>
            <wp:effectExtent b="0" l="0" r="0" t="0"/>
            <wp:docPr descr="" title="" id="47" name="Picture"/>
            <a:graphic>
              <a:graphicData uri="http://schemas.openxmlformats.org/drawingml/2006/picture">
                <pic:pic>
                  <pic:nvPicPr>
                    <pic:cNvPr descr="12.jpg" id="48" name="Picture"/>
                    <pic:cNvPicPr>
                      <a:picLocks noChangeArrowheads="1" noChangeAspect="1"/>
                    </pic:cNvPicPr>
                  </pic:nvPicPr>
                  <pic:blipFill>
                    <a:blip r:embed="rId46"/>
                    <a:stretch>
                      <a:fillRect/>
                    </a:stretch>
                  </pic:blipFill>
                  <pic:spPr bwMode="auto">
                    <a:xfrm>
                      <a:off x="0" y="0"/>
                      <a:ext cx="2654300" cy="1981200"/>
                    </a:xfrm>
                    <a:prstGeom prst="rect">
                      <a:avLst/>
                    </a:prstGeom>
                    <a:noFill/>
                    <a:ln w="9525">
                      <a:noFill/>
                      <a:headEnd/>
                      <a:tailEnd/>
                    </a:ln>
                  </pic:spPr>
                </pic:pic>
              </a:graphicData>
            </a:graphic>
          </wp:inline>
        </w:drawing>
      </w:r>
    </w:p>
    <w:p>
      <w:pPr>
        <w:pStyle w:val="FirstParagraph"/>
      </w:pPr>
      <w:r>
        <w:drawing>
          <wp:inline>
            <wp:extent cx="2667000" cy="1955800"/>
            <wp:effectExtent b="0" l="0" r="0" t="0"/>
            <wp:docPr descr="" title="" id="50" name="Picture"/>
            <a:graphic>
              <a:graphicData uri="http://schemas.openxmlformats.org/drawingml/2006/picture">
                <pic:pic>
                  <pic:nvPicPr>
                    <pic:cNvPr descr="13.jpg" id="51" name="Picture"/>
                    <pic:cNvPicPr>
                      <a:picLocks noChangeArrowheads="1" noChangeAspect="1"/>
                    </pic:cNvPicPr>
                  </pic:nvPicPr>
                  <pic:blipFill>
                    <a:blip r:embed="rId49"/>
                    <a:stretch>
                      <a:fillRect/>
                    </a:stretch>
                  </pic:blipFill>
                  <pic:spPr bwMode="auto">
                    <a:xfrm>
                      <a:off x="0" y="0"/>
                      <a:ext cx="2667000" cy="1955800"/>
                    </a:xfrm>
                    <a:prstGeom prst="rect">
                      <a:avLst/>
                    </a:prstGeom>
                    <a:noFill/>
                    <a:ln w="9525">
                      <a:noFill/>
                      <a:headEnd/>
                      <a:tailEnd/>
                    </a:ln>
                  </pic:spPr>
                </pic:pic>
              </a:graphicData>
            </a:graphic>
          </wp:inline>
        </w:drawing>
      </w:r>
    </w:p>
    <w:p>
      <w:pPr>
        <w:pStyle w:val="FirstParagraph"/>
      </w:pPr>
      <w:r>
        <w:drawing>
          <wp:inline>
            <wp:extent cx="5334000" cy="3817923"/>
            <wp:effectExtent b="0" l="0" r="0" t="0"/>
            <wp:docPr descr="" title="" id="53" name="Picture"/>
            <a:graphic>
              <a:graphicData uri="http://schemas.openxmlformats.org/drawingml/2006/picture">
                <pic:pic>
                  <pic:nvPicPr>
                    <pic:cNvPr descr="14.jpg" id="54" name="Picture"/>
                    <pic:cNvPicPr>
                      <a:picLocks noChangeArrowheads="1" noChangeAspect="1"/>
                    </pic:cNvPicPr>
                  </pic:nvPicPr>
                  <pic:blipFill>
                    <a:blip r:embed="rId52"/>
                    <a:stretch>
                      <a:fillRect/>
                    </a:stretch>
                  </pic:blipFill>
                  <pic:spPr bwMode="auto">
                    <a:xfrm>
                      <a:off x="0" y="0"/>
                      <a:ext cx="5334000" cy="3817923"/>
                    </a:xfrm>
                    <a:prstGeom prst="rect">
                      <a:avLst/>
                    </a:prstGeom>
                    <a:noFill/>
                    <a:ln w="9525">
                      <a:noFill/>
                      <a:headEnd/>
                      <a:tailEnd/>
                    </a:ln>
                  </pic:spPr>
                </pic:pic>
              </a:graphicData>
            </a:graphic>
          </wp:inline>
        </w:drawing>
      </w:r>
    </w:p>
    <w:p>
      <w:pPr>
        <w:pStyle w:val="Compact"/>
        <w:numPr>
          <w:ilvl w:val="0"/>
          <w:numId w:val="1021"/>
        </w:numPr>
      </w:pPr>
      <w:r>
        <w:rPr>
          <w:rFonts w:hint="eastAsia"/>
        </w:rPr>
        <w:t xml:space="preserve">如图所示是安检使用的一种金属探测仪。当探测仪靠近金属物体时，会产生感应电流，发出报警信号，其工作原理与下列实验原理相同的是（</w:t>
      </w:r>
      <w:r>
        <w:t xml:space="preserve"> </w:t>
      </w:r>
      <w:r>
        <w:rPr>
          <w:rFonts w:hint="eastAsia"/>
        </w:rPr>
        <w:t xml:space="preserve">）</w:t>
      </w:r>
    </w:p>
    <w:p>
      <w:pPr>
        <w:pStyle w:val="FirstParagraph"/>
      </w:pPr>
      <w:r>
        <w:drawing>
          <wp:inline>
            <wp:extent cx="5334000" cy="2613465"/>
            <wp:effectExtent b="0" l="0" r="0" t="0"/>
            <wp:docPr descr="" title="" id="56" name="Picture"/>
            <a:graphic>
              <a:graphicData uri="http://schemas.openxmlformats.org/drawingml/2006/picture">
                <pic:pic>
                  <pic:nvPicPr>
                    <pic:cNvPr descr="15.jpg" id="57" name="Picture"/>
                    <pic:cNvPicPr>
                      <a:picLocks noChangeArrowheads="1" noChangeAspect="1"/>
                    </pic:cNvPicPr>
                  </pic:nvPicPr>
                  <pic:blipFill>
                    <a:blip r:embed="rId55"/>
                    <a:stretch>
                      <a:fillRect/>
                    </a:stretch>
                  </pic:blipFill>
                  <pic:spPr bwMode="auto">
                    <a:xfrm>
                      <a:off x="0" y="0"/>
                      <a:ext cx="5334000" cy="2613465"/>
                    </a:xfrm>
                    <a:prstGeom prst="rect">
                      <a:avLst/>
                    </a:prstGeom>
                    <a:noFill/>
                    <a:ln w="9525">
                      <a:noFill/>
                      <a:headEnd/>
                      <a:tailEnd/>
                    </a:ln>
                  </pic:spPr>
                </pic:pic>
              </a:graphicData>
            </a:graphic>
          </wp:inline>
        </w:drawing>
      </w:r>
    </w:p>
    <w:p>
      <w:pPr>
        <w:pStyle w:val="Compact"/>
        <w:numPr>
          <w:ilvl w:val="0"/>
          <w:numId w:val="1023"/>
        </w:numPr>
      </w:pPr>
      <w:r>
        <w:rPr>
          <w:rFonts w:hint="eastAsia"/>
        </w:rPr>
        <w:t xml:space="preserve">如图所示，电源电压恒定。下列说法正确的是（</w:t>
      </w:r>
      <w:r>
        <w:t xml:space="preserve"> </w:t>
      </w:r>
      <w:r>
        <w:rPr>
          <w:rFonts w:hint="eastAsia"/>
        </w:rPr>
        <w:t xml:space="preserve">）</w:t>
      </w:r>
    </w:p>
    <w:p>
      <w:pPr>
        <w:pStyle w:val="FirstParagraph"/>
      </w:pPr>
      <w:r>
        <w:drawing>
          <wp:inline>
            <wp:extent cx="4737100" cy="3848100"/>
            <wp:effectExtent b="0" l="0" r="0" t="0"/>
            <wp:docPr descr="" title="" id="59" name="Picture"/>
            <a:graphic>
              <a:graphicData uri="http://schemas.openxmlformats.org/drawingml/2006/picture">
                <pic:pic>
                  <pic:nvPicPr>
                    <pic:cNvPr descr="16.jpg" id="60" name="Picture"/>
                    <pic:cNvPicPr>
                      <a:picLocks noChangeArrowheads="1" noChangeAspect="1"/>
                    </pic:cNvPicPr>
                  </pic:nvPicPr>
                  <pic:blipFill>
                    <a:blip r:embed="rId58"/>
                    <a:stretch>
                      <a:fillRect/>
                    </a:stretch>
                  </pic:blipFill>
                  <pic:spPr bwMode="auto">
                    <a:xfrm>
                      <a:off x="0" y="0"/>
                      <a:ext cx="4737100" cy="3848100"/>
                    </a:xfrm>
                    <a:prstGeom prst="rect">
                      <a:avLst/>
                    </a:prstGeom>
                    <a:noFill/>
                    <a:ln w="9525">
                      <a:noFill/>
                      <a:headEnd/>
                      <a:tailEnd/>
                    </a:ln>
                  </pic:spPr>
                </pic:pic>
              </a:graphicData>
            </a:graphic>
          </wp:inline>
        </w:drawing>
      </w:r>
    </w:p>
    <w:p>
      <w:pPr>
        <w:pStyle w:val="BodyText"/>
      </w:pPr>
      <w:r>
        <w:t xml:space="preserve">A. </w:t>
      </w:r>
      <w:r>
        <w:rPr>
          <w:rFonts w:hint="eastAsia"/>
        </w:rPr>
        <w:t xml:space="preserve">只闭合</w:t>
      </w:r>
      <w:r>
        <w:t xml:space="preserve"> </w:t>
      </w:r>
      <m:oMath>
        <m:sSub>
          <m:e>
            <m:r>
              <m:rPr>
                <m:sty m:val="p"/>
              </m:rPr>
              <m:t>S</m:t>
            </m:r>
          </m:e>
          <m:sub>
            <m:r>
              <m:t>1</m:t>
            </m:r>
          </m:sub>
        </m:sSub>
      </m:oMath>
      <w:r>
        <w:t xml:space="preserve"> </w:t>
      </w:r>
      <w:r>
        <w:rPr>
          <w:rFonts w:hint="eastAsia"/>
        </w:rPr>
        <w:t xml:space="preserve">，电阻R与灯泡L并联B</w:t>
      </w:r>
      <w:r>
        <w:t xml:space="preserve"> </w:t>
      </w:r>
      <w:r>
        <w:rPr>
          <w:rFonts w:hint="eastAsia"/>
        </w:rPr>
        <w:t xml:space="preserve">只闭合</w:t>
      </w:r>
      <w:r>
        <w:t xml:space="preserve"> </w:t>
      </w:r>
      <m:oMath>
        <m:sSub>
          <m:e>
            <m:r>
              <m:rPr>
                <m:sty m:val="p"/>
              </m:rPr>
              <m:t>S</m:t>
            </m:r>
          </m:e>
          <m:sub>
            <m:r>
              <m:t>1</m:t>
            </m:r>
          </m:sub>
        </m:sSub>
      </m:oMath>
      <w:r>
        <w:t xml:space="preserve"> </w:t>
      </w:r>
      <w:r>
        <w:rPr>
          <w:rFonts w:hint="eastAsia"/>
        </w:rPr>
        <w:t xml:space="preserve">，电压表测量电阻R两端电压C.</w:t>
      </w:r>
      <w:r>
        <w:t xml:space="preserve"> </w:t>
      </w:r>
      <w:r>
        <w:rPr>
          <w:rFonts w:hint="eastAsia"/>
        </w:rPr>
        <w:t xml:space="preserve">先闭合</w:t>
      </w:r>
      <w:r>
        <w:t xml:space="preserve"> </w:t>
      </w:r>
      <w:r>
        <w:t xml:space="preserve">$\mathrm { \sf S } _ { 1 }$</w:t>
      </w:r>
      <w:r>
        <w:t xml:space="preserve"> </w:t>
      </w:r>
      <w:r>
        <w:rPr>
          <w:rFonts w:hint="eastAsia"/>
        </w:rPr>
        <w:t xml:space="preserve">，再闭合</w:t>
      </w:r>
      <w:r>
        <w:t xml:space="preserve"> </w:t>
      </w:r>
      <m:oMath>
        <m:sSub>
          <m:e>
            <m:r>
              <m:rPr>
                <m:sty m:val="p"/>
              </m:rPr>
              <m:t>S</m:t>
            </m:r>
          </m:e>
          <m:sub>
            <m:r>
              <m:t>2</m:t>
            </m:r>
          </m:sub>
        </m:sSub>
      </m:oMath>
      <w:r>
        <w:t xml:space="preserve"> </w:t>
      </w:r>
      <w:r>
        <w:rPr>
          <w:rFonts w:hint="eastAsia"/>
        </w:rPr>
        <w:t xml:space="preserve">，灯泡L亮度变大D.</w:t>
      </w:r>
      <w:r>
        <w:t xml:space="preserve"> </w:t>
      </w:r>
      <w:r>
        <w:rPr>
          <w:rFonts w:hint="eastAsia"/>
        </w:rPr>
        <w:t xml:space="preserve">先闭合</w:t>
      </w:r>
      <w:r>
        <w:t xml:space="preserve"> </w:t>
      </w:r>
      <m:oMath>
        <m:sSub>
          <m:e>
            <m:r>
              <m:rPr>
                <m:sty m:val="p"/>
              </m:rPr>
              <m:t>S</m:t>
            </m:r>
          </m:e>
          <m:sub>
            <m:r>
              <m:t>1</m:t>
            </m:r>
          </m:sub>
        </m:sSub>
      </m:oMath>
      <w:r>
        <w:t xml:space="preserve"> </w:t>
      </w:r>
      <w:r>
        <w:rPr>
          <w:rFonts w:hint="eastAsia"/>
        </w:rPr>
        <w:t xml:space="preserve">，再闭合</w:t>
      </w:r>
      <w:r>
        <w:t xml:space="preserve"> </w:t>
      </w:r>
      <m:oMath>
        <m:sSub>
          <m:e>
            <m:r>
              <m:rPr>
                <m:sty m:val="p"/>
              </m:rPr>
              <m:t>S</m:t>
            </m:r>
          </m:e>
          <m:sub>
            <m:r>
              <m:t>2</m:t>
            </m:r>
          </m:sub>
        </m:sSub>
      </m:oMath>
      <w:r>
        <w:t xml:space="preserve"> </w:t>
      </w:r>
      <w:r>
        <w:rPr>
          <w:rFonts w:hint="eastAsia"/>
        </w:rPr>
        <w:t xml:space="preserve">，电流表示数变大</w:t>
      </w:r>
    </w:p>
    <w:bookmarkEnd w:id="61"/>
    <w:bookmarkStart w:id="62" w:name="非选择题共-46-分"/>
    <w:p>
      <w:pPr>
        <w:pStyle w:val="Heading2"/>
      </w:pPr>
      <w:r>
        <w:rPr>
          <w:rFonts w:hint="eastAsia"/>
        </w:rPr>
        <w:t xml:space="preserve">非选择题（共</w:t>
      </w:r>
      <w:r>
        <w:t xml:space="preserve"> 46 </w:t>
      </w:r>
      <w:r>
        <w:rPr>
          <w:rFonts w:hint="eastAsia"/>
        </w:rPr>
        <w:t xml:space="preserve">分）</w:t>
      </w:r>
    </w:p>
    <w:bookmarkEnd w:id="62"/>
    <w:bookmarkStart w:id="75" w:name="二填空题本题共-6小题每空-1分共-13分把答案书写在答题卡相应位置"/>
    <w:p>
      <w:pPr>
        <w:pStyle w:val="Heading2"/>
      </w:pPr>
      <w:r>
        <w:rPr>
          <w:rFonts w:hint="eastAsia"/>
        </w:rPr>
        <w:t xml:space="preserve">二、填空题（本题共</w:t>
      </w:r>
      <w:r>
        <w:t xml:space="preserve"> </w:t>
      </w:r>
      <w:r>
        <w:rPr>
          <w:rFonts w:hint="eastAsia"/>
        </w:rPr>
        <w:t xml:space="preserve">6小题，每空</w:t>
      </w:r>
      <w:r>
        <w:t xml:space="preserve"> </w:t>
      </w:r>
      <w:r>
        <w:rPr>
          <w:rFonts w:hint="eastAsia"/>
        </w:rPr>
        <w:t xml:space="preserve">1分，共</w:t>
      </w:r>
      <w:r>
        <w:t xml:space="preserve"> </w:t>
      </w:r>
      <w:r>
        <w:rPr>
          <w:rFonts w:hint="eastAsia"/>
        </w:rPr>
        <w:t xml:space="preserve">13分。把答案书写在答题卡相应位置）</w:t>
      </w:r>
    </w:p>
    <w:p>
      <w:pPr>
        <w:pStyle w:val="Compact"/>
        <w:numPr>
          <w:ilvl w:val="0"/>
          <w:numId w:val="1024"/>
        </w:numPr>
      </w:pPr>
      <w:r>
        <w:rPr>
          <w:rFonts w:hint="eastAsia"/>
        </w:rPr>
        <w:t xml:space="preserve">如图所示，滑旱冰时小明用力推墙，他便向后退，说明力的作用是______的；使小明后退的力的施力物体是</w:t>
      </w:r>
    </w:p>
    <w:p>
      <w:pPr>
        <w:pStyle w:val="FirstParagraph"/>
      </w:pPr>
      <w:r>
        <w:drawing>
          <wp:inline>
            <wp:extent cx="2755900" cy="2628900"/>
            <wp:effectExtent b="0" l="0" r="0" t="0"/>
            <wp:docPr descr="" title="" id="64" name="Picture"/>
            <a:graphic>
              <a:graphicData uri="http://schemas.openxmlformats.org/drawingml/2006/picture">
                <pic:pic>
                  <pic:nvPicPr>
                    <pic:cNvPr descr="17.jpg" id="65" name="Picture"/>
                    <pic:cNvPicPr>
                      <a:picLocks noChangeArrowheads="1" noChangeAspect="1"/>
                    </pic:cNvPicPr>
                  </pic:nvPicPr>
                  <pic:blipFill>
                    <a:blip r:embed="rId63"/>
                    <a:stretch>
                      <a:fillRect/>
                    </a:stretch>
                  </pic:blipFill>
                  <pic:spPr bwMode="auto">
                    <a:xfrm>
                      <a:off x="0" y="0"/>
                      <a:ext cx="2755900" cy="2628900"/>
                    </a:xfrm>
                    <a:prstGeom prst="rect">
                      <a:avLst/>
                    </a:prstGeom>
                    <a:noFill/>
                    <a:ln w="9525">
                      <a:noFill/>
                      <a:headEnd/>
                      <a:tailEnd/>
                    </a:ln>
                  </pic:spPr>
                </pic:pic>
              </a:graphicData>
            </a:graphic>
          </wp:inline>
        </w:drawing>
      </w:r>
    </w:p>
    <w:p>
      <w:pPr>
        <w:pStyle w:val="Compact"/>
        <w:numPr>
          <w:ilvl w:val="0"/>
          <w:numId w:val="1025"/>
        </w:numPr>
      </w:pPr>
      <w:r>
        <w:rPr>
          <w:rFonts w:hint="eastAsia"/>
        </w:rPr>
        <w:t xml:space="preserve">如图是中国空间站太阳能电池板，它把太阳能转化为电能。太阳能清洁无污染，是______能源（选填“可再生”或“不可再生”）。中国空间站向地面指挥中心发送信息，是通过______传递</w:t>
      </w:r>
      <w:r>
        <w:t xml:space="preserve"> 。</w:t>
      </w:r>
    </w:p>
    <w:p>
      <w:pPr>
        <w:pStyle w:val="FirstParagraph"/>
      </w:pPr>
      <w:r>
        <w:drawing>
          <wp:inline>
            <wp:extent cx="5334000" cy="2930674"/>
            <wp:effectExtent b="0" l="0" r="0" t="0"/>
            <wp:docPr descr="" title="" id="67" name="Picture"/>
            <a:graphic>
              <a:graphicData uri="http://schemas.openxmlformats.org/drawingml/2006/picture">
                <pic:pic>
                  <pic:nvPicPr>
                    <pic:cNvPr descr="18.jpg" id="68" name="Picture"/>
                    <pic:cNvPicPr>
                      <a:picLocks noChangeArrowheads="1" noChangeAspect="1"/>
                    </pic:cNvPicPr>
                  </pic:nvPicPr>
                  <pic:blipFill>
                    <a:blip r:embed="rId66"/>
                    <a:stretch>
                      <a:fillRect/>
                    </a:stretch>
                  </pic:blipFill>
                  <pic:spPr bwMode="auto">
                    <a:xfrm>
                      <a:off x="0" y="0"/>
                      <a:ext cx="5334000" cy="2930674"/>
                    </a:xfrm>
                    <a:prstGeom prst="rect">
                      <a:avLst/>
                    </a:prstGeom>
                    <a:noFill/>
                    <a:ln w="9525">
                      <a:noFill/>
                      <a:headEnd/>
                      <a:tailEnd/>
                    </a:ln>
                  </pic:spPr>
                </pic:pic>
              </a:graphicData>
            </a:graphic>
          </wp:inline>
        </w:drawing>
      </w:r>
    </w:p>
    <w:p>
      <w:pPr>
        <w:numPr>
          <w:ilvl w:val="0"/>
          <w:numId w:val="1026"/>
        </w:numPr>
      </w:pPr>
      <w:r>
        <w:rPr>
          <w:rFonts w:hint="eastAsia"/>
        </w:rPr>
        <w:t xml:space="preserve">唐代诗人于良史在《春山夜月》中写道：“掬水月在手，弄花香满衣”，从物理学角度看，手中“月”是______（选填“放大”、“缩小”或“等大”）的虚像；“香”满衣是一种______现象。</w:t>
      </w:r>
    </w:p>
    <w:p>
      <w:pPr>
        <w:numPr>
          <w:ilvl w:val="0"/>
          <w:numId w:val="1026"/>
        </w:numPr>
      </w:pPr>
      <w:r>
        <w:rPr>
          <w:rFonts w:hint="eastAsia"/>
        </w:rPr>
        <w:t xml:space="preserve">中国高铁正在高速发展。在旷野里，远远看到疾驰的列车犹如一枚“白色子弹”，如图所示。若它以100m/s的速度匀速直线行驶12s，则行驶了______m。以列车为参照物，座位上安静看书的乘客是的。列车上交谈的乘客自觉压低声音，这是在______处减弱噪声。</w:t>
      </w:r>
    </w:p>
    <w:p>
      <w:pPr>
        <w:pStyle w:val="FirstParagraph"/>
      </w:pPr>
      <w:r>
        <w:drawing>
          <wp:inline>
            <wp:extent cx="5334000" cy="3024909"/>
            <wp:effectExtent b="0" l="0" r="0" t="0"/>
            <wp:docPr descr="" title="" id="70" name="Picture"/>
            <a:graphic>
              <a:graphicData uri="http://schemas.openxmlformats.org/drawingml/2006/picture">
                <pic:pic>
                  <pic:nvPicPr>
                    <pic:cNvPr descr="19.jpg" id="71" name="Picture"/>
                    <pic:cNvPicPr>
                      <a:picLocks noChangeArrowheads="1" noChangeAspect="1"/>
                    </pic:cNvPicPr>
                  </pic:nvPicPr>
                  <pic:blipFill>
                    <a:blip r:embed="rId69"/>
                    <a:stretch>
                      <a:fillRect/>
                    </a:stretch>
                  </pic:blipFill>
                  <pic:spPr bwMode="auto">
                    <a:xfrm>
                      <a:off x="0" y="0"/>
                      <a:ext cx="5334000" cy="3024909"/>
                    </a:xfrm>
                    <a:prstGeom prst="rect">
                      <a:avLst/>
                    </a:prstGeom>
                    <a:noFill/>
                    <a:ln w="9525">
                      <a:noFill/>
                      <a:headEnd/>
                      <a:tailEnd/>
                    </a:ln>
                  </pic:spPr>
                </pic:pic>
              </a:graphicData>
            </a:graphic>
          </wp:inline>
        </w:drawing>
      </w:r>
    </w:p>
    <w:p>
      <w:pPr>
        <w:numPr>
          <w:ilvl w:val="0"/>
          <w:numId w:val="1027"/>
        </w:numPr>
      </w:pPr>
      <w:r>
        <w:rPr>
          <w:rFonts w:hint="eastAsia"/>
        </w:rPr>
        <w:t xml:space="preserve">电脑屏幕上“粘”了一层灰尘，小明想到了一个除尘办法：用塑料尺在头发上快速摩擦了几下，靠近电脑屏幕，灰尘就被吸下来。这是利用了带电体______的性质；塑料尺是______（选填“导体”或“绝缘体”）。</w:t>
      </w:r>
    </w:p>
    <w:p>
      <w:pPr>
        <w:numPr>
          <w:ilvl w:val="0"/>
          <w:numId w:val="1027"/>
        </w:numPr>
      </w:pPr>
      <w:r>
        <w:rPr>
          <w:rFonts w:hint="eastAsia"/>
        </w:rPr>
        <w:t xml:space="preserve">用如图所示的滑轮组将重</w:t>
      </w:r>
      <w:r>
        <w:t xml:space="preserve"> 540N </w:t>
      </w:r>
      <w:r>
        <w:rPr>
          <w:rFonts w:hint="eastAsia"/>
        </w:rPr>
        <w:t xml:space="preserve">的建筑材料从地面拉到四楼，建筑材料上升10m，绳端拉力为</w:t>
      </w:r>
      <w:r>
        <w:t xml:space="preserve"> </w:t>
      </w:r>
      <w:r>
        <w:rPr>
          <w:rFonts w:hint="eastAsia"/>
        </w:rPr>
        <w:t xml:space="preserve">200N（不计绳重和滑轮与绳之间的摩擦），则动滑轮重_____</w:t>
      </w:r>
      <w:r>
        <w:t xml:space="preserve"> </w:t>
      </w:r>
      <w:r>
        <w:rPr>
          <w:rFonts w:hint="eastAsia"/>
        </w:rPr>
        <w:t xml:space="preserve">_N，此过程该滑轮组的机械效率为</w:t>
      </w:r>
    </w:p>
    <w:p>
      <w:pPr>
        <w:pStyle w:val="FirstParagraph"/>
      </w:pPr>
      <w:r>
        <w:drawing>
          <wp:inline>
            <wp:extent cx="1282700" cy="3225800"/>
            <wp:effectExtent b="0" l="0" r="0" t="0"/>
            <wp:docPr descr="" title="" id="73" name="Picture"/>
            <a:graphic>
              <a:graphicData uri="http://schemas.openxmlformats.org/drawingml/2006/picture">
                <pic:pic>
                  <pic:nvPicPr>
                    <pic:cNvPr descr="20.jpg" id="74" name="Picture"/>
                    <pic:cNvPicPr>
                      <a:picLocks noChangeArrowheads="1" noChangeAspect="1"/>
                    </pic:cNvPicPr>
                  </pic:nvPicPr>
                  <pic:blipFill>
                    <a:blip r:embed="rId72"/>
                    <a:stretch>
                      <a:fillRect/>
                    </a:stretch>
                  </pic:blipFill>
                  <pic:spPr bwMode="auto">
                    <a:xfrm>
                      <a:off x="0" y="0"/>
                      <a:ext cx="1282700" cy="3225800"/>
                    </a:xfrm>
                    <a:prstGeom prst="rect">
                      <a:avLst/>
                    </a:prstGeom>
                    <a:noFill/>
                    <a:ln w="9525">
                      <a:noFill/>
                      <a:headEnd/>
                      <a:tailEnd/>
                    </a:ln>
                  </pic:spPr>
                </pic:pic>
              </a:graphicData>
            </a:graphic>
          </wp:inline>
        </w:drawing>
      </w:r>
    </w:p>
    <w:bookmarkEnd w:id="75"/>
    <w:bookmarkStart w:id="112" w:name="三作图与实验探究题本题共-5小题共-19分按题目要求在答题卡上相应位置作答"/>
    <w:p>
      <w:pPr>
        <w:pStyle w:val="Heading2"/>
      </w:pPr>
      <w:r>
        <w:rPr>
          <w:rFonts w:hint="eastAsia"/>
        </w:rPr>
        <w:t xml:space="preserve">三、作图与实验探究题（本题共</w:t>
      </w:r>
      <w:r>
        <w:t xml:space="preserve"> </w:t>
      </w:r>
      <w:r>
        <w:rPr>
          <w:rFonts w:hint="eastAsia"/>
        </w:rPr>
        <w:t xml:space="preserve">5小题，共</w:t>
      </w:r>
      <w:r>
        <w:t xml:space="preserve"> </w:t>
      </w:r>
      <w:r>
        <w:rPr>
          <w:rFonts w:hint="eastAsia"/>
        </w:rPr>
        <w:t xml:space="preserve">19分。按题目要求在答题卡上相应位置作答）</w:t>
      </w:r>
    </w:p>
    <w:p>
      <w:pPr>
        <w:pStyle w:val="Compact"/>
        <w:numPr>
          <w:ilvl w:val="0"/>
          <w:numId w:val="1028"/>
        </w:numPr>
      </w:pPr>
      <w:r>
        <w:rPr>
          <w:rFonts w:hint="eastAsia"/>
        </w:rPr>
        <w:t xml:space="preserve">如图所示，五代时期的文物倒流壶静止在博物馆的水平展台上，请在O点画出倒流壶受到的重力G和支持力F的示意图。</w:t>
      </w:r>
    </w:p>
    <w:p>
      <w:pPr>
        <w:pStyle w:val="FirstParagraph"/>
      </w:pPr>
      <w:r>
        <w:drawing>
          <wp:inline>
            <wp:extent cx="2667000" cy="3263900"/>
            <wp:effectExtent b="0" l="0" r="0" t="0"/>
            <wp:docPr descr="" title="" id="77" name="Picture"/>
            <a:graphic>
              <a:graphicData uri="http://schemas.openxmlformats.org/drawingml/2006/picture">
                <pic:pic>
                  <pic:nvPicPr>
                    <pic:cNvPr descr="21.jpg" id="78" name="Picture"/>
                    <pic:cNvPicPr>
                      <a:picLocks noChangeArrowheads="1" noChangeAspect="1"/>
                    </pic:cNvPicPr>
                  </pic:nvPicPr>
                  <pic:blipFill>
                    <a:blip r:embed="rId76"/>
                    <a:stretch>
                      <a:fillRect/>
                    </a:stretch>
                  </pic:blipFill>
                  <pic:spPr bwMode="auto">
                    <a:xfrm>
                      <a:off x="0" y="0"/>
                      <a:ext cx="2667000" cy="3263900"/>
                    </a:xfrm>
                    <a:prstGeom prst="rect">
                      <a:avLst/>
                    </a:prstGeom>
                    <a:noFill/>
                    <a:ln w="9525">
                      <a:noFill/>
                      <a:headEnd/>
                      <a:tailEnd/>
                    </a:ln>
                  </pic:spPr>
                </pic:pic>
              </a:graphicData>
            </a:graphic>
          </wp:inline>
        </w:drawing>
      </w:r>
    </w:p>
    <w:p>
      <w:pPr>
        <w:pStyle w:val="Compact"/>
        <w:numPr>
          <w:ilvl w:val="0"/>
          <w:numId w:val="1029"/>
        </w:numPr>
      </w:pPr>
      <w:r>
        <w:rPr>
          <w:rFonts w:hint="eastAsia"/>
        </w:rPr>
        <w:t xml:space="preserve">2024年4月26日，神舟十八号载人飞船成功对接中国空间站，装有</w:t>
      </w:r>
      <w:r>
        <w:t xml:space="preserve"> </w:t>
      </w:r>
      <w:r>
        <w:rPr>
          <w:rFonts w:hint="eastAsia"/>
        </w:rPr>
        <w:t xml:space="preserve">4条斑马鱼的特制透明容器顺利转移到问天实验舱，如图甲所示。请你在图乙中画出航天员看到斑马鱼的光路图（S表示斑马鱼的实际位置，</w:t>
      </w:r>
      <w:r>
        <w:t xml:space="preserve"> </w:t>
      </w:r>
      <w:r>
        <w:rPr>
          <w:rFonts w:hint="eastAsia"/>
        </w:rPr>
        <w:t xml:space="preserve">表示宇航员看到的斑马鱼像的位置，不考虑容器壁对光线的影响）。</w:t>
      </w:r>
    </w:p>
    <w:p>
      <w:pPr>
        <w:pStyle w:val="FirstParagraph"/>
      </w:pPr>
      <w:r>
        <w:drawing>
          <wp:inline>
            <wp:extent cx="3467100" cy="2273300"/>
            <wp:effectExtent b="0" l="0" r="0" t="0"/>
            <wp:docPr descr="" title="" id="80" name="Picture"/>
            <a:graphic>
              <a:graphicData uri="http://schemas.openxmlformats.org/drawingml/2006/picture">
                <pic:pic>
                  <pic:nvPicPr>
                    <pic:cNvPr descr="22.jpg" id="81" name="Picture"/>
                    <pic:cNvPicPr>
                      <a:picLocks noChangeArrowheads="1" noChangeAspect="1"/>
                    </pic:cNvPicPr>
                  </pic:nvPicPr>
                  <pic:blipFill>
                    <a:blip r:embed="rId79"/>
                    <a:stretch>
                      <a:fillRect/>
                    </a:stretch>
                  </pic:blipFill>
                  <pic:spPr bwMode="auto">
                    <a:xfrm>
                      <a:off x="0" y="0"/>
                      <a:ext cx="3467100" cy="22733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352800" cy="3009900"/>
            <wp:effectExtent b="0" l="0" r="0" t="0"/>
            <wp:docPr descr="" title="" id="83" name="Picture"/>
            <a:graphic>
              <a:graphicData uri="http://schemas.openxmlformats.org/drawingml/2006/picture">
                <pic:pic>
                  <pic:nvPicPr>
                    <pic:cNvPr descr="23.jpg" id="84" name="Picture"/>
                    <pic:cNvPicPr>
                      <a:picLocks noChangeArrowheads="1" noChangeAspect="1"/>
                    </pic:cNvPicPr>
                  </pic:nvPicPr>
                  <pic:blipFill>
                    <a:blip r:embed="rId82"/>
                    <a:stretch>
                      <a:fillRect/>
                    </a:stretch>
                  </pic:blipFill>
                  <pic:spPr bwMode="auto">
                    <a:xfrm>
                      <a:off x="0" y="0"/>
                      <a:ext cx="3352800" cy="3009900"/>
                    </a:xfrm>
                    <a:prstGeom prst="rect">
                      <a:avLst/>
                    </a:prstGeom>
                    <a:noFill/>
                    <a:ln w="9525">
                      <a:noFill/>
                      <a:headEnd/>
                      <a:tailEnd/>
                    </a:ln>
                  </pic:spPr>
                </pic:pic>
              </a:graphicData>
            </a:graphic>
          </wp:inline>
        </w:drawing>
      </w:r>
      <w:r>
        <w:br/>
      </w:r>
      <w:r>
        <w:rPr>
          <w:rFonts w:hint="eastAsia"/>
        </w:rPr>
        <w:t xml:space="preserve">乙</w:t>
      </w:r>
    </w:p>
    <w:p>
      <w:pPr>
        <w:pStyle w:val="Compact"/>
        <w:numPr>
          <w:ilvl w:val="0"/>
          <w:numId w:val="1030"/>
        </w:numPr>
      </w:pPr>
      <w:r>
        <w:rPr>
          <w:rFonts w:hint="eastAsia"/>
        </w:rPr>
        <w:t xml:space="preserve">物理学习小组用如图甲所示的实验装置探究水在沸腾前后温度变化的特点。请完成下列问题：</w:t>
      </w:r>
    </w:p>
    <w:p>
      <w:pPr>
        <w:pStyle w:val="FirstParagraph"/>
      </w:pPr>
      <w:r>
        <w:drawing>
          <wp:inline>
            <wp:extent cx="3086100" cy="4978400"/>
            <wp:effectExtent b="0" l="0" r="0" t="0"/>
            <wp:docPr descr="" title="" id="86" name="Picture"/>
            <a:graphic>
              <a:graphicData uri="http://schemas.openxmlformats.org/drawingml/2006/picture">
                <pic:pic>
                  <pic:nvPicPr>
                    <pic:cNvPr descr="24.jpg" id="87" name="Picture"/>
                    <pic:cNvPicPr>
                      <a:picLocks noChangeArrowheads="1" noChangeAspect="1"/>
                    </pic:cNvPicPr>
                  </pic:nvPicPr>
                  <pic:blipFill>
                    <a:blip r:embed="rId85"/>
                    <a:stretch>
                      <a:fillRect/>
                    </a:stretch>
                  </pic:blipFill>
                  <pic:spPr bwMode="auto">
                    <a:xfrm>
                      <a:off x="0" y="0"/>
                      <a:ext cx="3086100" cy="4978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953000" cy="4102100"/>
            <wp:effectExtent b="0" l="0" r="0" t="0"/>
            <wp:docPr descr="" title="" id="89" name="Picture"/>
            <a:graphic>
              <a:graphicData uri="http://schemas.openxmlformats.org/drawingml/2006/picture">
                <pic:pic>
                  <pic:nvPicPr>
                    <pic:cNvPr descr="25.jpg" id="90" name="Picture"/>
                    <pic:cNvPicPr>
                      <a:picLocks noChangeArrowheads="1" noChangeAspect="1"/>
                    </pic:cNvPicPr>
                  </pic:nvPicPr>
                  <pic:blipFill>
                    <a:blip r:embed="rId88"/>
                    <a:stretch>
                      <a:fillRect/>
                    </a:stretch>
                  </pic:blipFill>
                  <pic:spPr bwMode="auto">
                    <a:xfrm>
                      <a:off x="0" y="0"/>
                      <a:ext cx="4953000" cy="41021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（1）安装实验装置时先固定铁圈</w:t>
      </w:r>
      <w:r>
        <w:t xml:space="preserve"> </w:t>
      </w:r>
      <w:r>
        <w:rPr>
          <w:rFonts w:hint="eastAsia"/>
        </w:rPr>
        <w:t xml:space="preserve">（选填</w:t>
      </w:r>
      <w:r>
        <w:t xml:space="preserve"> </w:t>
      </w:r>
      <m:oMath>
        <m:sSup>
          <m:e>
            <m:r>
              <m:t>​</m:t>
            </m:r>
          </m:e>
          <m:sup>
            <m:r>
              <m:t>6</m:t>
            </m:r>
            <m:r>
              <m:t>6</m:t>
            </m:r>
          </m:sup>
        </m:sSup>
        <m:sSup>
          <m:e>
            <m:r>
              <m:rPr>
                <m:sty m:val="p"/>
              </m:rPr>
              <m:t>A</m:t>
            </m:r>
          </m:e>
          <m:sup>
            <m:r>
              <m:rPr>
                <m:sty m:val="p"/>
              </m:rPr>
              <m:t>′</m:t>
            </m:r>
            <m:r>
              <m:rPr>
                <m:sty m:val="p"/>
              </m:rPr>
              <m:t>′</m:t>
            </m:r>
          </m:sup>
        </m:sSup>
      </m:oMath>
      <w:r>
        <w:t xml:space="preserve"> </w:t>
      </w:r>
      <w:r>
        <w:rPr>
          <w:rFonts w:hint="eastAsia"/>
        </w:rPr>
        <w:t xml:space="preserve">或“B”）；</w:t>
      </w:r>
    </w:p>
    <w:p>
      <w:pPr>
        <w:pStyle w:val="BodyText"/>
      </w:pPr>
      <w:r>
        <w:rPr>
          <w:rFonts w:hint="eastAsia"/>
        </w:rPr>
        <w:t xml:space="preserve">（2）用酒精灯对水加热时，烧杯上方有“白气”产生，这是_____</w:t>
      </w:r>
      <w:r>
        <w:t xml:space="preserve"> </w:t>
      </w:r>
      <w:r>
        <w:rPr>
          <w:rFonts w:hint="eastAsia"/>
        </w:rPr>
        <w:t xml:space="preserve">_现象（填物态变化名称）；</w:t>
      </w:r>
    </w:p>
    <w:p>
      <w:pPr>
        <w:pStyle w:val="BodyText"/>
      </w:pPr>
      <w:r>
        <w:rPr>
          <w:rFonts w:hint="eastAsia"/>
        </w:rPr>
        <w:t xml:space="preserve">（3）根据水在沸腾前后记录的数据，该组同学绘制出如图乙所示的图像，分析图像可知：水在沸腾过程中，温度</w:t>
      </w:r>
      <w:r>
        <w:t xml:space="preserve"> </w:t>
      </w:r>
      <w:r>
        <w:rPr>
          <w:rFonts w:hint="eastAsia"/>
        </w:rPr>
        <w:t xml:space="preserve">_（选填“升高”、“降低”或“不变”）；</w:t>
      </w:r>
    </w:p>
    <w:p>
      <w:pPr>
        <w:pStyle w:val="BodyText"/>
      </w:pPr>
      <w:r>
        <w:rPr>
          <w:rFonts w:hint="eastAsia"/>
        </w:rPr>
        <w:t xml:space="preserve">（4）对实验进行评估时，小明指出水加热至沸腾用时过长。为了节省时间，请你提出一条合理建议：</w:t>
      </w:r>
    </w:p>
    <w:p>
      <w:pPr>
        <w:pStyle w:val="Compact"/>
        <w:numPr>
          <w:ilvl w:val="0"/>
          <w:numId w:val="1031"/>
        </w:numPr>
      </w:pPr>
      <w:r>
        <w:rPr>
          <w:rFonts w:hint="eastAsia"/>
        </w:rPr>
        <w:t xml:space="preserve">物理学习小组在“探究浮力大小与哪些因素有关”的实验中，用同一金属块依次进行如下步骤的操作：</w:t>
      </w:r>
    </w:p>
    <w:p>
      <w:pPr>
        <w:pStyle w:val="FirstParagraph"/>
      </w:pPr>
      <w:r>
        <w:drawing>
          <wp:inline>
            <wp:extent cx="4076700" cy="2832100"/>
            <wp:effectExtent b="0" l="0" r="0" t="0"/>
            <wp:docPr descr="" title="" id="92" name="Picture"/>
            <a:graphic>
              <a:graphicData uri="http://schemas.openxmlformats.org/drawingml/2006/picture">
                <pic:pic>
                  <pic:nvPicPr>
                    <pic:cNvPr descr="26.jpg" id="93" name="Picture"/>
                    <pic:cNvPicPr>
                      <a:picLocks noChangeArrowheads="1" noChangeAspect="1"/>
                    </pic:cNvPicPr>
                  </pic:nvPicPr>
                  <pic:blipFill>
                    <a:blip r:embed="rId91"/>
                    <a:stretch>
                      <a:fillRect/>
                    </a:stretch>
                  </pic:blipFill>
                  <pic:spPr bwMode="auto">
                    <a:xfrm>
                      <a:off x="0" y="0"/>
                      <a:ext cx="4076700" cy="2832100"/>
                    </a:xfrm>
                    <a:prstGeom prst="rect">
                      <a:avLst/>
                    </a:prstGeom>
                    <a:noFill/>
                    <a:ln w="9525">
                      <a:noFill/>
                      <a:headEnd/>
                      <a:tailEnd/>
                    </a:ln>
                  </pic:spPr>
                </pic:pic>
              </a:graphicData>
            </a:graphic>
          </wp:inline>
        </w:drawing>
      </w:r>
    </w:p>
    <w:p>
      <w:pPr>
        <w:pStyle w:val="BodyText"/>
      </w:pPr>
      <w:r>
        <w:t xml:space="preserve">A</w:t>
      </w:r>
    </w:p>
    <w:p>
      <w:pPr>
        <w:pStyle w:val="BodyText"/>
      </w:pPr>
      <w:r>
        <w:drawing>
          <wp:inline>
            <wp:extent cx="2451100" cy="2832100"/>
            <wp:effectExtent b="0" l="0" r="0" t="0"/>
            <wp:docPr descr="" title="" id="95" name="Picture"/>
            <a:graphic>
              <a:graphicData uri="http://schemas.openxmlformats.org/drawingml/2006/picture">
                <pic:pic>
                  <pic:nvPicPr>
                    <pic:cNvPr descr="27.jpg" id="96" name="Picture"/>
                    <pic:cNvPicPr>
                      <a:picLocks noChangeArrowheads="1" noChangeAspect="1"/>
                    </pic:cNvPicPr>
                  </pic:nvPicPr>
                  <pic:blipFill>
                    <a:blip r:embed="rId94"/>
                    <a:stretch>
                      <a:fillRect/>
                    </a:stretch>
                  </pic:blipFill>
                  <pic:spPr bwMode="auto">
                    <a:xfrm>
                      <a:off x="0" y="0"/>
                      <a:ext cx="2451100" cy="2832100"/>
                    </a:xfrm>
                    <a:prstGeom prst="rect">
                      <a:avLst/>
                    </a:prstGeom>
                    <a:noFill/>
                    <a:ln w="9525">
                      <a:noFill/>
                      <a:headEnd/>
                      <a:tailEnd/>
                    </a:ln>
                  </pic:spPr>
                </pic:pic>
              </a:graphicData>
            </a:graphic>
          </wp:inline>
        </w:drawing>
      </w:r>
    </w:p>
    <w:p>
      <w:pPr>
        <w:pStyle w:val="BodyText"/>
      </w:pPr>
      <w:r>
        <w:t xml:space="preserve">B</w:t>
      </w:r>
    </w:p>
    <w:p>
      <w:pPr>
        <w:pStyle w:val="BodyText"/>
      </w:pPr>
      <w:r>
        <w:drawing>
          <wp:inline>
            <wp:extent cx="2552700" cy="2832100"/>
            <wp:effectExtent b="0" l="0" r="0" t="0"/>
            <wp:docPr descr="" title="" id="98" name="Picture"/>
            <a:graphic>
              <a:graphicData uri="http://schemas.openxmlformats.org/drawingml/2006/picture">
                <pic:pic>
                  <pic:nvPicPr>
                    <pic:cNvPr descr="28.jpg" id="99" name="Picture"/>
                    <pic:cNvPicPr>
                      <a:picLocks noChangeArrowheads="1" noChangeAspect="1"/>
                    </pic:cNvPicPr>
                  </pic:nvPicPr>
                  <pic:blipFill>
                    <a:blip r:embed="rId97"/>
                    <a:stretch>
                      <a:fillRect/>
                    </a:stretch>
                  </pic:blipFill>
                  <pic:spPr bwMode="auto">
                    <a:xfrm>
                      <a:off x="0" y="0"/>
                      <a:ext cx="2552700" cy="2832100"/>
                    </a:xfrm>
                    <a:prstGeom prst="rect">
                      <a:avLst/>
                    </a:prstGeom>
                    <a:noFill/>
                    <a:ln w="9525">
                      <a:noFill/>
                      <a:headEnd/>
                      <a:tailEnd/>
                    </a:ln>
                  </pic:spPr>
                </pic:pic>
              </a:graphicData>
            </a:graphic>
          </wp:inline>
        </w:drawing>
      </w:r>
      <w:r>
        <w:br/>
      </w:r>
      <w:r>
        <w:t xml:space="preserve">C</w:t>
      </w:r>
    </w:p>
    <w:p>
      <w:pPr>
        <w:pStyle w:val="BodyText"/>
      </w:pPr>
      <w:r>
        <w:drawing>
          <wp:inline>
            <wp:extent cx="2933700" cy="2933700"/>
            <wp:effectExtent b="0" l="0" r="0" t="0"/>
            <wp:docPr descr="" title="" id="101" name="Picture"/>
            <a:graphic>
              <a:graphicData uri="http://schemas.openxmlformats.org/drawingml/2006/picture">
                <pic:pic>
                  <pic:nvPicPr>
                    <pic:cNvPr descr="29.jpg" id="102" name="Picture"/>
                    <pic:cNvPicPr>
                      <a:picLocks noChangeArrowheads="1" noChangeAspect="1"/>
                    </pic:cNvPicPr>
                  </pic:nvPicPr>
                  <pic:blipFill>
                    <a:blip r:embed="rId100"/>
                    <a:stretch>
                      <a:fillRect/>
                    </a:stretch>
                  </pic:blipFill>
                  <pic:spPr bwMode="auto">
                    <a:xfrm>
                      <a:off x="0" y="0"/>
                      <a:ext cx="2933700" cy="2933700"/>
                    </a:xfrm>
                    <a:prstGeom prst="rect">
                      <a:avLst/>
                    </a:prstGeom>
                    <a:noFill/>
                    <a:ln w="9525">
                      <a:noFill/>
                      <a:headEnd/>
                      <a:tailEnd/>
                    </a:ln>
                  </pic:spPr>
                </pic:pic>
              </a:graphicData>
            </a:graphic>
          </wp:inline>
        </w:drawing>
      </w:r>
    </w:p>
    <w:p>
      <w:pPr>
        <w:pStyle w:val="BodyText"/>
      </w:pPr>
      <w:r>
        <w:t xml:space="preserve">D</w:t>
      </w:r>
    </w:p>
    <w:p>
      <w:pPr>
        <w:pStyle w:val="BodyText"/>
      </w:pPr>
      <w:r>
        <w:rPr>
          <w:rFonts w:hint="eastAsia"/>
        </w:rPr>
        <w:t xml:space="preserve">根据上述实验步骤，完成下列问题：</w:t>
      </w:r>
    </w:p>
    <w:p>
      <w:pPr>
        <w:pStyle w:val="BodyText"/>
      </w:pPr>
      <w:r>
        <w:rPr>
          <w:rFonts w:hint="eastAsia"/>
        </w:rPr>
        <w:t xml:space="preserve">（1）步骤A中金属块重</w:t>
      </w:r>
      <w:r>
        <w:t xml:space="preserve"> </w:t>
      </w:r>
      <w:r>
        <w:rPr>
          <w:rFonts w:hint="eastAsia"/>
        </w:rPr>
        <w:t xml:space="preserve">_N；</w:t>
      </w:r>
    </w:p>
    <w:p>
      <w:pPr>
        <w:pStyle w:val="BodyText"/>
      </w:pPr>
      <w:r>
        <w:rPr>
          <w:rFonts w:hint="eastAsia"/>
        </w:rPr>
        <w:t xml:space="preserve">（2）步骤B中金属块受到的浮力为</w:t>
      </w:r>
      <w:r>
        <w:t xml:space="preserve"> </w:t>
      </w:r>
      <w:r>
        <w:rPr>
          <w:rFonts w:hint="eastAsia"/>
        </w:rPr>
        <w:t xml:space="preserve">_N；</w:t>
      </w:r>
    </w:p>
    <w:p>
      <w:pPr>
        <w:pStyle w:val="BodyText"/>
      </w:pPr>
      <w:r>
        <w:rPr>
          <w:rFonts w:hint="eastAsia"/>
        </w:rPr>
        <w:t xml:space="preserve">（3）分析</w:t>
      </w:r>
      <w:r>
        <w:t xml:space="preserve"> </w:t>
      </w:r>
      <w:r>
        <w:rPr>
          <w:rFonts w:hint="eastAsia"/>
        </w:rPr>
        <w:t xml:space="preserve">_三步骤数据，初步得出浮力大小与液体密度有关；</w:t>
      </w:r>
    </w:p>
    <w:p>
      <w:pPr>
        <w:pStyle w:val="BodyText"/>
      </w:pPr>
      <w:r>
        <w:rPr>
          <w:rFonts w:hint="eastAsia"/>
        </w:rPr>
        <w:t xml:space="preserve">（4）若步骤D中仅把盐水换成密度比水小的等体积的酒精，测力计的示数______1.6N（选填“大于”、“小于”或“等于”）；</w:t>
      </w:r>
    </w:p>
    <w:p>
      <w:pPr>
        <w:pStyle w:val="BodyText"/>
      </w:pPr>
      <w:r>
        <w:rPr>
          <w:rFonts w:hint="eastAsia"/>
        </w:rPr>
        <w:t xml:space="preserve">（5）结合已学知识，根据步骤A、C，计算出金属块的体积为</w:t>
      </w:r>
      <w:r>
        <w:t xml:space="preserve"> $ {</w:t>
      </w:r>
      <w:r>
        <w:t xml:space="preserve"> </w:t>
      </w:r>
      <w:r>
        <w:t xml:space="preserve"> </w:t>
      </w:r>
      <w:r>
        <w:t xml:space="preserve">} ^ { 3 } (</w:t>
      </w:r>
      <w:r>
        <w:t xml:space="preserve"> </w:t>
      </w:r>
      <w:r>
        <w:t xml:space="preserve">_ {</w:t>
      </w:r>
      <w:r>
        <w:t xml:space="preserve"> </w:t>
      </w:r>
      <w:r>
        <w:t xml:space="preserve"> </w:t>
      </w:r>
      <w:r>
        <w:t xml:space="preserve">} = 1 . 0</w:t>
      </w:r>
      <w:r>
        <w:t xml:space="preserve"> </w:t>
      </w:r>
      <w:r>
        <w:t xml:space="preserve"> </w:t>
      </w:r>
      <w:r>
        <w:t xml:space="preserve">0 ^ { 3 }</w:t>
      </w:r>
      <w:r>
        <w:t xml:space="preserve"> </w:t>
      </w:r>
      <w:r>
        <w:t xml:space="preserve"> </w:t>
      </w:r>
      <w:r>
        <w:t xml:space="preserve">^ { 3 }$ </w:t>
      </w:r>
      <w:r>
        <w:rPr>
          <w:rFonts w:hint="eastAsia"/>
        </w:rPr>
        <w:t xml:space="preserve">，g</w:t>
      </w:r>
      <w:r>
        <w:t xml:space="preserve"> </w:t>
      </w:r>
      <w:r>
        <w:rPr>
          <w:rFonts w:hint="eastAsia"/>
        </w:rPr>
        <w:t xml:space="preserve">取10N/kg）。</w:t>
      </w:r>
    </w:p>
    <w:p>
      <w:pPr>
        <w:pStyle w:val="Compact"/>
        <w:numPr>
          <w:ilvl w:val="0"/>
          <w:numId w:val="1032"/>
        </w:numPr>
      </w:pPr>
      <w:r>
        <w:rPr>
          <w:rFonts w:hint="eastAsia"/>
        </w:rPr>
        <w:t xml:space="preserve">某班级在“探究电流与电压的关系”分组实验中，所用电源电压为3V，定值电阻R阻值为5Ω，滑动变阻器的规格为</w:t>
      </w:r>
      <w:r>
        <w:t xml:space="preserve"> </w:t>
      </w:r>
      <m:oMath>
        <m:sSup>
          <m:e>
            <m:r>
              <m:t>​</m:t>
            </m:r>
          </m:e>
          <m:sup>
            <m:r>
              <m:rPr>
                <m:sty m:val="p"/>
              </m:rPr>
              <m:t>†</m:t>
            </m:r>
          </m:sup>
        </m:sSup>
        <m:r>
          <m:t>2</m:t>
        </m:r>
        <m:r>
          <m:t>0</m:t>
        </m:r>
        <m:r>
          <m:rPr>
            <m:sty m:val="p"/>
          </m:rPr>
          <m:t>Ω</m:t>
        </m:r>
        <m:r>
          <m:t> </m:t>
        </m:r>
        <m:r>
          <m:t>1</m:t>
        </m:r>
        <m:sSup>
          <m:e>
            <m:r>
              <m:rPr>
                <m:sty m:val="p"/>
              </m:rPr>
              <m:t>A</m:t>
            </m:r>
          </m:e>
          <m:sup>
            <m:r>
              <m:rPr>
                <m:sty m:val="p"/>
              </m:rPr>
              <m:t>″</m:t>
            </m:r>
          </m:sup>
        </m:sSup>
      </m:oMath>
      <w:r>
        <w:t xml:space="preserve"> </w:t>
      </w:r>
      <w:r>
        <w:rPr>
          <w:rFonts w:hint="eastAsia"/>
        </w:rPr>
        <w:t xml:space="preserve">，各仪器均完好。请完成下列问题：</w:t>
      </w:r>
    </w:p>
    <w:p>
      <w:pPr>
        <w:pStyle w:val="FirstParagraph"/>
      </w:pPr>
      <w:r>
        <w:drawing>
          <wp:inline>
            <wp:extent cx="5334000" cy="3382240"/>
            <wp:effectExtent b="0" l="0" r="0" t="0"/>
            <wp:docPr descr="" title="" id="104" name="Picture"/>
            <a:graphic>
              <a:graphicData uri="http://schemas.openxmlformats.org/drawingml/2006/picture">
                <pic:pic>
                  <pic:nvPicPr>
                    <pic:cNvPr descr="30.jpg" id="105" name="Picture"/>
                    <pic:cNvPicPr>
                      <a:picLocks noChangeArrowheads="1" noChangeAspect="1"/>
                    </pic:cNvPicPr>
                  </pic:nvPicPr>
                  <pic:blipFill>
                    <a:blip r:embed="rId103"/>
                    <a:stretch>
                      <a:fillRect/>
                    </a:stretch>
                  </pic:blipFill>
                  <pic:spPr bwMode="auto">
                    <a:xfrm>
                      <a:off x="0" y="0"/>
                      <a:ext cx="5334000" cy="338224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606800" cy="2654300"/>
            <wp:effectExtent b="0" l="0" r="0" t="0"/>
            <wp:docPr descr="" title="" id="107" name="Picture"/>
            <a:graphic>
              <a:graphicData uri="http://schemas.openxmlformats.org/drawingml/2006/picture">
                <pic:pic>
                  <pic:nvPicPr>
                    <pic:cNvPr descr="31.jpg" id="108" name="Picture"/>
                    <pic:cNvPicPr>
                      <a:picLocks noChangeArrowheads="1" noChangeAspect="1"/>
                    </pic:cNvPicPr>
                  </pic:nvPicPr>
                  <pic:blipFill>
                    <a:blip r:embed="rId106"/>
                    <a:stretch>
                      <a:fillRect/>
                    </a:stretch>
                  </pic:blipFill>
                  <pic:spPr bwMode="auto">
                    <a:xfrm>
                      <a:off x="0" y="0"/>
                      <a:ext cx="3606800" cy="26543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644900" cy="2654300"/>
            <wp:effectExtent b="0" l="0" r="0" t="0"/>
            <wp:docPr descr="" title="" id="110" name="Picture"/>
            <a:graphic>
              <a:graphicData uri="http://schemas.openxmlformats.org/drawingml/2006/picture">
                <pic:pic>
                  <pic:nvPicPr>
                    <pic:cNvPr descr="32.jpg" id="111" name="Picture"/>
                    <pic:cNvPicPr>
                      <a:picLocks noChangeArrowheads="1" noChangeAspect="1"/>
                    </pic:cNvPicPr>
                  </pic:nvPicPr>
                  <pic:blipFill>
                    <a:blip r:embed="rId109"/>
                    <a:stretch>
                      <a:fillRect/>
                    </a:stretch>
                  </pic:blipFill>
                  <pic:spPr bwMode="auto">
                    <a:xfrm>
                      <a:off x="0" y="0"/>
                      <a:ext cx="3644900" cy="26543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实验次数</w:t>
      </w:r>
    </w:p>
    <w:p>
      <w:pPr>
        <w:pStyle w:val="BodyText"/>
      </w:pPr>
      <w:r>
        <w:rPr>
          <w:rFonts w:hint="eastAsia"/>
        </w:rPr>
        <w:t xml:space="preserve">第1次</w:t>
      </w:r>
    </w:p>
    <w:p>
      <w:pPr>
        <w:pStyle w:val="BodyText"/>
      </w:pPr>
      <w:r>
        <w:rPr>
          <w:rFonts w:hint="eastAsia"/>
        </w:rPr>
        <w:t xml:space="preserve">第2次</w:t>
      </w:r>
    </w:p>
    <w:p>
      <w:pPr>
        <w:pStyle w:val="BodyText"/>
      </w:pPr>
      <w:r>
        <w:rPr>
          <w:rFonts w:hint="eastAsia"/>
        </w:rPr>
        <w:t xml:space="preserve">第3次</w:t>
      </w:r>
    </w:p>
    <w:p>
      <w:pPr>
        <w:pStyle w:val="BodyText"/>
      </w:pPr>
      <w:r>
        <w:rPr>
          <w:rFonts w:hint="eastAsia"/>
        </w:rPr>
        <w:t xml:space="preserve">第4次</w:t>
      </w:r>
    </w:p>
    <w:p>
      <w:pPr>
        <w:pStyle w:val="BodyText"/>
      </w:pPr>
      <w:r>
        <w:rPr>
          <w:rFonts w:hint="eastAsia"/>
        </w:rPr>
        <w:t xml:space="preserve">电压/V</w:t>
      </w:r>
    </w:p>
    <w:p>
      <w:pPr>
        <w:pStyle w:val="BodyText"/>
      </w:pPr>
      <w:r>
        <w:t xml:space="preserve">0.5</w:t>
      </w:r>
    </w:p>
    <w:p>
      <w:pPr>
        <w:pStyle w:val="BodyText"/>
      </w:pPr>
      <w:r>
        <w:t xml:space="preserve">1</w:t>
      </w:r>
    </w:p>
    <w:p>
      <w:pPr>
        <w:pStyle w:val="BodyText"/>
      </w:pPr>
      <w:r>
        <w:t xml:space="preserve">1.2</w:t>
      </w:r>
    </w:p>
    <w:p>
      <w:pPr>
        <w:pStyle w:val="BodyText"/>
      </w:pPr>
      <w:r>
        <w:t xml:space="preserve">2</w:t>
      </w:r>
    </w:p>
    <w:p>
      <w:pPr>
        <w:pStyle w:val="BodyText"/>
      </w:pPr>
      <w:r>
        <w:rPr>
          <w:rFonts w:hint="eastAsia"/>
        </w:rPr>
        <w:t xml:space="preserve">电流/A</w:t>
      </w:r>
    </w:p>
    <w:p>
      <w:pPr>
        <w:pStyle w:val="BodyText"/>
      </w:pPr>
      <w:r>
        <w:t xml:space="preserve">0.1</w:t>
      </w:r>
    </w:p>
    <w:p>
      <w:pPr>
        <w:pStyle w:val="BodyText"/>
      </w:pPr>
      <w:r>
        <w:t xml:space="preserve">0.2</w:t>
      </w:r>
    </w:p>
    <w:p>
      <w:pPr>
        <w:pStyle w:val="BodyText"/>
      </w:pPr>
      <w:r>
        <w:t xml:space="preserve">0.24</w:t>
      </w:r>
    </w:p>
    <w:p>
      <w:pPr>
        <w:pStyle w:val="BodyText"/>
      </w:pPr>
      <w:r>
        <w:t xml:space="preserve">0.4</w:t>
      </w:r>
    </w:p>
    <w:p>
      <w:pPr>
        <w:pStyle w:val="BodyText"/>
      </w:pPr>
      <w:r>
        <w:rPr>
          <w:rFonts w:hint="eastAsia"/>
        </w:rPr>
        <w:t xml:space="preserve">（1）用笔画线代替导线，将图甲电路连接完整，要求：滑动变阻器滑片P向右移动时电阻变大，导线不交叉__</w:t>
      </w:r>
    </w:p>
    <w:p>
      <w:pPr>
        <w:pStyle w:val="BodyText"/>
      </w:pPr>
      <w:r>
        <w:rPr>
          <w:rFonts w:hint="eastAsia"/>
        </w:rPr>
        <w:t xml:space="preserve">（2）检查电路时，发现电流表指针如图乙所示，接下来正确的操作是</w:t>
      </w:r>
    </w:p>
    <w:p>
      <w:pPr>
        <w:pStyle w:val="BodyText"/>
      </w:pPr>
      <w:r>
        <w:rPr>
          <w:rFonts w:hint="eastAsia"/>
        </w:rPr>
        <w:t xml:space="preserve">（3）闭合开关进行实验，移动滑片</w:t>
      </w:r>
      <w:r>
        <w:t xml:space="preserve"> P </w:t>
      </w:r>
      <w:r>
        <w:rPr>
          <w:rFonts w:hint="eastAsia"/>
        </w:rPr>
        <w:t xml:space="preserve">到某一位置，电压表的示数如图丙所示，示数为______V；</w:t>
      </w:r>
    </w:p>
    <w:p>
      <w:pPr>
        <w:pStyle w:val="BodyText"/>
      </w:pPr>
      <w:r>
        <w:rPr>
          <w:rFonts w:hint="eastAsia"/>
        </w:rPr>
        <w:t xml:space="preserve">（4）一小组展示实验数据如表格所示，其他小组发现有一次实验数据是拼凑的，请你指出是第______次实验数据，依据是：</w:t>
      </w:r>
    </w:p>
    <w:p>
      <w:pPr>
        <w:pStyle w:val="BodyText"/>
      </w:pPr>
      <w:r>
        <w:rPr>
          <w:rFonts w:hint="eastAsia"/>
        </w:rPr>
        <w:t xml:space="preserve">（5）分析表格中有效实验数据，初步得出：导体的电阻一定时，通过导体的电流与导体两端的电压成</w:t>
      </w:r>
    </w:p>
    <w:bookmarkEnd w:id="112"/>
    <w:bookmarkStart w:id="122" w:name="X2e7320d378d0c37f9f2f04d496a8abc9b31c4f0"/>
    <w:p>
      <w:pPr>
        <w:pStyle w:val="Heading2"/>
      </w:pPr>
      <w:r>
        <w:rPr>
          <w:rFonts w:hint="eastAsia"/>
        </w:rPr>
        <w:t xml:space="preserve">四、计算与应用题（本题共</w:t>
      </w:r>
      <w:r>
        <w:t xml:space="preserve"> </w:t>
      </w:r>
      <w:r>
        <w:rPr>
          <w:rFonts w:hint="eastAsia"/>
        </w:rPr>
        <w:t xml:space="preserve">2小题，共</w:t>
      </w:r>
      <w:r>
        <w:t xml:space="preserve"> </w:t>
      </w:r>
      <w:r>
        <w:rPr>
          <w:rFonts w:hint="eastAsia"/>
        </w:rPr>
        <w:t xml:space="preserve">14分。在答题卡相应位置作答。解答应写出必要的文字说明、公式和重要演算步骤，计算过程中物理量必须带上单位，只写出最后答案的不能得分）</w:t>
      </w:r>
    </w:p>
    <w:p>
      <w:pPr>
        <w:pStyle w:val="Compact"/>
        <w:numPr>
          <w:ilvl w:val="0"/>
          <w:numId w:val="1033"/>
        </w:numPr>
      </w:pPr>
      <w:r>
        <w:rPr>
          <w:rFonts w:hint="eastAsia"/>
        </w:rPr>
        <w:t xml:space="preserve">小明一家到海边旅游时，在宾馆房间打电话购买生活物品，服务员让四轮智能机器人（如图甲所示）配送。机器人和生活物品的总质量为</w:t>
      </w:r>
      <w:r>
        <w:t xml:space="preserve"> </w:t>
      </w:r>
      <w:r>
        <w:rPr>
          <w:rFonts w:hint="eastAsia"/>
        </w:rPr>
        <w:t xml:space="preserve">48kg，每个轮子与地面接触时受力面积为</w:t>
      </w:r>
      <w:r>
        <w:t xml:space="preserve"> </w:t>
      </w:r>
      <m:oMath>
        <m:r>
          <m:t>6</m:t>
        </m:r>
        <m:r>
          <m:rPr>
            <m:sty m:val="p"/>
          </m:rPr>
          <m:t>×</m:t>
        </m:r>
        <m:r>
          <m:t>1</m:t>
        </m:r>
        <m:sSup>
          <m:e>
            <m:r>
              <m:t>0</m:t>
            </m:r>
          </m:e>
          <m:sup>
            <m:r>
              <m:rPr>
                <m:sty m:val="p"/>
              </m:rPr>
              <m:t>−</m:t>
            </m:r>
            <m:r>
              <m:t>4</m:t>
            </m:r>
          </m:sup>
        </m:sSup>
        <m:sSup>
          <m:e>
            <m:r>
              <m:rPr>
                <m:sty m:val="p"/>
              </m:rPr>
              <m:t>m</m:t>
            </m:r>
          </m:e>
          <m:sup>
            <m:r>
              <m:t>2</m:t>
            </m:r>
          </m:sup>
        </m:sSup>
      </m:oMath>
      <w:r>
        <w:t xml:space="preserve"> </w:t>
      </w:r>
      <w:r>
        <w:rPr>
          <w:rFonts w:hint="eastAsia"/>
        </w:rPr>
        <w:t xml:space="preserve">，g</w:t>
      </w:r>
      <w:r>
        <w:t xml:space="preserve"> </w:t>
      </w:r>
      <w:r>
        <w:rPr>
          <w:rFonts w:hint="eastAsia"/>
        </w:rPr>
        <w:t xml:space="preserve">取</w:t>
      </w:r>
      <w:r>
        <w:t xml:space="preserve"> 10N/kg。</w:t>
      </w:r>
    </w:p>
    <w:p>
      <w:pPr>
        <w:pStyle w:val="FirstParagraph"/>
      </w:pPr>
      <w:r>
        <w:rPr>
          <w:rFonts w:hint="eastAsia"/>
        </w:rPr>
        <w:t xml:space="preserve">（1）求装载小明购买物品的机器人静止在水平地面上时对地面的压强；</w:t>
      </w:r>
    </w:p>
    <w:p>
      <w:pPr>
        <w:pStyle w:val="BodyText"/>
      </w:pPr>
      <w:r>
        <w:rPr>
          <w:rFonts w:hint="eastAsia"/>
        </w:rPr>
        <w:t xml:space="preserve">（2）装载小明购买物品的机器人乘坐电梯匀速上升20m，求电梯对机器人做的功；</w:t>
      </w:r>
    </w:p>
    <w:p>
      <w:pPr>
        <w:pStyle w:val="BodyText"/>
      </w:pPr>
      <w:r>
        <w:rPr>
          <w:rFonts w:hint="eastAsia"/>
        </w:rPr>
        <w:t xml:space="preserve">（3）小明想知道海水的密度，便用购买的纯净水（密度为</w:t>
      </w:r>
      <w:r>
        <w:t xml:space="preserve"> </w:t>
      </w:r>
      <m:oMath>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r>
          <m:rPr>
            <m:sty m:val="p"/>
          </m:rPr>
          <m:t>)</m:t>
        </m:r>
      </m:oMath>
      <w:r>
        <w:t xml:space="preserve"> </w:t>
      </w:r>
      <w:r>
        <w:rPr>
          <w:rFonts w:hint="eastAsia"/>
        </w:rPr>
        <w:t xml:space="preserve">）和宾馆的电子秤进行如下操作：①小明把一瓶未开口的纯净水（如图乙所示）放在水平桌面上，静止时标记水面位置，并测出其质量为</w:t>
      </w:r>
    </w:p>
    <w:p>
      <w:pPr>
        <w:pStyle w:val="BodyText"/>
      </w:pPr>
      <w:r>
        <w:rPr>
          <w:rFonts w:hint="eastAsia"/>
        </w:rPr>
        <w:t xml:space="preserve">1.02kg；②倒净该瓶内的纯净水，装入海水至标记处，拧紧瓶盖，测出其质量为1.05kg。请你帮助小明计算海水的密度。</w:t>
      </w:r>
    </w:p>
    <w:p>
      <w:pPr>
        <w:pStyle w:val="BodyText"/>
      </w:pPr>
      <w:r>
        <w:drawing>
          <wp:inline>
            <wp:extent cx="2794000" cy="3327400"/>
            <wp:effectExtent b="0" l="0" r="0" t="0"/>
            <wp:docPr descr="" title="" id="114" name="Picture"/>
            <a:graphic>
              <a:graphicData uri="http://schemas.openxmlformats.org/drawingml/2006/picture">
                <pic:pic>
                  <pic:nvPicPr>
                    <pic:cNvPr descr="33.jpg" id="115" name="Picture"/>
                    <pic:cNvPicPr>
                      <a:picLocks noChangeArrowheads="1" noChangeAspect="1"/>
                    </pic:cNvPicPr>
                  </pic:nvPicPr>
                  <pic:blipFill>
                    <a:blip r:embed="rId113"/>
                    <a:stretch>
                      <a:fillRect/>
                    </a:stretch>
                  </pic:blipFill>
                  <pic:spPr bwMode="auto">
                    <a:xfrm>
                      <a:off x="0" y="0"/>
                      <a:ext cx="2794000" cy="3327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048000" cy="3962400"/>
            <wp:effectExtent b="0" l="0" r="0" t="0"/>
            <wp:docPr descr="" title="" id="117" name="Picture"/>
            <a:graphic>
              <a:graphicData uri="http://schemas.openxmlformats.org/drawingml/2006/picture">
                <pic:pic>
                  <pic:nvPicPr>
                    <pic:cNvPr descr="34.jpg" id="118" name="Picture"/>
                    <pic:cNvPicPr>
                      <a:picLocks noChangeArrowheads="1" noChangeAspect="1"/>
                    </pic:cNvPicPr>
                  </pic:nvPicPr>
                  <pic:blipFill>
                    <a:blip r:embed="rId116"/>
                    <a:stretch>
                      <a:fillRect/>
                    </a:stretch>
                  </pic:blipFill>
                  <pic:spPr bwMode="auto">
                    <a:xfrm>
                      <a:off x="0" y="0"/>
                      <a:ext cx="3048000" cy="3962400"/>
                    </a:xfrm>
                    <a:prstGeom prst="rect">
                      <a:avLst/>
                    </a:prstGeom>
                    <a:noFill/>
                    <a:ln w="9525">
                      <a:noFill/>
                      <a:headEnd/>
                      <a:tailEnd/>
                    </a:ln>
                  </pic:spPr>
                </pic:pic>
              </a:graphicData>
            </a:graphic>
          </wp:inline>
        </w:drawing>
      </w:r>
      <w:r>
        <w:br/>
      </w:r>
      <w:r>
        <w:rPr>
          <w:rFonts w:hint="eastAsia"/>
        </w:rPr>
        <w:t xml:space="preserve">乙</w:t>
      </w:r>
    </w:p>
    <w:p>
      <w:pPr>
        <w:pStyle w:val="Compact"/>
        <w:numPr>
          <w:ilvl w:val="0"/>
          <w:numId w:val="1034"/>
        </w:numPr>
      </w:pPr>
      <w:r>
        <w:rPr>
          <w:rFonts w:hint="eastAsia"/>
        </w:rPr>
        <w:t xml:space="preserve">植物生长需要适宜</w:t>
      </w:r>
      <w:r>
        <w:t xml:space="preserve"> </w:t>
      </w:r>
      <w:r>
        <w:rPr>
          <w:rFonts w:hint="eastAsia"/>
        </w:rPr>
        <w:t xml:space="preserve">环境湿度。某中学劳动实践小组为大棚内的植物“多肉”（适宜的环境湿度为30%~40%）设计了一个自动加湿装置，当环境湿度降至30%，加湿器恰好开始加湿，当环境湿度升至40%，加湿器恰好停止加湿，其电路如图所示。控制电路的电源电压</w:t>
      </w:r>
      <w:r>
        <w:t xml:space="preserve"> U </w:t>
      </w:r>
      <w:r>
        <w:rPr>
          <w:rFonts w:hint="eastAsia"/>
        </w:rPr>
        <w:t xml:space="preserve">恒为</w:t>
      </w:r>
      <w:r>
        <w:t xml:space="preserve"> </w:t>
      </w:r>
      <w:r>
        <w:rPr>
          <w:rFonts w:hint="eastAsia"/>
        </w:rPr>
        <w:t xml:space="preserve">6V，定值电阻</w:t>
      </w:r>
      <w:r>
        <w:t xml:space="preserve"> </w:t>
      </w:r>
      <m:oMath>
        <m:sSub>
          <m:e>
            <m:r>
              <m:t>R</m:t>
            </m:r>
          </m:e>
          <m:sub>
            <m:r>
              <m:t>0</m:t>
            </m:r>
          </m:sub>
        </m:sSub>
      </m:oMath>
      <w:r>
        <w:t xml:space="preserve"> </w:t>
      </w:r>
      <w:r>
        <w:rPr>
          <w:rFonts w:hint="eastAsia"/>
        </w:rPr>
        <w:t xml:space="preserve">为</w:t>
      </w:r>
      <w:r>
        <w:t xml:space="preserve"> </w:t>
      </w:r>
      <w:r>
        <w:rPr>
          <w:rFonts w:hint="eastAsia"/>
        </w:rPr>
        <w:t xml:space="preserve">20Ω，湿敏电阻R的阻值随环境湿度的升高而减小，它的阻值与部分环境湿度对应关系如表所示。请完成下列问题（线圈电阻不计）：</w:t>
      </w:r>
    </w:p>
    <w:p>
      <w:pPr>
        <w:pStyle w:val="FirstParagraph"/>
      </w:pPr>
      <w:r>
        <w:rPr>
          <w:rFonts w:hint="eastAsia"/>
        </w:rPr>
        <w:t xml:space="preserve">（1）闭合开关</w:t>
      </w:r>
      <w:r>
        <w:t xml:space="preserve"> </w:t>
      </w:r>
      <m:oMath>
        <m:sSub>
          <m:e>
            <m:r>
              <m:rPr>
                <m:sty m:val="p"/>
              </m:rPr>
              <m:t>S</m:t>
            </m:r>
          </m:e>
          <m:sub>
            <m:r>
              <m:t>1</m:t>
            </m:r>
          </m:sub>
        </m:sSub>
      </m:oMath>
      <w:r>
        <w:t xml:space="preserve"> </w:t>
      </w:r>
      <w:r>
        <w:rPr>
          <w:rFonts w:hint="eastAsia"/>
        </w:rPr>
        <w:t xml:space="preserve">，电磁铁的上端是</w:t>
      </w:r>
      <w:r>
        <w:t xml:space="preserve"> </w:t>
      </w:r>
      <w:r>
        <w:rPr>
          <w:rFonts w:hint="eastAsia"/>
        </w:rPr>
        <w:t xml:space="preserve">极；通过电磁铁的电流越大，磁性越</w:t>
      </w:r>
      <w:r>
        <w:t xml:space="preserve"> </w:t>
      </w:r>
      <w:r>
        <w:rPr>
          <w:rFonts w:hint="eastAsia"/>
        </w:rPr>
        <w:t xml:space="preserve">；</w:t>
      </w:r>
    </w:p>
    <w:p>
      <w:pPr>
        <w:pStyle w:val="BodyText"/>
      </w:pPr>
      <w:r>
        <w:rPr>
          <w:rFonts w:hint="eastAsia"/>
        </w:rPr>
        <w:t xml:space="preserve">（2）闭合开关</w:t>
      </w:r>
      <w:r>
        <w:t xml:space="preserve"> </w:t>
      </w:r>
      <m:oMath>
        <m:sSub>
          <m:e>
            <m:r>
              <m:rPr>
                <m:sty m:val="bi"/>
              </m:rPr>
              <m:t>S</m:t>
            </m:r>
          </m:e>
          <m:sub>
            <m:r>
              <m:t>1</m:t>
            </m:r>
          </m:sub>
        </m:sSub>
        <m:r>
          <m:rPr>
            <m:sty m:val="p"/>
          </m:rPr>
          <m:t>,</m:t>
        </m:r>
        <m:sSub>
          <m:e>
            <m:r>
              <m:rPr>
                <m:sty m:val="bi"/>
              </m:rPr>
              <m:t>S</m:t>
            </m:r>
          </m:e>
          <m:sub>
            <m:r>
              <m:t>2</m:t>
            </m:r>
          </m:sub>
        </m:sSub>
      </m:oMath>
      <w:r>
        <w:t xml:space="preserve"> </w:t>
      </w:r>
      <w:r>
        <w:rPr>
          <w:rFonts w:hint="eastAsia"/>
        </w:rPr>
        <w:t xml:space="preserve">，求衔铁恰好被吸下时控制电路的总功率；（</w:t>
      </w:r>
      <w:r>
        <w:t xml:space="preserve"> </w:t>
      </w:r>
      <w:r>
        <w:rPr>
          <w:rFonts w:hint="eastAsia"/>
        </w:rPr>
        <w:t xml:space="preserve">）</w:t>
      </w:r>
    </w:p>
    <w:p>
      <w:pPr>
        <w:pStyle w:val="BodyText"/>
      </w:pPr>
      <w:r>
        <w:rPr>
          <w:rFonts w:hint="eastAsia"/>
        </w:rPr>
        <w:t xml:space="preserve">（3）若大棚内的植物换成牡丹（适宜的环境湿度为50%~70%），小明提出该加湿装置只更换电阻</w:t>
      </w:r>
      <w:r>
        <w:t xml:space="preserve"> </w:t>
      </w:r>
      <m:oMath>
        <m:sSub>
          <m:e>
            <m:r>
              <m:t>R</m:t>
            </m:r>
          </m:e>
          <m:sub>
            <m:r>
              <m:t>0</m:t>
            </m:r>
          </m:sub>
        </m:sSub>
      </m:oMath>
      <w:r>
        <w:t xml:space="preserve"> </w:t>
      </w:r>
      <w:r>
        <w:rPr>
          <w:rFonts w:hint="eastAsia"/>
        </w:rPr>
        <w:t xml:space="preserve">就能实现“当环境湿度降至50%，加湿器恰好开始加湿，当环境湿度升至</w:t>
      </w:r>
      <w:r>
        <w:t xml:space="preserve"> </w:t>
      </w:r>
      <w:r>
        <w:rPr>
          <w:rFonts w:hint="eastAsia"/>
        </w:rPr>
        <w:t xml:space="preserve">70%，加湿器恰好停止加湿”，求更换后</w:t>
      </w:r>
      <w:r>
        <w:t xml:space="preserve"> </w:t>
      </w:r>
      <m:oMath>
        <m:sSub>
          <m:e>
            <m:r>
              <m:t>R</m:t>
            </m:r>
          </m:e>
          <m:sub>
            <m:r>
              <m:t>0</m:t>
            </m:r>
          </m:sub>
        </m:sSub>
      </m:oMath>
      <w:r>
        <w:t xml:space="preserve"> </w:t>
      </w:r>
      <w:r>
        <w:rPr>
          <w:rFonts w:hint="eastAsia"/>
        </w:rPr>
        <w:t xml:space="preserve">的阻值。（</w:t>
      </w:r>
      <w:r>
        <w:t xml:space="preserve"> </w:t>
      </w:r>
      <w:r>
        <w:rPr>
          <w:rFonts w:hint="eastAsia"/>
        </w:rPr>
        <w:t xml:space="preserve">）</w:t>
      </w:r>
    </w:p>
    <w:p>
      <w:pPr>
        <w:pStyle w:val="BodyText"/>
      </w:pPr>
      <w:r>
        <w:rPr>
          <w:rFonts w:hint="eastAsia"/>
        </w:rPr>
        <w:t xml:space="preserve">环境湿度</w:t>
      </w:r>
    </w:p>
    <w:p>
      <w:pPr>
        <w:pStyle w:val="BodyText"/>
      </w:pPr>
      <w:r>
        <w:rPr>
          <w:rFonts w:hint="eastAsia"/>
        </w:rPr>
        <w:t xml:space="preserve">湿敏电阻R/Ω</w:t>
      </w:r>
    </w:p>
    <w:p>
      <w:pPr>
        <w:pStyle w:val="BodyText"/>
      </w:pPr>
      <w:r>
        <w:t xml:space="preserve">70%</w:t>
      </w:r>
    </w:p>
    <w:p>
      <w:pPr>
        <w:pStyle w:val="BodyText"/>
      </w:pPr>
      <w:r>
        <w:t xml:space="preserve">10</w:t>
      </w:r>
    </w:p>
    <w:p>
      <w:pPr>
        <w:pStyle w:val="BodyText"/>
      </w:pPr>
      <w:r>
        <w:t xml:space="preserve">50%</w:t>
      </w:r>
    </w:p>
    <w:p>
      <w:pPr>
        <w:pStyle w:val="BodyText"/>
      </w:pPr>
      <w:r>
        <w:t xml:space="preserve">20</w:t>
      </w:r>
    </w:p>
    <w:p>
      <w:pPr>
        <w:pStyle w:val="BodyText"/>
      </w:pPr>
      <w:r>
        <w:t xml:space="preserve">40%</w:t>
      </w:r>
    </w:p>
    <w:p>
      <w:pPr>
        <w:pStyle w:val="BodyText"/>
      </w:pPr>
      <w:r>
        <w:t xml:space="preserve">30</w:t>
      </w:r>
    </w:p>
    <w:p>
      <w:pPr>
        <w:pStyle w:val="BodyText"/>
      </w:pPr>
      <w:r>
        <w:t xml:space="preserve">30%</w:t>
      </w:r>
    </w:p>
    <w:p>
      <w:pPr>
        <w:pStyle w:val="BodyText"/>
      </w:pPr>
      <w:r>
        <w:t xml:space="preserve">40</w:t>
      </w:r>
    </w:p>
    <w:p>
      <w:pPr>
        <w:pStyle w:val="BodyText"/>
      </w:pPr>
      <w:r>
        <w:drawing>
          <wp:inline>
            <wp:extent cx="5334000" cy="3683211"/>
            <wp:effectExtent b="0" l="0" r="0" t="0"/>
            <wp:docPr descr="" title="" id="120" name="Picture"/>
            <a:graphic>
              <a:graphicData uri="http://schemas.openxmlformats.org/drawingml/2006/picture">
                <pic:pic>
                  <pic:nvPicPr>
                    <pic:cNvPr descr="35.jpg" id="121" name="Picture"/>
                    <pic:cNvPicPr>
                      <a:picLocks noChangeArrowheads="1" noChangeAspect="1"/>
                    </pic:cNvPicPr>
                  </pic:nvPicPr>
                  <pic:blipFill>
                    <a:blip r:embed="rId119"/>
                    <a:stretch>
                      <a:fillRect/>
                    </a:stretch>
                  </pic:blipFill>
                  <pic:spPr bwMode="auto">
                    <a:xfrm>
                      <a:off x="0" y="0"/>
                      <a:ext cx="5334000" cy="3683211"/>
                    </a:xfrm>
                    <a:prstGeom prst="rect">
                      <a:avLst/>
                    </a:prstGeom>
                    <a:noFill/>
                    <a:ln w="9525">
                      <a:noFill/>
                      <a:headEnd/>
                      <a:tailEnd/>
                    </a:ln>
                  </pic:spPr>
                </pic:pic>
              </a:graphicData>
            </a:graphic>
          </wp:inline>
        </w:drawing>
      </w:r>
    </w:p>
    <w:bookmarkEnd w:id="122"/>
    <w:bookmarkEnd w:id="1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5">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8">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9">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0">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1">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2">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4">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6">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7">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9">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0">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1">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2">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4">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5">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26">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7">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8">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9">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30">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31">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32">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33">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4">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0" Target="media/rId40.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63" Target="media/rId63.jpg" /><Relationship Type="http://schemas.openxmlformats.org/officeDocument/2006/relationships/image" Id="rId66" Target="media/rId66.jpg" /><Relationship Type="http://schemas.openxmlformats.org/officeDocument/2006/relationships/image" Id="rId69" Target="media/rId69.jpg" /><Relationship Type="http://schemas.openxmlformats.org/officeDocument/2006/relationships/image" Id="rId72" Target="media/rId72.jpg" /><Relationship Type="http://schemas.openxmlformats.org/officeDocument/2006/relationships/image" Id="rId76" Target="media/rId76.jpg" /><Relationship Type="http://schemas.openxmlformats.org/officeDocument/2006/relationships/image" Id="rId79" Target="media/rId79.jpg" /><Relationship Type="http://schemas.openxmlformats.org/officeDocument/2006/relationships/image" Id="rId82" Target="media/rId82.jpg" /><Relationship Type="http://schemas.openxmlformats.org/officeDocument/2006/relationships/image" Id="rId85" Target="media/rId85.jpg" /><Relationship Type="http://schemas.openxmlformats.org/officeDocument/2006/relationships/image" Id="rId88" Target="media/rId88.jpg" /><Relationship Type="http://schemas.openxmlformats.org/officeDocument/2006/relationships/image" Id="rId91" Target="media/rId91.jpg" /><Relationship Type="http://schemas.openxmlformats.org/officeDocument/2006/relationships/image" Id="rId94" Target="media/rId94.jpg" /><Relationship Type="http://schemas.openxmlformats.org/officeDocument/2006/relationships/image" Id="rId97" Target="media/rId97.jpg" /><Relationship Type="http://schemas.openxmlformats.org/officeDocument/2006/relationships/image" Id="rId100" Target="media/rId100.jpg" /><Relationship Type="http://schemas.openxmlformats.org/officeDocument/2006/relationships/image" Id="rId103" Target="media/rId103.jpg" /><Relationship Type="http://schemas.openxmlformats.org/officeDocument/2006/relationships/image" Id="rId106" Target="media/rId106.jpg" /><Relationship Type="http://schemas.openxmlformats.org/officeDocument/2006/relationships/image" Id="rId109" Target="media/rId109.jpg" /><Relationship Type="http://schemas.openxmlformats.org/officeDocument/2006/relationships/image" Id="rId113" Target="media/rId113.jpg" /><Relationship Type="http://schemas.openxmlformats.org/officeDocument/2006/relationships/image" Id="rId116" Target="media/rId116.jpg" /><Relationship Type="http://schemas.openxmlformats.org/officeDocument/2006/relationships/image" Id="rId119" Target="media/rId119.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2026-07-15T13:56:35Z</dcterms:created>
  <dcterms:modified xsi:type="dcterms:W3CDTF">2026-07-15T13:56:35Z</dcterms:modified>
</cp:coreProperties>
</file>

<file path=docProps/custom.xml><?xml version="1.0" encoding="utf-8"?>
<Properties xmlns="http://schemas.openxmlformats.org/officeDocument/2006/custom-properties" xmlns:vt="http://schemas.openxmlformats.org/officeDocument/2006/docPropsVTypes"/>
</file>