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0.jpg" ContentType="image/jpeg"/>
  <Override PartName="/word/media/rId13.jpg" ContentType="image/jpeg"/>
  <Override PartName="/word/media/rId16.jpg" ContentType="image/jpeg"/>
  <Override PartName="/word/media/rId19.jpg" ContentType="image/jpeg"/>
  <Override PartName="/word/media/rId23.jpg" ContentType="image/jpeg"/>
  <Override PartName="/word/media/rId26.jpg" ContentType="image/jpeg"/>
  <Override PartName="/word/media/rId29.jpg" ContentType="image/jpeg"/>
  <Override PartName="/word/media/rId32.jpg" ContentType="image/jpeg"/>
  <Override PartName="/word/media/rId35.jpg" ContentType="image/jpeg"/>
  <Override PartName="/word/media/rId39.jpg" ContentType="image/jpeg"/>
  <Override PartName="/word/media/rId42.jpg" ContentType="image/jpeg"/>
  <Override PartName="/word/media/rId45.jpg" ContentType="image/jpeg"/>
  <Override PartName="/word/media/rId48.jpg" ContentType="image/jpeg"/>
  <Override PartName="/word/media/rId51.jpg" ContentType="image/jpeg"/>
  <Override PartName="/word/media/rId54.jpg" ContentType="image/jpeg"/>
  <Override PartName="/word/media/rId57.jpg" ContentType="image/jpeg"/>
  <Override PartName="/word/media/rId60.jpg" ContentType="image/jpeg"/>
  <Override PartName="/word/media/rId63.jpg" ContentType="image/jpeg"/>
  <Override PartName="/word/media/rId66.jpg" ContentType="image/jpeg"/>
  <Override PartName="/word/media/rId72.jpg" ContentType="image/jpeg"/>
  <Override PartName="/word/media/rId75.jpg" ContentType="image/jpeg"/>
  <Override PartName="/word/media/rId78.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82" w:name="徐州市-2024年中考物理试卷"/>
    <w:p>
      <w:pPr>
        <w:pStyle w:val="Heading1"/>
      </w:pPr>
      <w:r>
        <w:rPr>
          <w:rFonts w:hint="eastAsia"/>
        </w:rPr>
        <w:t xml:space="preserve">徐州市</w:t>
      </w:r>
      <w:r>
        <w:t xml:space="preserve"> </w:t>
      </w:r>
      <w:r>
        <w:rPr>
          <w:rFonts w:hint="eastAsia"/>
        </w:rPr>
        <w:t xml:space="preserve">2024年中考物理试卷</w:t>
      </w:r>
    </w:p>
    <w:bookmarkStart w:id="9" w:name="考试时间物理化学共-140-分钟满分80-分"/>
    <w:p>
      <w:pPr>
        <w:pStyle w:val="Heading2"/>
      </w:pPr>
      <w:r>
        <w:rPr>
          <w:rFonts w:hint="eastAsia"/>
        </w:rPr>
        <w:t xml:space="preserve">（考试时间：物理、化学共</w:t>
      </w:r>
      <w:r>
        <w:t xml:space="preserve"> 140 </w:t>
      </w:r>
      <w:r>
        <w:rPr>
          <w:rFonts w:hint="eastAsia"/>
        </w:rPr>
        <w:t xml:space="preserve">分钟满分：80</w:t>
      </w:r>
      <w:r>
        <w:t xml:space="preserve"> </w:t>
      </w:r>
      <w:r>
        <w:rPr>
          <w:rFonts w:hint="eastAsia"/>
        </w:rPr>
        <w:t xml:space="preserve">分）</w:t>
      </w:r>
    </w:p>
    <w:bookmarkEnd w:id="9"/>
    <w:bookmarkStart w:id="22" w:name="一选择题每小题只有一个选项符合题意每小题-2分共-20分"/>
    <w:p>
      <w:pPr>
        <w:pStyle w:val="Heading2"/>
      </w:pPr>
      <w:r>
        <w:rPr>
          <w:rFonts w:hint="eastAsia"/>
        </w:rPr>
        <w:t xml:space="preserve">一、选择题（每小题只有一个选项符合题意；每小题</w:t>
      </w:r>
      <w:r>
        <w:t xml:space="preserve"> </w:t>
      </w:r>
      <w:r>
        <w:rPr>
          <w:rFonts w:hint="eastAsia"/>
        </w:rPr>
        <w:t xml:space="preserve">2分，共</w:t>
      </w:r>
      <w:r>
        <w:t xml:space="preserve"> </w:t>
      </w:r>
      <w:r>
        <w:rPr>
          <w:rFonts w:hint="eastAsia"/>
        </w:rPr>
        <w:t xml:space="preserve">20分）</w:t>
      </w:r>
    </w:p>
    <w:p>
      <w:pPr>
        <w:pStyle w:val="Compact"/>
        <w:numPr>
          <w:ilvl w:val="0"/>
          <w:numId w:val="1001"/>
        </w:numPr>
      </w:pPr>
      <w:r>
        <w:rPr>
          <w:rFonts w:hint="eastAsia"/>
        </w:rPr>
        <w:t xml:space="preserve">如图所示，我国贾湖遗址出土的鹤骨笛，已有八千多年的历史。打孔的鹤骨可以吹奏出音乐，按住不同的孔，吹奏的声音有不同的（</w:t>
      </w:r>
      <w:r>
        <w:t xml:space="preserve"> </w:t>
      </w:r>
      <w:r>
        <w:rPr>
          <w:rFonts w:hint="eastAsia"/>
        </w:rPr>
        <w:t xml:space="preserve">）</w:t>
      </w:r>
    </w:p>
    <w:p>
      <w:pPr>
        <w:pStyle w:val="FirstParagraph"/>
      </w:pPr>
      <w:r>
        <w:drawing>
          <wp:inline>
            <wp:extent cx="4622800" cy="2120900"/>
            <wp:effectExtent b="0" l="0" r="0" t="0"/>
            <wp:docPr descr="" title="" id="11" name="Picture"/>
            <a:graphic>
              <a:graphicData uri="http://schemas.openxmlformats.org/drawingml/2006/picture">
                <pic:pic>
                  <pic:nvPicPr>
                    <pic:cNvPr descr="20.jpg" id="12" name="Picture"/>
                    <pic:cNvPicPr>
                      <a:picLocks noChangeArrowheads="1" noChangeAspect="1"/>
                    </pic:cNvPicPr>
                  </pic:nvPicPr>
                  <pic:blipFill>
                    <a:blip r:embed="rId10"/>
                    <a:stretch>
                      <a:fillRect/>
                    </a:stretch>
                  </pic:blipFill>
                  <pic:spPr bwMode="auto">
                    <a:xfrm>
                      <a:off x="0" y="0"/>
                      <a:ext cx="4622800" cy="2120900"/>
                    </a:xfrm>
                    <a:prstGeom prst="rect">
                      <a:avLst/>
                    </a:prstGeom>
                    <a:noFill/>
                    <a:ln w="9525">
                      <a:noFill/>
                      <a:headEnd/>
                      <a:tailEnd/>
                    </a:ln>
                  </pic:spPr>
                </pic:pic>
              </a:graphicData>
            </a:graphic>
          </wp:inline>
        </w:drawing>
      </w:r>
    </w:p>
    <w:p>
      <w:pPr>
        <w:pStyle w:val="BodyText"/>
      </w:pPr>
      <w:r>
        <w:t xml:space="preserve">A. </w:t>
      </w:r>
      <w:r>
        <w:rPr>
          <w:rFonts w:hint="eastAsia"/>
        </w:rPr>
        <w:t xml:space="preserve">响度</w:t>
      </w:r>
      <w:r>
        <w:t xml:space="preserve"> B. </w:t>
      </w:r>
      <w:r>
        <w:rPr>
          <w:rFonts w:hint="eastAsia"/>
        </w:rPr>
        <w:t xml:space="preserve">音调</w:t>
      </w:r>
      <w:r>
        <w:t xml:space="preserve"> C. </w:t>
      </w:r>
      <w:r>
        <w:rPr>
          <w:rFonts w:hint="eastAsia"/>
        </w:rPr>
        <w:t xml:space="preserve">音色</w:t>
      </w:r>
      <w:r>
        <w:t xml:space="preserve"> D. </w:t>
      </w:r>
      <w:r>
        <w:rPr>
          <w:rFonts w:hint="eastAsia"/>
        </w:rPr>
        <w:t xml:space="preserve">音量</w:t>
      </w:r>
    </w:p>
    <w:p>
      <w:pPr>
        <w:pStyle w:val="BodyText"/>
      </w:pPr>
      <w:r>
        <w:rPr>
          <w:rFonts w:hint="eastAsia"/>
        </w:rPr>
        <w:t xml:space="preserve">【解析】</w:t>
      </w:r>
    </w:p>
    <w:p>
      <w:pPr>
        <w:pStyle w:val="BodyText"/>
      </w:pPr>
      <w:r>
        <w:rPr>
          <w:rFonts w:hint="eastAsia"/>
        </w:rPr>
        <w:t xml:space="preserve">【详解】按住不同的孔时，骨笛内空气柱的长度不同，吹奏时空气柱振动的频率不同，因此吹奏的声音音调不同。故选</w:t>
      </w:r>
      <w:r>
        <w:t xml:space="preserve"> B。</w:t>
      </w:r>
    </w:p>
    <w:p>
      <w:pPr>
        <w:pStyle w:val="Compact"/>
        <w:numPr>
          <w:ilvl w:val="0"/>
          <w:numId w:val="1002"/>
        </w:numPr>
      </w:pPr>
      <w:r>
        <w:rPr>
          <w:rFonts w:hint="eastAsia"/>
        </w:rPr>
        <w:t xml:space="preserve">长江源头是由各拉丹冬雪山冰雪消融</w:t>
      </w:r>
      <w:r>
        <w:t xml:space="preserve"> </w:t>
      </w:r>
      <w:r>
        <w:rPr>
          <w:rFonts w:hint="eastAsia"/>
        </w:rPr>
        <w:t xml:space="preserve">点点水滴汇集而成，此处发生的物态变化是（</w:t>
      </w:r>
      <w:r>
        <w:t xml:space="preserve"> </w:t>
      </w:r>
      <w:r>
        <w:rPr>
          <w:rFonts w:hint="eastAsia"/>
        </w:rPr>
        <w:t xml:space="preserve">）</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r>
              <w:rPr>
                <w:rFonts w:hint="eastAsia"/>
              </w:rPr>
              <w:t xml:space="preserve">A．液化</w:t>
            </w:r>
          </w:p>
        </w:tc>
        <w:tc>
          <w:tcPr/>
          <w:p>
            <w:pPr>
              <w:pStyle w:val="Compact"/>
            </w:pPr>
            <w:r>
              <w:rPr>
                <w:rFonts w:hint="eastAsia"/>
              </w:rPr>
              <w:t xml:space="preserve">B．蒸发</w:t>
            </w:r>
          </w:p>
        </w:tc>
        <w:tc>
          <w:tcPr/>
          <w:p>
            <w:pPr>
              <w:pStyle w:val="Compact"/>
            </w:pPr>
            <w:r>
              <w:rPr>
                <w:rFonts w:hint="eastAsia"/>
              </w:rPr>
              <w:t xml:space="preserve">C．熔化</w:t>
            </w:r>
          </w:p>
        </w:tc>
        <w:tc>
          <w:tcPr/>
          <w:p>
            <w:pPr>
              <w:pStyle w:val="Compact"/>
            </w:pPr>
            <w:r>
              <w:rPr>
                <w:rFonts w:hint="eastAsia"/>
              </w:rPr>
              <w:t xml:space="preserve">D．凝固</w:t>
            </w:r>
          </w:p>
        </w:tc>
      </w:tr>
    </w:tbl>
    <w:p>
      <w:pPr>
        <w:pStyle w:val="BodyText"/>
      </w:pPr>
      <w:r>
        <w:rPr>
          <w:rFonts w:hint="eastAsia"/>
        </w:rPr>
        <w:t xml:space="preserve">【详解】冰雪消融，冰雪由固态变成液态的过程，属于熔化现象，故C符合题意，ABD不符合题意。故选C。</w:t>
      </w:r>
    </w:p>
    <w:p>
      <w:pPr>
        <w:pStyle w:val="Compact"/>
        <w:numPr>
          <w:ilvl w:val="0"/>
          <w:numId w:val="1003"/>
        </w:numPr>
      </w:pPr>
      <w:r>
        <w:rPr>
          <w:rFonts w:hint="eastAsia"/>
        </w:rPr>
        <w:t xml:space="preserve">从岸上看，会觉得水池的深度比它的实际深度浅，主要是由于（</w:t>
      </w:r>
      <w:r>
        <w:t xml:space="preserve"> </w:t>
      </w:r>
      <w:r>
        <w:rPr>
          <w:rFonts w:hint="eastAsia"/>
        </w:rPr>
        <w:t xml:space="preserve">）</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r>
              <w:rPr>
                <w:rFonts w:hint="eastAsia"/>
              </w:rPr>
              <w:t xml:space="preserve">A．光的直线传播</w:t>
            </w:r>
          </w:p>
        </w:tc>
        <w:tc>
          <w:tcPr/>
          <w:p>
            <w:pPr>
              <w:pStyle w:val="Compact"/>
            </w:pPr>
            <w:r>
              <w:rPr>
                <w:rFonts w:hint="eastAsia"/>
              </w:rPr>
              <w:t xml:space="preserve">B．光的折射</w:t>
            </w:r>
          </w:p>
        </w:tc>
        <w:tc>
          <w:tcPr/>
          <w:p>
            <w:pPr>
              <w:pStyle w:val="Compact"/>
            </w:pPr>
            <w:r>
              <w:rPr>
                <w:rFonts w:hint="eastAsia"/>
              </w:rPr>
              <w:t xml:space="preserve">C．光的反射</w:t>
            </w:r>
          </w:p>
        </w:tc>
        <w:tc>
          <w:tcPr/>
          <w:p>
            <w:pPr>
              <w:pStyle w:val="Compact"/>
            </w:pPr>
            <w:r>
              <w:rPr>
                <w:rFonts w:hint="eastAsia"/>
              </w:rPr>
              <w:t xml:space="preserve">D．光的色散</w:t>
            </w:r>
          </w:p>
        </w:tc>
      </w:tr>
    </w:tbl>
    <w:p>
      <w:pPr>
        <w:pStyle w:val="BodyText"/>
      </w:pPr>
      <w:r>
        <w:rPr>
          <w:rFonts w:hint="eastAsia"/>
        </w:rPr>
        <w:t xml:space="preserve">【详解】从岸上看河水的深度比它的实际深度要浅，其原因是光从水中射向空气中时发生了折射，且折射角大于入射角所致。故选B。</w:t>
      </w:r>
    </w:p>
    <w:p>
      <w:pPr>
        <w:pStyle w:val="Compact"/>
        <w:numPr>
          <w:ilvl w:val="0"/>
          <w:numId w:val="1004"/>
        </w:numPr>
      </w:pPr>
      <w:r>
        <w:rPr>
          <w:rFonts w:hint="eastAsia"/>
        </w:rPr>
        <w:t xml:space="preserve">用力拍打刚晒过的被子，可以除去附着在被子上的灰尘，这是（</w:t>
      </w:r>
      <w:r>
        <w:t xml:space="preserve"> </w:t>
      </w:r>
      <w:r>
        <w:rPr>
          <w:rFonts w:hint="eastAsia"/>
        </w:rPr>
        <w:t xml:space="preserve">）</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r>
              <w:rPr>
                <w:rFonts w:hint="eastAsia"/>
              </w:rPr>
              <w:t xml:space="preserve">A．利用惯性</w:t>
            </w:r>
          </w:p>
        </w:tc>
        <w:tc>
          <w:tcPr/>
          <w:p>
            <w:pPr>
              <w:pStyle w:val="Compact"/>
            </w:pPr>
            <w:r>
              <w:rPr>
                <w:rFonts w:hint="eastAsia"/>
              </w:rPr>
              <w:t xml:space="preserve">B．防止惯性的危害</w:t>
            </w:r>
          </w:p>
        </w:tc>
        <w:tc>
          <w:tcPr/>
          <w:p>
            <w:pPr>
              <w:pStyle w:val="Compact"/>
            </w:pPr>
            <w:r>
              <w:rPr>
                <w:rFonts w:hint="eastAsia"/>
              </w:rPr>
              <w:t xml:space="preserve">C．利用摩擦</w:t>
            </w:r>
          </w:p>
        </w:tc>
        <w:tc>
          <w:tcPr/>
          <w:p>
            <w:pPr>
              <w:pStyle w:val="Compact"/>
            </w:pPr>
            <w:r>
              <w:rPr>
                <w:rFonts w:hint="eastAsia"/>
              </w:rPr>
              <w:t xml:space="preserve">D．减小摩擦的影响</w:t>
            </w:r>
          </w:p>
        </w:tc>
      </w:tr>
    </w:tbl>
    <w:p>
      <w:pPr>
        <w:pStyle w:val="BodyText"/>
      </w:pPr>
      <w:r>
        <w:rPr>
          <w:rFonts w:hint="eastAsia"/>
        </w:rPr>
        <w:t xml:space="preserve">【详解】拍打被子时，被子由于受到手的作用力由静止变为运动，而被子上的灰尘由于惯性要保持原来的静止状态，灰尘和被子就会分离，由于重力的作用就会落下来，故A</w:t>
      </w:r>
      <w:r>
        <w:t xml:space="preserve"> </w:t>
      </w:r>
      <w:r>
        <w:rPr>
          <w:rFonts w:hint="eastAsia"/>
        </w:rPr>
        <w:t xml:space="preserve">符合题意，BCD不符合题意。故选</w:t>
      </w:r>
      <w:r>
        <w:t xml:space="preserve"> A。</w:t>
      </w:r>
    </w:p>
    <w:p>
      <w:pPr>
        <w:pStyle w:val="Compact"/>
        <w:numPr>
          <w:ilvl w:val="0"/>
          <w:numId w:val="1005"/>
        </w:numPr>
      </w:pPr>
      <w:r>
        <w:rPr>
          <w:rFonts w:hint="eastAsia"/>
        </w:rPr>
        <w:t xml:space="preserve">我国南北朝时期成书的《关尹子·九药篇》中说：“瓶存二窍，以水实之，倒泻；闭一则水不下。”瓶上有两个小孔，闭住一个，水就流不出来，主要是由于（</w:t>
      </w:r>
      <w:r>
        <w:t xml:space="preserve"> </w:t>
      </w:r>
      <w:r>
        <w:rPr>
          <w:rFonts w:hint="eastAsia"/>
        </w:rPr>
        <w:t xml:space="preserve">）</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r>
              <w:rPr>
                <w:rFonts w:hint="eastAsia"/>
              </w:rPr>
              <w:t xml:space="preserve">A．重力的作用</w:t>
            </w:r>
          </w:p>
        </w:tc>
        <w:tc>
          <w:tcPr/>
          <w:p>
            <w:pPr>
              <w:pStyle w:val="Compact"/>
            </w:pPr>
            <w:r>
              <w:rPr>
                <w:rFonts w:hint="eastAsia"/>
              </w:rPr>
              <w:t xml:space="preserve">B．摩擦力的作用C.</w:t>
            </w:r>
            <w:r>
              <w:t xml:space="preserve"> </w:t>
            </w:r>
            <w:r>
              <w:rPr>
                <w:rFonts w:hint="eastAsia"/>
              </w:rPr>
              <w:t xml:space="preserve">浮力的作用</w:t>
            </w:r>
            <w:r>
              <w:t xml:space="preserve"> D. </w:t>
            </w:r>
            <w:r>
              <w:rPr>
                <w:rFonts w:hint="eastAsia"/>
              </w:rPr>
              <w:t xml:space="preserve">大气压的作用</w:t>
            </w:r>
          </w:p>
        </w:tc>
        <w:tc>
          <w:tcPr/>
          <w:p>
            <w:pPr>
              <w:pStyle w:val="Compact"/>
            </w:pPr>
          </w:p>
        </w:tc>
        <w:tc>
          <w:tcPr/>
          <w:p>
            <w:pPr>
              <w:pStyle w:val="Compact"/>
            </w:pPr>
          </w:p>
        </w:tc>
      </w:tr>
    </w:tbl>
    <w:p>
      <w:pPr>
        <w:pStyle w:val="BodyText"/>
      </w:pPr>
      <w:r>
        <w:rPr>
          <w:rFonts w:hint="eastAsia"/>
        </w:rPr>
        <w:t xml:space="preserve">【答案】D【解析】</w:t>
      </w:r>
    </w:p>
    <w:p>
      <w:pPr>
        <w:pStyle w:val="BodyText"/>
      </w:pPr>
      <w:r>
        <w:rPr>
          <w:rFonts w:hint="eastAsia"/>
        </w:rPr>
        <w:t xml:space="preserve">【详解】瓶子上两个孔，使瓶子构成了一个连通器，堵住瓶子的其中一个孔后，瓶子内外气压不相通，此时瓶子内气体的压强小于瓶子外界大气压，所以瓶子里的水倒不出来。故D符合题意，ABC</w:t>
      </w:r>
      <w:r>
        <w:t xml:space="preserve"> </w:t>
      </w:r>
      <w:r>
        <w:rPr>
          <w:rFonts w:hint="eastAsia"/>
        </w:rPr>
        <w:t xml:space="preserve">不符合题意。故选D。</w:t>
      </w:r>
    </w:p>
    <w:p>
      <w:pPr>
        <w:pStyle w:val="Compact"/>
        <w:numPr>
          <w:ilvl w:val="0"/>
          <w:numId w:val="1006"/>
        </w:numPr>
      </w:pPr>
      <w:r>
        <w:rPr>
          <w:rFonts w:hint="eastAsia"/>
        </w:rPr>
        <w:t xml:space="preserve">如图所示电路，闭合开关，电路所处的状态是（</w:t>
      </w:r>
      <w:r>
        <w:t xml:space="preserve"> </w:t>
      </w:r>
      <w:r>
        <w:rPr>
          <w:rFonts w:hint="eastAsia"/>
        </w:rPr>
        <w:t xml:space="preserve">）</w:t>
      </w:r>
    </w:p>
    <w:p>
      <w:pPr>
        <w:pStyle w:val="FirstParagraph"/>
      </w:pPr>
      <w:r>
        <w:drawing>
          <wp:inline>
            <wp:extent cx="3048000" cy="2197100"/>
            <wp:effectExtent b="0" l="0" r="0" t="0"/>
            <wp:docPr descr="" title="" id="14" name="Picture"/>
            <a:graphic>
              <a:graphicData uri="http://schemas.openxmlformats.org/drawingml/2006/picture">
                <pic:pic>
                  <pic:nvPicPr>
                    <pic:cNvPr descr="21.jpg" id="15" name="Picture"/>
                    <pic:cNvPicPr>
                      <a:picLocks noChangeArrowheads="1" noChangeAspect="1"/>
                    </pic:cNvPicPr>
                  </pic:nvPicPr>
                  <pic:blipFill>
                    <a:blip r:embed="rId13"/>
                    <a:stretch>
                      <a:fillRect/>
                    </a:stretch>
                  </pic:blipFill>
                  <pic:spPr bwMode="auto">
                    <a:xfrm>
                      <a:off x="0" y="0"/>
                      <a:ext cx="3048000" cy="2197100"/>
                    </a:xfrm>
                    <a:prstGeom prst="rect">
                      <a:avLst/>
                    </a:prstGeom>
                    <a:noFill/>
                    <a:ln w="9525">
                      <a:noFill/>
                      <a:headEnd/>
                      <a:tailEnd/>
                    </a:ln>
                  </pic:spPr>
                </pic:pic>
              </a:graphicData>
            </a:graphic>
          </wp:inline>
        </w:drawing>
      </w:r>
    </w:p>
    <w:p>
      <w:pPr>
        <w:pStyle w:val="BodyText"/>
      </w:pPr>
      <w:r>
        <w:t xml:space="preserve">A. </w:t>
      </w:r>
      <w:r>
        <w:rPr>
          <w:rFonts w:hint="eastAsia"/>
        </w:rPr>
        <w:t xml:space="preserve">通路</w:t>
      </w:r>
      <w:r>
        <w:t xml:space="preserve"> B. </w:t>
      </w:r>
      <w:r>
        <w:rPr>
          <w:rFonts w:hint="eastAsia"/>
        </w:rPr>
        <w:t xml:space="preserve">断路</w:t>
      </w:r>
      <w:r>
        <w:t xml:space="preserve"> C. </w:t>
      </w:r>
      <w:r>
        <w:rPr>
          <w:rFonts w:hint="eastAsia"/>
        </w:rPr>
        <w:t xml:space="preserve">短路</w:t>
      </w:r>
      <w:r>
        <w:t xml:space="preserve"> D. </w:t>
      </w:r>
      <w:r>
        <w:rPr>
          <w:rFonts w:hint="eastAsia"/>
        </w:rPr>
        <w:t xml:space="preserve">无法判断</w:t>
      </w:r>
    </w:p>
    <w:p>
      <w:pPr>
        <w:pStyle w:val="BodyText"/>
      </w:pPr>
      <w:r>
        <w:rPr>
          <w:rFonts w:hint="eastAsia"/>
        </w:rPr>
        <w:t xml:space="preserve">【答案】C【解析】</w:t>
      </w:r>
    </w:p>
    <w:p>
      <w:pPr>
        <w:pStyle w:val="BodyText"/>
      </w:pPr>
      <w:r>
        <w:rPr>
          <w:rFonts w:hint="eastAsia"/>
        </w:rPr>
        <w:t xml:space="preserve">【详解】由题图可知，当开关闭合时，相当于一根导线直接接在电源的两端，此时电路短路，电源可能被烧坏。故C符合题意，ABD不符合题意。故选C。</w:t>
      </w:r>
    </w:p>
    <w:p>
      <w:pPr>
        <w:pStyle w:val="Compact"/>
        <w:numPr>
          <w:ilvl w:val="0"/>
          <w:numId w:val="1007"/>
        </w:numPr>
      </w:pPr>
      <w:r>
        <w:rPr>
          <w:rFonts w:hint="eastAsia"/>
        </w:rPr>
        <w:t xml:space="preserve">如图所示，用测电笔检测插座中是否有“电”，下列操作错误的是（</w:t>
      </w:r>
      <w:r>
        <w:t xml:space="preserve"> </w:t>
      </w:r>
      <w:r>
        <w:rPr>
          <w:rFonts w:hint="eastAsia"/>
        </w:rPr>
        <w:t xml:space="preserve">）</w:t>
      </w:r>
    </w:p>
    <w:p>
      <w:pPr>
        <w:pStyle w:val="FirstParagraph"/>
      </w:pPr>
      <w:r>
        <w:drawing>
          <wp:inline>
            <wp:extent cx="3111500" cy="1854200"/>
            <wp:effectExtent b="0" l="0" r="0" t="0"/>
            <wp:docPr descr="" title="" id="17" name="Picture"/>
            <a:graphic>
              <a:graphicData uri="http://schemas.openxmlformats.org/drawingml/2006/picture">
                <pic:pic>
                  <pic:nvPicPr>
                    <pic:cNvPr descr="22.jpg" id="18" name="Picture"/>
                    <pic:cNvPicPr>
                      <a:picLocks noChangeArrowheads="1" noChangeAspect="1"/>
                    </pic:cNvPicPr>
                  </pic:nvPicPr>
                  <pic:blipFill>
                    <a:blip r:embed="rId16"/>
                    <a:stretch>
                      <a:fillRect/>
                    </a:stretch>
                  </pic:blipFill>
                  <pic:spPr bwMode="auto">
                    <a:xfrm>
                      <a:off x="0" y="0"/>
                      <a:ext cx="3111500" cy="1854200"/>
                    </a:xfrm>
                    <a:prstGeom prst="rect">
                      <a:avLst/>
                    </a:prstGeom>
                    <a:noFill/>
                    <a:ln w="9525">
                      <a:noFill/>
                      <a:headEnd/>
                      <a:tailEnd/>
                    </a:ln>
                  </pic:spPr>
                </pic:pic>
              </a:graphicData>
            </a:graphic>
          </wp:inline>
        </w:drawing>
      </w:r>
    </w:p>
    <w:p>
      <w:pPr>
        <w:pStyle w:val="BodyText"/>
      </w:pPr>
      <w:r>
        <w:t xml:space="preserve">A. </w:t>
      </w:r>
      <w:r>
        <w:rPr>
          <w:rFonts w:hint="eastAsia"/>
        </w:rPr>
        <w:t xml:space="preserve">笔尖插入插座</w:t>
      </w:r>
      <w:r>
        <w:t xml:space="preserve"> B. </w:t>
      </w:r>
      <w:r>
        <w:rPr>
          <w:rFonts w:hint="eastAsia"/>
        </w:rPr>
        <w:t xml:space="preserve">笔尖接触火线C.</w:t>
      </w:r>
      <w:r>
        <w:t xml:space="preserve"> </w:t>
      </w:r>
      <w:r>
        <w:rPr>
          <w:rFonts w:hint="eastAsia"/>
        </w:rPr>
        <w:t xml:space="preserve">手接触笔尖金属体</w:t>
      </w:r>
      <w:r>
        <w:t xml:space="preserve"> D. </w:t>
      </w:r>
      <w:r>
        <w:rPr>
          <w:rFonts w:hint="eastAsia"/>
        </w:rPr>
        <w:t xml:space="preserve">手接触笔尾金属电极</w:t>
      </w:r>
    </w:p>
    <w:p>
      <w:pPr>
        <w:pStyle w:val="BodyText"/>
      </w:pPr>
      <w:r>
        <w:rPr>
          <w:rFonts w:hint="eastAsia"/>
        </w:rPr>
        <w:t xml:space="preserve">【答案】C【解析】</w:t>
      </w:r>
    </w:p>
    <w:p>
      <w:pPr>
        <w:pStyle w:val="BodyText"/>
      </w:pPr>
      <w:r>
        <w:rPr>
          <w:rFonts w:hint="eastAsia"/>
        </w:rPr>
        <w:t xml:space="preserve">【详解】使用试电笔时，手要接触笔尾金属体，手不能接触笔尖金属体，笔尖可以插入插座，笔尖可以接触零线和火线，故C错误，符合题意，ABD正确，不符合题意。故选</w:t>
      </w:r>
      <w:r>
        <w:t xml:space="preserve"> C。</w:t>
      </w:r>
    </w:p>
    <w:p>
      <w:pPr>
        <w:pStyle w:val="Compact"/>
        <w:numPr>
          <w:ilvl w:val="0"/>
          <w:numId w:val="1008"/>
        </w:numPr>
      </w:pPr>
      <w:r>
        <w:rPr>
          <w:rFonts w:hint="eastAsia"/>
        </w:rPr>
        <w:t xml:space="preserve">执行月背采样任务的“嫦娥六号”借助“鹊桥二号”中继卫星与地面联系，信息传递利用的是（</w:t>
      </w:r>
      <w:r>
        <w:t xml:space="preserve"> </w:t>
      </w:r>
      <w:r>
        <w:rPr>
          <w:rFonts w:hint="eastAsia"/>
        </w:rPr>
        <w:t xml:space="preserve">）</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r>
              <w:rPr>
                <w:rFonts w:hint="eastAsia"/>
              </w:rPr>
              <w:t xml:space="preserve">A．电磁波</w:t>
            </w:r>
          </w:p>
        </w:tc>
        <w:tc>
          <w:tcPr/>
          <w:p>
            <w:pPr>
              <w:pStyle w:val="Compact"/>
            </w:pPr>
            <w:r>
              <w:rPr>
                <w:rFonts w:hint="eastAsia"/>
              </w:rPr>
              <w:t xml:space="preserve">B．超声波</w:t>
            </w:r>
          </w:p>
        </w:tc>
        <w:tc>
          <w:tcPr/>
          <w:p>
            <w:pPr>
              <w:pStyle w:val="Compact"/>
            </w:pPr>
            <w:r>
              <w:rPr>
                <w:rFonts w:hint="eastAsia"/>
              </w:rPr>
              <w:t xml:space="preserve">C．次声波</w:t>
            </w:r>
          </w:p>
        </w:tc>
        <w:tc>
          <w:tcPr/>
          <w:p>
            <w:pPr>
              <w:pStyle w:val="Compact"/>
            </w:pPr>
            <w:r>
              <w:rPr>
                <w:rFonts w:hint="eastAsia"/>
              </w:rPr>
              <w:t xml:space="preserve">D．红外线</w:t>
            </w:r>
          </w:p>
        </w:tc>
      </w:tr>
    </w:tbl>
    <w:p>
      <w:pPr>
        <w:pStyle w:val="BodyText"/>
      </w:pPr>
      <w:r>
        <w:rPr>
          <w:rFonts w:hint="eastAsia"/>
        </w:rPr>
        <w:t xml:space="preserve">【详解】电磁波可以传递信息，电磁波可以在真空中传播，嫦娥六号使用鹊桥二号中继卫星与地面通信，这种通信利用电磁波传递信息。故选A。</w:t>
      </w:r>
    </w:p>
    <w:p>
      <w:pPr>
        <w:pStyle w:val="Compact"/>
        <w:numPr>
          <w:ilvl w:val="0"/>
          <w:numId w:val="1009"/>
        </w:numPr>
      </w:pPr>
      <w:r>
        <w:rPr>
          <w:rFonts w:hint="eastAsia"/>
        </w:rPr>
        <w:t xml:space="preserve">2023年诺贝尔物理学奖授予阿秒激光的研究，1阿秒等于</w:t>
      </w:r>
      <w:r>
        <w:t xml:space="preserve"> 10</w:t>
      </w:r>
      <w:r>
        <w:t xml:space="preserve">-18</w:t>
      </w:r>
      <w:r>
        <w:t xml:space="preserve"> </w:t>
      </w:r>
      <w:r>
        <w:rPr>
          <w:rFonts w:hint="eastAsia"/>
        </w:rPr>
        <w:t xml:space="preserve">秒，阿秒激光可以帮助科学家观测原子中做超快速运动的（</w:t>
      </w:r>
      <w:r>
        <w:t xml:space="preserve"> </w:t>
      </w:r>
      <w:r>
        <w:rPr>
          <w:rFonts w:hint="eastAsia"/>
        </w:rPr>
        <w:t xml:space="preserve">）</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r>
              <w:rPr>
                <w:rFonts w:hint="eastAsia"/>
              </w:rPr>
              <w:t xml:space="preserve">A．原子核</w:t>
            </w:r>
          </w:p>
        </w:tc>
        <w:tc>
          <w:tcPr/>
          <w:p>
            <w:pPr>
              <w:pStyle w:val="Compact"/>
            </w:pPr>
            <w:r>
              <w:rPr>
                <w:rFonts w:hint="eastAsia"/>
              </w:rPr>
              <w:t xml:space="preserve">B．质子</w:t>
            </w:r>
          </w:p>
        </w:tc>
        <w:tc>
          <w:tcPr/>
          <w:p>
            <w:pPr>
              <w:pStyle w:val="Compact"/>
            </w:pPr>
            <w:r>
              <w:rPr>
                <w:rFonts w:hint="eastAsia"/>
              </w:rPr>
              <w:t xml:space="preserve">C．中子</w:t>
            </w:r>
          </w:p>
        </w:tc>
        <w:tc>
          <w:tcPr/>
          <w:p>
            <w:pPr>
              <w:pStyle w:val="Compact"/>
            </w:pPr>
            <w:r>
              <w:rPr>
                <w:rFonts w:hint="eastAsia"/>
              </w:rPr>
              <w:t xml:space="preserve">D．电子</w:t>
            </w:r>
          </w:p>
        </w:tc>
      </w:tr>
    </w:tbl>
    <w:p>
      <w:pPr>
        <w:pStyle w:val="BodyText"/>
      </w:pPr>
      <w:r>
        <w:rPr>
          <w:rFonts w:hint="eastAsia"/>
        </w:rPr>
        <w:t xml:space="preserve">【详解】原子是由原子核与核外电子组成的，核外电子绕原子核高速运动；原子核由质子和中子构成，则阿秒激光可以帮助科学家观测原子中做超快速运动的核外电子，故D符合题意，ABC不符合题意。故选D。</w:t>
      </w:r>
    </w:p>
    <w:p>
      <w:pPr>
        <w:pStyle w:val="Compact"/>
        <w:numPr>
          <w:ilvl w:val="0"/>
          <w:numId w:val="1010"/>
        </w:numPr>
      </w:pPr>
      <w:r>
        <w:rPr>
          <w:rFonts w:hint="eastAsia"/>
        </w:rPr>
        <w:t xml:space="preserve">如图所示，托架上有两个磁环，同名磁极相对，上面的磁环悬浮着，托架静止挂在弹簧测力计的秤钩上，若托架重</w:t>
      </w:r>
      <w:r>
        <w:t xml:space="preserve"> </w:t>
      </w:r>
      <w:r>
        <w:rPr>
          <w:rFonts w:hint="eastAsia"/>
        </w:rPr>
        <w:t xml:space="preserve">1N，每个磁环重</w:t>
      </w:r>
      <w:r>
        <w:t xml:space="preserve"> </w:t>
      </w:r>
      <w:r>
        <w:rPr>
          <w:rFonts w:hint="eastAsia"/>
        </w:rPr>
        <w:t xml:space="preserve">2N，则弹簧测力计的示数为（</w:t>
      </w:r>
      <w:r>
        <w:t xml:space="preserve"> </w:t>
      </w:r>
      <w:r>
        <w:rPr>
          <w:rFonts w:hint="eastAsia"/>
        </w:rPr>
        <w:t xml:space="preserve">）</w:t>
      </w:r>
    </w:p>
    <w:p>
      <w:pPr>
        <w:pStyle w:val="FirstParagraph"/>
      </w:pPr>
      <w:r>
        <w:drawing>
          <wp:inline>
            <wp:extent cx="1701800" cy="3505200"/>
            <wp:effectExtent b="0" l="0" r="0" t="0"/>
            <wp:docPr descr="" title="" id="20" name="Picture"/>
            <a:graphic>
              <a:graphicData uri="http://schemas.openxmlformats.org/drawingml/2006/picture">
                <pic:pic>
                  <pic:nvPicPr>
                    <pic:cNvPr descr="23.jpg" id="21" name="Picture"/>
                    <pic:cNvPicPr>
                      <a:picLocks noChangeArrowheads="1" noChangeAspect="1"/>
                    </pic:cNvPicPr>
                  </pic:nvPicPr>
                  <pic:blipFill>
                    <a:blip r:embed="rId19"/>
                    <a:stretch>
                      <a:fillRect/>
                    </a:stretch>
                  </pic:blipFill>
                  <pic:spPr bwMode="auto">
                    <a:xfrm>
                      <a:off x="0" y="0"/>
                      <a:ext cx="1701800" cy="3505200"/>
                    </a:xfrm>
                    <a:prstGeom prst="rect">
                      <a:avLst/>
                    </a:prstGeom>
                    <a:noFill/>
                    <a:ln w="9525">
                      <a:noFill/>
                      <a:headEnd/>
                      <a:tailEnd/>
                    </a:ln>
                  </pic:spPr>
                </pic:pic>
              </a:graphicData>
            </a:graphic>
          </wp:inline>
        </w:drawing>
      </w:r>
    </w:p>
    <w:p>
      <w:pPr>
        <w:pStyle w:val="BodyText"/>
      </w:pPr>
      <w:r>
        <w:t xml:space="preserve">A. 1N B. 3N C. 4N D. 5N</w:t>
      </w:r>
    </w:p>
    <w:p>
      <w:pPr>
        <w:pStyle w:val="BodyText"/>
      </w:pPr>
      <w:r>
        <w:rPr>
          <w:rFonts w:hint="eastAsia"/>
        </w:rPr>
        <w:t xml:space="preserve">【详解】上面的磁环悬浮着，同名磁极相互排斥，此磁环受到重力和排斥力是平衡力，大小相等，排斥力大小为</w:t>
      </w:r>
    </w:p>
    <w:p>
      <w:pPr>
        <w:pStyle w:val="BodyText"/>
      </w:pPr>
      <m:oMathPara>
        <m:oMathParaPr>
          <m:jc m:val="center"/>
        </m:oMathParaPr>
        <m:oMath>
          <m:sSub>
            <m:e>
              <m:r>
                <m:t>F</m:t>
              </m:r>
            </m:e>
            <m:sub>
              <m:r>
                <m:rPr>
                  <m:nor/>
                  <m:sty m:val="p"/>
                </m:rPr>
                <m:t>斥</m:t>
              </m:r>
            </m:sub>
          </m:sSub>
          <m:r>
            <m:rPr>
              <m:sty m:val="p"/>
            </m:rPr>
            <m:t>=</m:t>
          </m:r>
          <m:sSub>
            <m:e>
              <m:r>
                <m:t>G</m:t>
              </m:r>
            </m:e>
            <m:sub>
              <m:r>
                <m:rPr>
                  <m:nor/>
                  <m:sty m:val="p"/>
                </m:rPr>
                <m:t>环</m:t>
              </m:r>
            </m:sub>
          </m:sSub>
          <m:r>
            <m:rPr>
              <m:sty m:val="p"/>
            </m:rPr>
            <m:t>=</m:t>
          </m:r>
          <m:r>
            <m:t>2</m:t>
          </m:r>
          <m:r>
            <m:rPr>
              <m:sty m:val="p"/>
            </m:rPr>
            <m:t>N</m:t>
          </m:r>
        </m:oMath>
      </m:oMathPara>
    </w:p>
    <w:p>
      <w:pPr>
        <w:pStyle w:val="FirstParagraph"/>
      </w:pPr>
      <w:r>
        <w:rPr>
          <w:rFonts w:hint="eastAsia"/>
        </w:rPr>
        <w:t xml:space="preserve">下面磁环受到向下的排斥力和上面磁环受到向上的排斥力是相互作用力，大小相等，托架受到的压力</w:t>
      </w:r>
    </w:p>
    <w:p>
      <w:pPr>
        <w:pStyle w:val="BodyText"/>
      </w:pPr>
      <m:oMathPara>
        <m:oMathParaPr>
          <m:jc m:val="center"/>
        </m:oMathParaPr>
        <m:oMath>
          <m:sSub>
            <m:e>
              <m:r>
                <m:t>F</m:t>
              </m:r>
            </m:e>
            <m:sub>
              <m:r>
                <m:rPr>
                  <m:nor/>
                  <m:sty m:val="p"/>
                </m:rPr>
                <m:t>压</m:t>
              </m:r>
            </m:sub>
          </m:sSub>
          <m:r>
            <m:rPr>
              <m:sty m:val="p"/>
            </m:rPr>
            <m:t>=</m:t>
          </m:r>
          <m:sSub>
            <m:e>
              <m:r>
                <m:t>F</m:t>
              </m:r>
            </m:e>
            <m:sub>
              <m:r>
                <m:rPr>
                  <m:nor/>
                  <m:sty m:val="p"/>
                </m:rPr>
                <m:t>斥</m:t>
              </m:r>
            </m:sub>
          </m:sSub>
          <m:r>
            <m:rPr>
              <m:sty m:val="p"/>
            </m:rPr>
            <m:t>+</m:t>
          </m:r>
          <m:sSub>
            <m:e>
              <m:r>
                <m:t>G</m:t>
              </m:r>
            </m:e>
            <m:sub>
              <m:r>
                <m:rPr>
                  <m:nor/>
                  <m:sty m:val="p"/>
                </m:rPr>
                <m:t>环</m:t>
              </m:r>
            </m:sub>
          </m:sSub>
          <m:r>
            <m:rPr>
              <m:sty m:val="p"/>
            </m:rPr>
            <m:t>=</m:t>
          </m:r>
          <m:r>
            <m:t>2</m:t>
          </m:r>
          <m:r>
            <m:rPr>
              <m:sty m:val="p"/>
            </m:rPr>
            <m:t>N</m:t>
          </m:r>
          <m:r>
            <m:rPr>
              <m:sty m:val="p"/>
            </m:rPr>
            <m:t>+</m:t>
          </m:r>
          <m:r>
            <m:t>2</m:t>
          </m:r>
          <m:r>
            <m:rPr>
              <m:sty m:val="p"/>
            </m:rPr>
            <m:t>N</m:t>
          </m:r>
          <m:r>
            <m:rPr>
              <m:sty m:val="p"/>
            </m:rPr>
            <m:t>=</m:t>
          </m:r>
          <m:r>
            <m:t>4</m:t>
          </m:r>
          <m:r>
            <m:rPr>
              <m:sty m:val="p"/>
            </m:rPr>
            <m:t>N</m:t>
          </m:r>
        </m:oMath>
      </m:oMathPara>
    </w:p>
    <w:p>
      <w:pPr>
        <w:pStyle w:val="FirstParagraph"/>
      </w:pPr>
      <w:r>
        <w:rPr>
          <w:rFonts w:hint="eastAsia"/>
        </w:rPr>
        <w:t xml:space="preserve">弹簧测力计的示数为</w:t>
      </w:r>
    </w:p>
    <w:p>
      <w:pPr>
        <w:pStyle w:val="BodyText"/>
      </w:pPr>
      <m:oMathPara>
        <m:oMathParaPr>
          <m:jc m:val="center"/>
        </m:oMathParaPr>
        <m:oMath>
          <m:r>
            <m:t>F</m:t>
          </m:r>
          <m:r>
            <m:rPr>
              <m:sty m:val="p"/>
            </m:rPr>
            <m:t>=</m:t>
          </m:r>
          <m:sSub>
            <m:e>
              <m:r>
                <m:t>G</m:t>
              </m:r>
            </m:e>
            <m:sub>
              <m:r>
                <m:rPr>
                  <m:nor/>
                  <m:sty m:val="p"/>
                </m:rPr>
                <m:t>架</m:t>
              </m:r>
            </m:sub>
          </m:sSub>
          <m:r>
            <m:rPr>
              <m:sty m:val="p"/>
            </m:rPr>
            <m:t>+</m:t>
          </m:r>
          <m:sSub>
            <m:e>
              <m:r>
                <m:t>F</m:t>
              </m:r>
            </m:e>
            <m:sub>
              <m:r>
                <m:rPr>
                  <m:nor/>
                  <m:sty m:val="p"/>
                </m:rPr>
                <m:t>压</m:t>
              </m:r>
            </m:sub>
          </m:sSub>
          <m:r>
            <m:rPr>
              <m:sty m:val="p"/>
            </m:rPr>
            <m:t>=</m:t>
          </m:r>
          <m:r>
            <m:t>1</m:t>
          </m:r>
          <m:r>
            <m:rPr>
              <m:sty m:val="p"/>
            </m:rPr>
            <m:t>N</m:t>
          </m:r>
          <m:r>
            <m:rPr>
              <m:sty m:val="p"/>
            </m:rPr>
            <m:t>+</m:t>
          </m:r>
          <m:r>
            <m:t>4</m:t>
          </m:r>
          <m:r>
            <m:rPr>
              <m:sty m:val="p"/>
            </m:rPr>
            <m:t>N</m:t>
          </m:r>
          <m:r>
            <m:rPr>
              <m:sty m:val="p"/>
            </m:rPr>
            <m:t>=</m:t>
          </m:r>
          <m:r>
            <m:t>5</m:t>
          </m:r>
          <m:r>
            <m:rPr>
              <m:sty m:val="p"/>
            </m:rPr>
            <m:t>N</m:t>
          </m:r>
        </m:oMath>
      </m:oMathPara>
    </w:p>
    <w:p>
      <w:pPr>
        <w:pStyle w:val="FirstParagraph"/>
      </w:pPr>
      <w:r>
        <w:rPr>
          <w:rFonts w:hint="eastAsia"/>
        </w:rPr>
        <w:t xml:space="preserve">故选</w:t>
      </w:r>
      <w:r>
        <w:t xml:space="preserve"> D。</w:t>
      </w:r>
    </w:p>
    <w:bookmarkEnd w:id="22"/>
    <w:bookmarkStart w:id="38" w:name="四物理填空题第-32题-2分其余每空-1分共-20分"/>
    <w:p>
      <w:pPr>
        <w:pStyle w:val="Heading2"/>
      </w:pPr>
      <w:r>
        <w:rPr>
          <w:rFonts w:hint="eastAsia"/>
        </w:rPr>
        <w:t xml:space="preserve">四、物理填空题（第</w:t>
      </w:r>
      <w:r>
        <w:t xml:space="preserve"> </w:t>
      </w:r>
      <w:r>
        <w:rPr>
          <w:rFonts w:hint="eastAsia"/>
        </w:rPr>
        <w:t xml:space="preserve">32题</w:t>
      </w:r>
      <w:r>
        <w:t xml:space="preserve"> </w:t>
      </w:r>
      <w:r>
        <w:rPr>
          <w:rFonts w:hint="eastAsia"/>
        </w:rPr>
        <w:t xml:space="preserve">2分，其余每空</w:t>
      </w:r>
      <w:r>
        <w:t xml:space="preserve"> </w:t>
      </w:r>
      <w:r>
        <w:rPr>
          <w:rFonts w:hint="eastAsia"/>
        </w:rPr>
        <w:t xml:space="preserve">1分，共</w:t>
      </w:r>
      <w:r>
        <w:t xml:space="preserve"> </w:t>
      </w:r>
      <w:r>
        <w:rPr>
          <w:rFonts w:hint="eastAsia"/>
        </w:rPr>
        <w:t xml:space="preserve">20分）</w:t>
      </w:r>
    </w:p>
    <w:p>
      <w:pPr>
        <w:pStyle w:val="Compact"/>
        <w:numPr>
          <w:ilvl w:val="0"/>
          <w:numId w:val="1011"/>
        </w:numPr>
      </w:pPr>
      <w:r>
        <w:rPr>
          <w:rFonts w:hint="eastAsia"/>
        </w:rPr>
        <w:t xml:space="preserve">听到信号出警时，消防员为了尽快从二楼下到一楼车库，抱着竖直的滑杆匀速滑下，认为消防员是运动的，是以</w:t>
      </w:r>
      <w:r>
        <w:t xml:space="preserve"> </w:t>
      </w:r>
      <w:r>
        <w:rPr>
          <w:rFonts w:hint="eastAsia"/>
        </w:rPr>
        <w:t xml:space="preserve">为参照物；如果消防员重</w:t>
      </w:r>
      <w:r>
        <w:t xml:space="preserve"> </w:t>
      </w:r>
      <w:r>
        <w:rPr>
          <w:rFonts w:hint="eastAsia"/>
        </w:rPr>
        <w:t xml:space="preserve">700N，下滑过程中，受到的摩擦力为</w:t>
      </w:r>
      <w:r>
        <w:t xml:space="preserve"> </w:t>
      </w:r>
      <w:r>
        <w:rPr>
          <w:rFonts w:hint="eastAsia"/>
        </w:rPr>
        <w:t xml:space="preserve">_N，重力势能</w:t>
      </w:r>
      <w:r>
        <w:t xml:space="preserve"> </w:t>
      </w:r>
      <w:r>
        <w:rPr>
          <w:rFonts w:hint="eastAsia"/>
        </w:rPr>
        <w:t xml:space="preserve">（填“变大”“变小”或“不变”）。</w:t>
      </w:r>
    </w:p>
    <w:p>
      <w:pPr>
        <w:pStyle w:val="FirstParagraph"/>
      </w:pPr>
      <w:r>
        <w:rPr>
          <w:rFonts w:hint="eastAsia"/>
        </w:rPr>
        <w:t xml:space="preserve">【答案】</w:t>
      </w:r>
      <w:r>
        <w:t xml:space="preserve"> ①. </w:t>
      </w:r>
      <w:r>
        <w:rPr>
          <w:rFonts w:hint="eastAsia"/>
        </w:rPr>
        <w:t xml:space="preserve">地面</w:t>
      </w:r>
      <w:r>
        <w:t xml:space="preserve"> ②. 700 ③. </w:t>
      </w:r>
      <w:r>
        <w:rPr>
          <w:rFonts w:hint="eastAsia"/>
        </w:rPr>
        <w:t xml:space="preserve">变小</w:t>
      </w:r>
    </w:p>
    <w:p>
      <w:pPr>
        <w:pStyle w:val="BodyText"/>
      </w:pPr>
      <w:r>
        <w:rPr>
          <w:rFonts w:hint="eastAsia"/>
        </w:rPr>
        <w:t xml:space="preserve">【解析】</w:t>
      </w:r>
    </w:p>
    <w:p>
      <w:pPr>
        <w:pStyle w:val="BodyText"/>
      </w:pPr>
      <w:r>
        <w:rPr>
          <w:rFonts w:hint="eastAsia"/>
        </w:rPr>
        <w:t xml:space="preserve">【详解】[1]消防员为了尽快从二楼下到一楼车库，抱着竖直的滑杆匀速滑下，以地面为参照物，消防员的位置发生改变，消防员是运动的。</w:t>
      </w:r>
    </w:p>
    <w:p>
      <w:pPr>
        <w:pStyle w:val="BodyText"/>
      </w:pPr>
      <w:r>
        <w:rPr>
          <w:rFonts w:hint="eastAsia"/>
        </w:rPr>
        <w:t xml:space="preserve">[2]消防员匀速运动，受到摩擦力和重力是平衡力，由二力平衡条件得到摩擦力</w:t>
      </w:r>
    </w:p>
    <w:p>
      <w:pPr>
        <w:pStyle w:val="BodyText"/>
      </w:pPr>
      <m:oMathPara>
        <m:oMathParaPr>
          <m:jc m:val="center"/>
        </m:oMathParaPr>
        <m:oMath>
          <m:r>
            <m:t>f</m:t>
          </m:r>
          <m:r>
            <m:rPr>
              <m:sty m:val="p"/>
            </m:rPr>
            <m:t>=</m:t>
          </m:r>
          <m:r>
            <m:t>G</m:t>
          </m:r>
          <m:r>
            <m:rPr>
              <m:sty m:val="p"/>
            </m:rPr>
            <m:t>=</m:t>
          </m:r>
          <m:r>
            <m:t>7</m:t>
          </m:r>
          <m:r>
            <m:t>0</m:t>
          </m:r>
          <m:r>
            <m:t>0</m:t>
          </m:r>
          <m:r>
            <m:rPr>
              <m:sty m:val="p"/>
            </m:rPr>
            <m:t>N</m:t>
          </m:r>
        </m:oMath>
      </m:oMathPara>
    </w:p>
    <w:p>
      <w:pPr>
        <w:pStyle w:val="FirstParagraph"/>
      </w:pPr>
      <w:r>
        <w:rPr>
          <w:rFonts w:hint="eastAsia"/>
        </w:rPr>
        <w:t xml:space="preserve">[3]消防员抱着竖直的滑杆匀速滑下，质量不变，高度减小，重力势能减小。</w:t>
      </w:r>
    </w:p>
    <w:p>
      <w:pPr>
        <w:pStyle w:val="Compact"/>
        <w:numPr>
          <w:ilvl w:val="0"/>
          <w:numId w:val="1012"/>
        </w:numPr>
      </w:pPr>
      <w:r>
        <w:rPr>
          <w:rFonts w:hint="eastAsia"/>
        </w:rPr>
        <w:t xml:space="preserve">如图所示，工人用动滑轮提起木箱，使用动滑轮可以</w:t>
      </w:r>
      <w:r>
        <w:t xml:space="preserve"> </w:t>
      </w:r>
      <w:r>
        <w:rPr>
          <w:rFonts w:hint="eastAsia"/>
        </w:rPr>
        <w:t xml:space="preserve">_。如果木箱重600N，工人用400N的力，将木箱匀速提高</w:t>
      </w:r>
      <w:r>
        <w:t xml:space="preserve"> </w:t>
      </w:r>
      <w:r>
        <w:rPr>
          <w:rFonts w:hint="eastAsia"/>
        </w:rPr>
        <w:t xml:space="preserve">3m，则有用功为</w:t>
      </w:r>
      <w:r>
        <w:t xml:space="preserve"> </w:t>
      </w:r>
      <w:r>
        <w:rPr>
          <w:rFonts w:hint="eastAsia"/>
        </w:rPr>
        <w:t xml:space="preserve">J，动滑轮的机械效率为</w:t>
      </w:r>
      <w:r>
        <w:t xml:space="preserve"> C</w:t>
      </w:r>
    </w:p>
    <w:p>
      <w:pPr>
        <w:pStyle w:val="FirstParagraph"/>
      </w:pPr>
      <w:r>
        <w:drawing>
          <wp:inline>
            <wp:extent cx="1841500" cy="3429000"/>
            <wp:effectExtent b="0" l="0" r="0" t="0"/>
            <wp:docPr descr="" title="" id="24" name="Picture"/>
            <a:graphic>
              <a:graphicData uri="http://schemas.openxmlformats.org/drawingml/2006/picture">
                <pic:pic>
                  <pic:nvPicPr>
                    <pic:cNvPr descr="24.jpg" id="25" name="Picture"/>
                    <pic:cNvPicPr>
                      <a:picLocks noChangeArrowheads="1" noChangeAspect="1"/>
                    </pic:cNvPicPr>
                  </pic:nvPicPr>
                  <pic:blipFill>
                    <a:blip r:embed="rId23"/>
                    <a:stretch>
                      <a:fillRect/>
                    </a:stretch>
                  </pic:blipFill>
                  <pic:spPr bwMode="auto">
                    <a:xfrm>
                      <a:off x="0" y="0"/>
                      <a:ext cx="1841500" cy="3429000"/>
                    </a:xfrm>
                    <a:prstGeom prst="rect">
                      <a:avLst/>
                    </a:prstGeom>
                    <a:noFill/>
                    <a:ln w="9525">
                      <a:noFill/>
                      <a:headEnd/>
                      <a:tailEnd/>
                    </a:ln>
                  </pic:spPr>
                </pic:pic>
              </a:graphicData>
            </a:graphic>
          </wp:inline>
        </w:drawing>
      </w:r>
    </w:p>
    <w:p>
      <w:pPr>
        <w:pStyle w:val="BodyText"/>
      </w:pPr>
      <w:r>
        <w:rPr>
          <w:rFonts w:hint="eastAsia"/>
        </w:rPr>
        <w:t xml:space="preserve">【答案】</w:t>
      </w:r>
      <w:r>
        <w:t xml:space="preserve"> ①. </w:t>
      </w:r>
      <w:r>
        <w:rPr>
          <w:rFonts w:hint="eastAsia"/>
        </w:rPr>
        <w:t xml:space="preserve">省力</w:t>
      </w:r>
      <w:r>
        <w:t xml:space="preserve"> ②. 1800 ③. 75%</w:t>
      </w:r>
    </w:p>
    <w:p>
      <w:pPr>
        <w:pStyle w:val="BodyText"/>
      </w:pPr>
      <w:r>
        <w:rPr>
          <w:rFonts w:hint="eastAsia"/>
        </w:rPr>
        <w:t xml:space="preserve">【解析】</w:t>
      </w:r>
    </w:p>
    <w:p>
      <w:pPr>
        <w:pStyle w:val="BodyText"/>
      </w:pPr>
      <w:r>
        <w:rPr>
          <w:rFonts w:hint="eastAsia"/>
        </w:rPr>
        <w:t xml:space="preserve">【详解】[1]图中所示的动滑轮相当于一个省力杠杆，可以省力但是费距离。</w:t>
      </w:r>
    </w:p>
    <w:p>
      <w:pPr>
        <w:pStyle w:val="BodyText"/>
      </w:pPr>
      <w:r>
        <w:rPr>
          <w:rFonts w:hint="eastAsia"/>
        </w:rPr>
        <w:t xml:space="preserve">[2]因为木箱提升了3m，所以可知做的有用功为</w:t>
      </w:r>
    </w:p>
    <w:p>
      <w:pPr>
        <w:pStyle w:val="BodyText"/>
      </w:pPr>
      <m:oMathPara>
        <m:oMathParaPr>
          <m:jc m:val="center"/>
        </m:oMathParaPr>
        <m:oMath>
          <m:sSub>
            <m:e>
              <m:r>
                <m:t>W</m:t>
              </m:r>
            </m:e>
            <m:sub>
              <m:r>
                <m:rPr>
                  <m:nor/>
                  <m:sty m:val="p"/>
                </m:rPr>
                <m:t>有用</m:t>
              </m:r>
            </m:sub>
          </m:sSub>
          <m:r>
            <m:rPr>
              <m:sty m:val="p"/>
            </m:rPr>
            <m:t>=</m:t>
          </m:r>
          <m:r>
            <m:t>G</m:t>
          </m:r>
          <m:r>
            <m:t>h</m:t>
          </m:r>
          <m:r>
            <m:rPr>
              <m:sty m:val="p"/>
            </m:rPr>
            <m:t>=</m:t>
          </m:r>
          <m:r>
            <m:t>6</m:t>
          </m:r>
          <m:r>
            <m:t>0</m:t>
          </m:r>
          <m:r>
            <m:t>0</m:t>
          </m:r>
          <m:r>
            <m:rPr>
              <m:sty m:val="p"/>
            </m:rPr>
            <m:t>N</m:t>
          </m:r>
          <m:r>
            <m:rPr>
              <m:sty m:val="p"/>
            </m:rPr>
            <m:t>×</m:t>
          </m:r>
          <m:r>
            <m:t>3</m:t>
          </m:r>
          <m:r>
            <m:rPr>
              <m:sty m:val="p"/>
            </m:rPr>
            <m:t>m</m:t>
          </m:r>
          <m:r>
            <m:rPr>
              <m:sty m:val="p"/>
            </m:rPr>
            <m:t>=</m:t>
          </m:r>
          <m:r>
            <m:t>1</m:t>
          </m:r>
          <m:r>
            <m:t>8</m:t>
          </m:r>
          <m:r>
            <m:t>0</m:t>
          </m:r>
          <m:r>
            <m:t>0</m:t>
          </m:r>
          <m:r>
            <m:rPr>
              <m:sty m:val="p"/>
            </m:rPr>
            <m:t>J</m:t>
          </m:r>
        </m:oMath>
      </m:oMathPara>
    </w:p>
    <w:p>
      <w:pPr>
        <w:pStyle w:val="FirstParagraph"/>
      </w:pPr>
      <w:r>
        <w:rPr>
          <w:rFonts w:hint="eastAsia"/>
        </w:rPr>
        <w:t xml:space="preserve">由图可知绳子段数为</w:t>
      </w:r>
      <w:r>
        <w:t xml:space="preserve"> </w:t>
      </w:r>
      <w:r>
        <w:rPr>
          <w:rFonts w:hint="eastAsia"/>
        </w:rPr>
        <w:t xml:space="preserve">2，则木箱提高</w:t>
      </w:r>
      <w:r>
        <w:t xml:space="preserve"> </w:t>
      </w:r>
      <w:r>
        <w:rPr>
          <w:rFonts w:hint="eastAsia"/>
        </w:rPr>
        <w:t xml:space="preserve">3m时，绳子自由端提高的距离为</w:t>
      </w:r>
    </w:p>
    <w:p>
      <w:pPr>
        <w:pStyle w:val="BodyText"/>
      </w:pPr>
      <m:oMathPara>
        <m:oMathParaPr>
          <m:jc m:val="center"/>
        </m:oMathParaPr>
        <m:oMath>
          <m:r>
            <m:t>s</m:t>
          </m:r>
          <m:r>
            <m:rPr>
              <m:sty m:val="p"/>
            </m:rPr>
            <m:t>=</m:t>
          </m:r>
          <m:r>
            <m:t>2</m:t>
          </m:r>
          <m:r>
            <m:rPr>
              <m:sty m:val="p"/>
            </m:rPr>
            <m:t>×</m:t>
          </m:r>
          <m:r>
            <m:t>3</m:t>
          </m:r>
          <m:r>
            <m:rPr>
              <m:sty m:val="p"/>
            </m:rPr>
            <m:t>m</m:t>
          </m:r>
          <m:r>
            <m:rPr>
              <m:sty m:val="p"/>
            </m:rPr>
            <m:t>=</m:t>
          </m:r>
          <m:r>
            <m:t>6</m:t>
          </m:r>
          <m:r>
            <m:rPr>
              <m:sty m:val="p"/>
            </m:rPr>
            <m:t>m</m:t>
          </m:r>
        </m:oMath>
      </m:oMathPara>
    </w:p>
    <w:p>
      <w:pPr>
        <w:pStyle w:val="FirstParagraph"/>
      </w:pPr>
      <w:r>
        <w:rPr>
          <w:rFonts w:hint="eastAsia"/>
        </w:rPr>
        <w:t xml:space="preserve">则可得拉力做的功为</w:t>
      </w:r>
    </w:p>
    <w:p>
      <w:pPr>
        <w:pStyle w:val="BodyText"/>
      </w:pPr>
      <m:oMathPara>
        <m:oMathParaPr>
          <m:jc m:val="center"/>
        </m:oMathParaPr>
        <m:oMath>
          <m:r>
            <m:t>W</m:t>
          </m:r>
          <m:r>
            <m:rPr>
              <m:sty m:val="p"/>
            </m:rPr>
            <m:t>=</m:t>
          </m:r>
          <m:r>
            <m:t>F</m:t>
          </m:r>
          <m:r>
            <m:t>s</m:t>
          </m:r>
          <m:r>
            <m:rPr>
              <m:sty m:val="p"/>
            </m:rPr>
            <m:t>=</m:t>
          </m:r>
          <m:r>
            <m:t>4</m:t>
          </m:r>
          <m:r>
            <m:t>0</m:t>
          </m:r>
          <m:r>
            <m:t>0</m:t>
          </m:r>
          <m:r>
            <m:rPr>
              <m:sty m:val="p"/>
            </m:rPr>
            <m:t>N</m:t>
          </m:r>
          <m:r>
            <m:rPr>
              <m:sty m:val="p"/>
            </m:rPr>
            <m:t>×</m:t>
          </m:r>
          <m:r>
            <m:t>6</m:t>
          </m:r>
          <m:r>
            <m:rPr>
              <m:sty m:val="p"/>
            </m:rPr>
            <m:t>m</m:t>
          </m:r>
          <m:r>
            <m:rPr>
              <m:sty m:val="p"/>
            </m:rPr>
            <m:t>=</m:t>
          </m:r>
          <m:r>
            <m:t>2</m:t>
          </m:r>
          <m:r>
            <m:t>4</m:t>
          </m:r>
          <m:r>
            <m:t>0</m:t>
          </m:r>
          <m:r>
            <m:t>0</m:t>
          </m:r>
          <m:r>
            <m:rPr>
              <m:sty m:val="p"/>
            </m:rPr>
            <m:t>J</m:t>
          </m:r>
        </m:oMath>
      </m:oMathPara>
    </w:p>
    <w:p>
      <w:pPr>
        <w:pStyle w:val="FirstParagraph"/>
      </w:pPr>
      <w:r>
        <w:rPr>
          <w:rFonts w:hint="eastAsia"/>
        </w:rPr>
        <w:t xml:space="preserve">该动滑轮的机械效率为</w:t>
      </w:r>
    </w:p>
    <w:p>
      <w:pPr>
        <w:pStyle w:val="BodyText"/>
      </w:pPr>
      <m:oMathPara>
        <m:oMathParaPr>
          <m:jc m:val="center"/>
        </m:oMathParaPr>
        <m:oMath>
          <m:r>
            <m:t>η</m:t>
          </m:r>
          <m:r>
            <m:rPr>
              <m:sty m:val="p"/>
            </m:rPr>
            <m:t>=</m:t>
          </m:r>
          <m:f>
            <m:fPr>
              <m:type m:val="bar"/>
            </m:fPr>
            <m:num>
              <m:sSub>
                <m:e>
                  <m:r>
                    <m:t>W</m:t>
                  </m:r>
                </m:e>
                <m:sub>
                  <m:r>
                    <m:rPr>
                      <m:nor/>
                      <m:sty m:val="p"/>
                    </m:rPr>
                    <m:t>有用</m:t>
                  </m:r>
                </m:sub>
              </m:sSub>
            </m:num>
            <m:den>
              <m:r>
                <m:t>W</m:t>
              </m:r>
            </m:den>
          </m:f>
          <m:r>
            <m:rPr>
              <m:sty m:val="p"/>
            </m:rPr>
            <m:t>×</m:t>
          </m:r>
          <m:r>
            <m:t>100</m:t>
          </m:r>
          <m:r>
            <m:rPr>
              <m:sty m:val="p"/>
            </m:rPr>
            <m:t>%</m:t>
          </m:r>
          <m:r>
            <m:rPr>
              <m:sty m:val="p"/>
            </m:rPr>
            <m:t>=</m:t>
          </m:r>
          <m:f>
            <m:fPr>
              <m:type m:val="bar"/>
            </m:fPr>
            <m:num>
              <m:r>
                <m:t>1800</m:t>
              </m:r>
              <m:r>
                <m:rPr>
                  <m:sty m:val="p"/>
                </m:rPr>
                <m:t>J</m:t>
              </m:r>
            </m:num>
            <m:den>
              <m:r>
                <m:t>2400</m:t>
              </m:r>
              <m:r>
                <m:rPr>
                  <m:sty m:val="p"/>
                </m:rPr>
                <m:t>J</m:t>
              </m:r>
            </m:den>
          </m:f>
          <m:r>
            <m:rPr>
              <m:sty m:val="p"/>
            </m:rPr>
            <m:t>×</m:t>
          </m:r>
          <m:r>
            <m:t>100</m:t>
          </m:r>
          <m:r>
            <m:rPr>
              <m:sty m:val="p"/>
            </m:rPr>
            <m:t>%</m:t>
          </m:r>
          <m:r>
            <m:rPr>
              <m:sty m:val="p"/>
            </m:rPr>
            <m:t>=</m:t>
          </m:r>
          <m:r>
            <m:t>75</m:t>
          </m:r>
          <m:r>
            <m:rPr>
              <m:sty m:val="p"/>
            </m:rPr>
            <m:t>%</m:t>
          </m:r>
        </m:oMath>
      </m:oMathPara>
    </w:p>
    <w:p>
      <w:pPr>
        <w:pStyle w:val="Compact"/>
        <w:numPr>
          <w:ilvl w:val="0"/>
          <w:numId w:val="1013"/>
        </w:numPr>
      </w:pPr>
      <w:r>
        <w:rPr>
          <w:rFonts w:hint="eastAsia"/>
        </w:rPr>
        <w:t xml:space="preserve">在探究不同物质吸热升温的现象时，将相等</w:t>
      </w:r>
      <w:r>
        <w:t xml:space="preserve"> </w:t>
      </w:r>
      <w:r>
        <w:rPr>
          <w:rFonts w:hint="eastAsia"/>
        </w:rPr>
        <w:t xml:space="preserve">的沙子和水分别装入易拉罐中，用相同的热源和方法加热，则单位时间内沙子和水吸收的热量</w:t>
      </w:r>
      <w:r>
        <w:t xml:space="preserve"> </w:t>
      </w:r>
      <w:r>
        <w:rPr>
          <w:rFonts w:hint="eastAsia"/>
        </w:rPr>
        <w:t xml:space="preserve">；如图所示，实验得到沙子和水的温度随时间变化的图像，其中</w:t>
      </w:r>
      <w:r>
        <w:t xml:space="preserve"> </w:t>
      </w:r>
      <w:r>
        <w:rPr>
          <w:rFonts w:hint="eastAsia"/>
        </w:rPr>
        <w:t xml:space="preserve">a是</w:t>
      </w:r>
      <w:r>
        <w:t xml:space="preserve"> </w:t>
      </w:r>
      <w:r>
        <w:rPr>
          <w:rFonts w:hint="eastAsia"/>
        </w:rPr>
        <w:t xml:space="preserve">_的图像。</w:t>
      </w:r>
    </w:p>
    <w:p>
      <w:pPr>
        <w:pStyle w:val="FirstParagraph"/>
      </w:pPr>
      <w:r>
        <w:drawing>
          <wp:inline>
            <wp:extent cx="4279900" cy="3924300"/>
            <wp:effectExtent b="0" l="0" r="0" t="0"/>
            <wp:docPr descr="" title="" id="27" name="Picture"/>
            <a:graphic>
              <a:graphicData uri="http://schemas.openxmlformats.org/drawingml/2006/picture">
                <pic:pic>
                  <pic:nvPicPr>
                    <pic:cNvPr descr="25.jpg" id="28" name="Picture"/>
                    <pic:cNvPicPr>
                      <a:picLocks noChangeArrowheads="1" noChangeAspect="1"/>
                    </pic:cNvPicPr>
                  </pic:nvPicPr>
                  <pic:blipFill>
                    <a:blip r:embed="rId26"/>
                    <a:stretch>
                      <a:fillRect/>
                    </a:stretch>
                  </pic:blipFill>
                  <pic:spPr bwMode="auto">
                    <a:xfrm>
                      <a:off x="0" y="0"/>
                      <a:ext cx="4279900" cy="3924300"/>
                    </a:xfrm>
                    <a:prstGeom prst="rect">
                      <a:avLst/>
                    </a:prstGeom>
                    <a:noFill/>
                    <a:ln w="9525">
                      <a:noFill/>
                      <a:headEnd/>
                      <a:tailEnd/>
                    </a:ln>
                  </pic:spPr>
                </pic:pic>
              </a:graphicData>
            </a:graphic>
          </wp:inline>
        </w:drawing>
      </w:r>
    </w:p>
    <w:p>
      <w:pPr>
        <w:pStyle w:val="BodyText"/>
      </w:pPr>
      <w:r>
        <w:rPr>
          <w:rFonts w:hint="eastAsia"/>
        </w:rPr>
        <w:t xml:space="preserve">【答案】</w:t>
      </w:r>
      <w:r>
        <w:t xml:space="preserve"> ①. </w:t>
      </w:r>
      <w:r>
        <w:rPr>
          <w:rFonts w:hint="eastAsia"/>
        </w:rPr>
        <w:t xml:space="preserve">质量</w:t>
      </w:r>
      <w:r>
        <w:t xml:space="preserve"> ②. </w:t>
      </w:r>
      <w:r>
        <w:rPr>
          <w:rFonts w:hint="eastAsia"/>
        </w:rPr>
        <w:t xml:space="preserve">相同</w:t>
      </w:r>
      <w:r>
        <w:t xml:space="preserve"> ③. </w:t>
      </w:r>
      <w:r>
        <w:rPr>
          <w:rFonts w:hint="eastAsia"/>
        </w:rPr>
        <w:t xml:space="preserve">沙子</w:t>
      </w:r>
    </w:p>
    <w:p>
      <w:pPr>
        <w:pStyle w:val="BodyText"/>
      </w:pPr>
      <w:r>
        <w:rPr>
          <w:rFonts w:hint="eastAsia"/>
        </w:rPr>
        <w:t xml:space="preserve">【解析】</w:t>
      </w:r>
    </w:p>
    <w:p>
      <w:pPr>
        <w:pStyle w:val="BodyText"/>
      </w:pPr>
      <w:r>
        <w:rPr>
          <w:rFonts w:hint="eastAsia"/>
        </w:rPr>
        <w:t xml:space="preserve">【详解】[1][2]在探究不同物质吸热升温的现象时，采用了控制变量的方法，要将相等质量的沙子和水分别装入易拉罐中；用相同的热源和方法加热，则单位时间内沙子和水吸收的热量的相同。</w:t>
      </w:r>
    </w:p>
    <w:p>
      <w:pPr>
        <w:pStyle w:val="BodyText"/>
      </w:pPr>
      <w:r>
        <w:rPr>
          <w:rFonts w:hint="eastAsia"/>
        </w:rPr>
        <w:t xml:space="preserve">[3]相同时间吸收的热量相等，如图所示，相同时间图像a的温度变化大，由公式</w:t>
      </w:r>
      <w:r>
        <w:t xml:space="preserve"> </w:t>
      </w:r>
      <m:oMath>
        <m:sSub>
          <m:e>
            <m:r>
              <m:t>Q</m:t>
            </m:r>
          </m:e>
          <m:sub>
            <m:sSub>
              <m:e>
                <m:r>
                  <m:rPr>
                    <m:sty m:val="p"/>
                  </m:rPr>
                  <m:t>∥</m:t>
                </m:r>
              </m:e>
              <m:sub>
                <m:r>
                  <m:t>χ</m:t>
                </m:r>
              </m:sub>
            </m:sSub>
          </m:sub>
        </m:sSub>
        <m:r>
          <m:rPr>
            <m:sty m:val="p"/>
          </m:rPr>
          <m:t>=</m:t>
        </m:r>
        <m:r>
          <m:t>c</m:t>
        </m:r>
        <m:r>
          <m:t>m</m:t>
        </m:r>
        <m:r>
          <m:rPr>
            <m:sty m:val="p"/>
          </m:rPr>
          <m:t>Δ</m:t>
        </m:r>
        <m:r>
          <m:t>t</m:t>
        </m:r>
      </m:oMath>
      <w:r>
        <w:t xml:space="preserve"> </w:t>
      </w:r>
      <w:r>
        <w:rPr>
          <w:rFonts w:hint="eastAsia"/>
        </w:rPr>
        <w:t xml:space="preserve">可知，质量相等的沙子和水，a的比热容较小，沙子的比热容比水的比热容小，因此</w:t>
      </w:r>
      <w:r>
        <w:t xml:space="preserve"> </w:t>
      </w:r>
      <w:r>
        <w:rPr>
          <w:rFonts w:hint="eastAsia"/>
        </w:rPr>
        <w:t xml:space="preserve">a是沙子的图像。</w:t>
      </w:r>
    </w:p>
    <w:p>
      <w:pPr>
        <w:pStyle w:val="Compact"/>
        <w:numPr>
          <w:ilvl w:val="0"/>
          <w:numId w:val="1014"/>
        </w:numPr>
      </w:pPr>
      <w:r>
        <w:rPr>
          <w:rFonts w:hint="eastAsia"/>
        </w:rPr>
        <w:t xml:space="preserve">如图所示是自制交流发电机模型，风车转动，线圈在磁场中做</w:t>
      </w:r>
      <w:r>
        <w:t xml:space="preserve"> </w:t>
      </w:r>
      <w:r>
        <w:rPr>
          <w:rFonts w:hint="eastAsia"/>
        </w:rPr>
        <w:t xml:space="preserve">磁感线运动时，电路中就会产生感应电流，电流方向与</w:t>
      </w:r>
      <w:r>
        <w:t xml:space="preserve"> </w:t>
      </w:r>
      <w:r>
        <w:rPr>
          <w:rFonts w:hint="eastAsia"/>
        </w:rPr>
        <w:t xml:space="preserve">方向和导体运动方向有关。如果把小量程电流表换成电池，把模型当作电动机，此时线圈</w:t>
      </w:r>
      <w:r>
        <w:t xml:space="preserve"> </w:t>
      </w:r>
      <w:r>
        <w:rPr>
          <w:rFonts w:hint="eastAsia"/>
        </w:rPr>
        <w:t xml:space="preserve">（填“能”或“不能”）持续转动。</w:t>
      </w:r>
    </w:p>
    <w:p>
      <w:pPr>
        <w:pStyle w:val="FirstParagraph"/>
      </w:pPr>
      <w:r>
        <w:drawing>
          <wp:inline>
            <wp:extent cx="4775200" cy="4521200"/>
            <wp:effectExtent b="0" l="0" r="0" t="0"/>
            <wp:docPr descr="" title="" id="30" name="Picture"/>
            <a:graphic>
              <a:graphicData uri="http://schemas.openxmlformats.org/drawingml/2006/picture">
                <pic:pic>
                  <pic:nvPicPr>
                    <pic:cNvPr descr="26.jpg" id="31" name="Picture"/>
                    <pic:cNvPicPr>
                      <a:picLocks noChangeArrowheads="1" noChangeAspect="1"/>
                    </pic:cNvPicPr>
                  </pic:nvPicPr>
                  <pic:blipFill>
                    <a:blip r:embed="rId29"/>
                    <a:stretch>
                      <a:fillRect/>
                    </a:stretch>
                  </pic:blipFill>
                  <pic:spPr bwMode="auto">
                    <a:xfrm>
                      <a:off x="0" y="0"/>
                      <a:ext cx="4775200" cy="4521200"/>
                    </a:xfrm>
                    <a:prstGeom prst="rect">
                      <a:avLst/>
                    </a:prstGeom>
                    <a:noFill/>
                    <a:ln w="9525">
                      <a:noFill/>
                      <a:headEnd/>
                      <a:tailEnd/>
                    </a:ln>
                  </pic:spPr>
                </pic:pic>
              </a:graphicData>
            </a:graphic>
          </wp:inline>
        </w:drawing>
      </w:r>
    </w:p>
    <w:p>
      <w:pPr>
        <w:pStyle w:val="BodyText"/>
      </w:pPr>
      <w:r>
        <w:rPr>
          <w:rFonts w:hint="eastAsia"/>
        </w:rPr>
        <w:t xml:space="preserve">【答案】</w:t>
      </w:r>
      <w:r>
        <w:t xml:space="preserve"> ①. </w:t>
      </w:r>
      <w:r>
        <w:rPr>
          <w:rFonts w:hint="eastAsia"/>
        </w:rPr>
        <w:t xml:space="preserve">切割</w:t>
      </w:r>
      <w:r>
        <w:t xml:space="preserve"> ②. </w:t>
      </w:r>
      <w:r>
        <w:rPr>
          <w:rFonts w:hint="eastAsia"/>
        </w:rPr>
        <w:t xml:space="preserve">磁场</w:t>
      </w:r>
      <w:r>
        <w:t xml:space="preserve"> ③. </w:t>
      </w:r>
      <w:r>
        <w:rPr>
          <w:rFonts w:hint="eastAsia"/>
        </w:rPr>
        <w:t xml:space="preserve">不能</w:t>
      </w:r>
    </w:p>
    <w:p>
      <w:pPr>
        <w:pStyle w:val="BodyText"/>
      </w:pPr>
      <w:r>
        <w:rPr>
          <w:rFonts w:hint="eastAsia"/>
        </w:rPr>
        <w:t xml:space="preserve">【解析】</w:t>
      </w:r>
    </w:p>
    <w:p>
      <w:pPr>
        <w:pStyle w:val="BodyText"/>
      </w:pPr>
      <w:r>
        <w:rPr>
          <w:rFonts w:hint="eastAsia"/>
        </w:rPr>
        <w:t xml:space="preserve">【详解】[1][2]风车转动，线圈在磁场中做切割磁感线运动，电流表的指针会发生偏转，产生感应电流，感</w:t>
      </w:r>
    </w:p>
    <w:p>
      <w:pPr>
        <w:pStyle w:val="BodyText"/>
      </w:pPr>
      <w:r>
        <w:rPr>
          <w:rFonts w:hint="eastAsia"/>
        </w:rPr>
        <w:t xml:space="preserve">应电流的方向与导体做切割磁感线运动的方向和磁场的方向有关。</w:t>
      </w:r>
    </w:p>
    <w:p>
      <w:pPr>
        <w:pStyle w:val="BodyText"/>
      </w:pPr>
      <w:r>
        <w:rPr>
          <w:rFonts w:hint="eastAsia"/>
        </w:rPr>
        <w:t xml:space="preserve">[3]把小量程电流表换成电池，线圈中有电流通过，在磁场中受到力的作用，由于没有换向器，线圈在转动时电流方向不会改变，不会持续转动。</w:t>
      </w:r>
    </w:p>
    <w:p>
      <w:pPr>
        <w:pStyle w:val="Compact"/>
        <w:numPr>
          <w:ilvl w:val="0"/>
          <w:numId w:val="1015"/>
        </w:numPr>
      </w:pPr>
      <w:r>
        <w:rPr>
          <w:rFonts w:hint="eastAsia"/>
        </w:rPr>
        <w:t xml:space="preserve">如图所示是一种利用海水盐差能发电的装置，甲、乙两块渗透膜将容器隔成三个区域，分别加入海水和纯水，由于微粒处在永不停息的无规则</w:t>
      </w:r>
      <w:r>
        <w:t xml:space="preserve"> </w:t>
      </w:r>
      <w:r>
        <w:rPr>
          <w:rFonts w:hint="eastAsia"/>
        </w:rPr>
        <w:t xml:space="preserve">_中，而甲渗透膜只能让带正电的钠离子通过，乙渗透膜只能让带负电的氯离子通过，容器就变成了电池，电子从左向右通过小灯泡，则容器左端是电池的极，根据对环境污染的大小来判断这种能源是否属于清洁能源？</w:t>
      </w:r>
    </w:p>
    <w:p>
      <w:pPr>
        <w:pStyle w:val="FirstParagraph"/>
      </w:pPr>
      <w:r>
        <w:drawing>
          <wp:inline>
            <wp:extent cx="4102100" cy="3009900"/>
            <wp:effectExtent b="0" l="0" r="0" t="0"/>
            <wp:docPr descr="" title="" id="33" name="Picture"/>
            <a:graphic>
              <a:graphicData uri="http://schemas.openxmlformats.org/drawingml/2006/picture">
                <pic:pic>
                  <pic:nvPicPr>
                    <pic:cNvPr descr="27.jpg" id="34" name="Picture"/>
                    <pic:cNvPicPr>
                      <a:picLocks noChangeArrowheads="1" noChangeAspect="1"/>
                    </pic:cNvPicPr>
                  </pic:nvPicPr>
                  <pic:blipFill>
                    <a:blip r:embed="rId32"/>
                    <a:stretch>
                      <a:fillRect/>
                    </a:stretch>
                  </pic:blipFill>
                  <pic:spPr bwMode="auto">
                    <a:xfrm>
                      <a:off x="0" y="0"/>
                      <a:ext cx="4102100" cy="3009900"/>
                    </a:xfrm>
                    <a:prstGeom prst="rect">
                      <a:avLst/>
                    </a:prstGeom>
                    <a:noFill/>
                    <a:ln w="9525">
                      <a:noFill/>
                      <a:headEnd/>
                      <a:tailEnd/>
                    </a:ln>
                  </pic:spPr>
                </pic:pic>
              </a:graphicData>
            </a:graphic>
          </wp:inline>
        </w:drawing>
      </w:r>
    </w:p>
    <w:p>
      <w:pPr>
        <w:pStyle w:val="BodyText"/>
      </w:pPr>
      <w:r>
        <w:rPr>
          <w:rFonts w:hint="eastAsia"/>
        </w:rPr>
        <w:t xml:space="preserve">【答案】</w:t>
      </w:r>
      <w:r>
        <w:t xml:space="preserve"> ①. </w:t>
      </w:r>
      <w:r>
        <w:rPr>
          <w:rFonts w:hint="eastAsia"/>
        </w:rPr>
        <w:t xml:space="preserve">运动</w:t>
      </w:r>
      <w:r>
        <w:t xml:space="preserve"> ②. </w:t>
      </w:r>
      <w:r>
        <w:rPr>
          <w:rFonts w:hint="eastAsia"/>
        </w:rPr>
        <w:t xml:space="preserve">负</w:t>
      </w:r>
      <w:r>
        <w:t xml:space="preserve"> ③. </w:t>
      </w:r>
      <w:r>
        <w:rPr>
          <w:rFonts w:hint="eastAsia"/>
        </w:rPr>
        <w:t xml:space="preserve">是清洁能源，因为海水盐差能发电对环境污染小</w:t>
      </w:r>
    </w:p>
    <w:p>
      <w:pPr>
        <w:pStyle w:val="BodyText"/>
      </w:pPr>
      <w:r>
        <w:rPr>
          <w:rFonts w:hint="eastAsia"/>
        </w:rPr>
        <w:t xml:space="preserve">【解析】</w:t>
      </w:r>
    </w:p>
    <w:p>
      <w:pPr>
        <w:pStyle w:val="BodyText"/>
      </w:pPr>
      <w:r>
        <w:rPr>
          <w:rFonts w:hint="eastAsia"/>
        </w:rPr>
        <w:t xml:space="preserve">【详解】[1][2][3]一切物质的分子不停地做无规则运动，微粒处在永不停息的无规则运动中，甲渗透膜只能让带正电的钠离子通过，钠离子（正电）通过甲渗透膜向左移动，使左侧区域带正电，氯离子（负电）通过乙渗透膜向右移动，使右侧区域带负电，电子从左向右通过小灯泡，电流从右向左通过灯泡，说明右端是正极，左端为负极。由于盐差能的产生过程不涉及有害物质的排放，对环境影响较小，是一种清洁能源。</w:t>
      </w:r>
    </w:p>
    <w:p>
      <w:pPr>
        <w:pStyle w:val="Compact"/>
        <w:numPr>
          <w:ilvl w:val="0"/>
          <w:numId w:val="1016"/>
        </w:numPr>
      </w:pPr>
      <w:r>
        <w:rPr>
          <w:rFonts w:hint="eastAsia"/>
        </w:rPr>
        <w:t xml:space="preserve">在测量物质密度实验中，调节天平时应将游码移至标尺左端的</w:t>
      </w:r>
      <w:r>
        <w:t xml:space="preserve"> </w:t>
      </w:r>
      <w:r>
        <w:rPr>
          <w:rFonts w:hint="eastAsia"/>
        </w:rPr>
        <w:t xml:space="preserve">刻度线处，用调好的天平测量一枚草莓的质量，当天平平衡时，放在右盘中的砝码和游码在标尺上的位置如图所示，则草莓的质量为g，使草莓全部浸没在装满水的烧杯中，测得从烧杯中溢出水的质量为20g，则草莓的密度为</w:t>
      </w:r>
      <m:oMath>
        <m:r>
          <m:rPr>
            <m:sty m:val="p"/>
          </m:rPr>
          <m:t>g</m:t>
        </m:r>
        <m:r>
          <m:rPr>
            <m:sty m:val="p"/>
          </m:rPr>
          <m:t>/</m:t>
        </m:r>
        <m:sSup>
          <m:e>
            <m:r>
              <m:rPr>
                <m:sty m:val="p"/>
              </m:rPr>
              <m:t>c</m:t>
            </m:r>
            <m:r>
              <m:rPr>
                <m:sty m:val="p"/>
              </m:rPr>
              <m:t>m</m:t>
            </m:r>
          </m:e>
          <m:sup>
            <m:r>
              <m:t>3</m:t>
            </m:r>
          </m:sup>
        </m:sSup>
      </m:oMath>
      <w:r>
        <w:t xml:space="preserve"> </w:t>
      </w:r>
      <w:r>
        <w:t xml:space="preserve">0</w:t>
      </w:r>
    </w:p>
    <w:p>
      <w:pPr>
        <w:pStyle w:val="FirstParagraph"/>
      </w:pPr>
      <w:r>
        <w:drawing>
          <wp:inline>
            <wp:extent cx="4991100" cy="2171700"/>
            <wp:effectExtent b="0" l="0" r="0" t="0"/>
            <wp:docPr descr="" title="" id="36" name="Picture"/>
            <a:graphic>
              <a:graphicData uri="http://schemas.openxmlformats.org/drawingml/2006/picture">
                <pic:pic>
                  <pic:nvPicPr>
                    <pic:cNvPr descr="28.jpg" id="37" name="Picture"/>
                    <pic:cNvPicPr>
                      <a:picLocks noChangeArrowheads="1" noChangeAspect="1"/>
                    </pic:cNvPicPr>
                  </pic:nvPicPr>
                  <pic:blipFill>
                    <a:blip r:embed="rId35"/>
                    <a:stretch>
                      <a:fillRect/>
                    </a:stretch>
                  </pic:blipFill>
                  <pic:spPr bwMode="auto">
                    <a:xfrm>
                      <a:off x="0" y="0"/>
                      <a:ext cx="4991100" cy="2171700"/>
                    </a:xfrm>
                    <a:prstGeom prst="rect">
                      <a:avLst/>
                    </a:prstGeom>
                    <a:noFill/>
                    <a:ln w="9525">
                      <a:noFill/>
                      <a:headEnd/>
                      <a:tailEnd/>
                    </a:ln>
                  </pic:spPr>
                </pic:pic>
              </a:graphicData>
            </a:graphic>
          </wp:inline>
        </w:drawing>
      </w:r>
    </w:p>
    <w:p>
      <w:pPr>
        <w:pStyle w:val="BodyText"/>
      </w:pPr>
      <w:r>
        <w:rPr>
          <w:rFonts w:hint="eastAsia"/>
        </w:rPr>
        <w:t xml:space="preserve">【答案】</w:t>
      </w:r>
      <w:r>
        <w:t xml:space="preserve"> ①. </w:t>
      </w:r>
      <w:r>
        <w:rPr>
          <w:rFonts w:hint="eastAsia"/>
        </w:rPr>
        <w:t xml:space="preserve">零</w:t>
      </w:r>
      <w:r>
        <w:t xml:space="preserve"> ②. 18 ③.</w:t>
      </w:r>
    </w:p>
    <w:p>
      <w:pPr>
        <w:pStyle w:val="BodyText"/>
      </w:pPr>
      <w:r>
        <w:t xml:space="preserve">0.9</w:t>
      </w:r>
    </w:p>
    <w:p>
      <w:pPr>
        <w:pStyle w:val="BodyText"/>
      </w:pPr>
      <w:r>
        <w:rPr>
          <w:rFonts w:hint="eastAsia"/>
        </w:rPr>
        <w:t xml:space="preserve">【解析】</w:t>
      </w:r>
    </w:p>
    <w:p>
      <w:pPr>
        <w:pStyle w:val="BodyText"/>
      </w:pPr>
      <w:r>
        <w:rPr>
          <w:rFonts w:hint="eastAsia"/>
        </w:rPr>
        <w:t xml:space="preserve">【详解】[1]调节天平时，应将天平放在水平工作台面上，然后将游码移至标尺的左端零刻度线处后再调节平衡螺母。</w:t>
      </w:r>
    </w:p>
    <w:p>
      <w:pPr>
        <w:pStyle w:val="BodyText"/>
      </w:pPr>
      <w:r>
        <w:rPr>
          <w:rFonts w:hint="eastAsia"/>
        </w:rPr>
        <w:t xml:space="preserve">[2]由图可知草莓的质量为</w:t>
      </w:r>
    </w:p>
    <w:p>
      <w:pPr>
        <w:pStyle w:val="BodyText"/>
      </w:pPr>
      <m:oMathPara>
        <m:oMathParaPr>
          <m:jc m:val="center"/>
        </m:oMathParaPr>
        <m:oMath>
          <m:r>
            <m:t>m</m:t>
          </m:r>
          <m:r>
            <m:rPr>
              <m:sty m:val="p"/>
            </m:rPr>
            <m:t>=</m:t>
          </m:r>
          <m:r>
            <m:t>1</m:t>
          </m:r>
          <m:r>
            <m:t>0</m:t>
          </m:r>
          <m:r>
            <m:rPr>
              <m:sty m:val="p"/>
            </m:rPr>
            <m:t>g</m:t>
          </m:r>
          <m:r>
            <m:rPr>
              <m:sty m:val="p"/>
            </m:rPr>
            <m:t>+</m:t>
          </m:r>
          <m:r>
            <m:t>5</m:t>
          </m:r>
          <m:r>
            <m:rPr>
              <m:sty m:val="p"/>
            </m:rPr>
            <m:t>g</m:t>
          </m:r>
          <m:r>
            <m:rPr>
              <m:sty m:val="p"/>
            </m:rPr>
            <m:t>+</m:t>
          </m:r>
          <m:r>
            <m:t>3</m:t>
          </m:r>
          <m:r>
            <m:rPr>
              <m:sty m:val="p"/>
            </m:rPr>
            <m:t>g</m:t>
          </m:r>
          <m:r>
            <m:rPr>
              <m:sty m:val="p"/>
            </m:rPr>
            <m:t>=</m:t>
          </m:r>
          <m:r>
            <m:t>1</m:t>
          </m:r>
          <m:r>
            <m:t>8</m:t>
          </m:r>
          <m:r>
            <m:rPr>
              <m:sty m:val="p"/>
            </m:rPr>
            <m:t>g</m:t>
          </m:r>
        </m:oMath>
      </m:oMathPara>
    </w:p>
    <w:p>
      <w:pPr>
        <w:pStyle w:val="FirstParagraph"/>
      </w:pPr>
      <w:r>
        <w:rPr>
          <w:rFonts w:hint="eastAsia"/>
        </w:rPr>
        <w:t xml:space="preserve">[3]使草莓全部浸没在装满水的烧杯中，测得从烧杯中溢出水的质量为</w:t>
      </w:r>
      <w:r>
        <w:t xml:space="preserve"> </w:t>
      </w:r>
      <m:oMath>
        <m:r>
          <m:t>2</m:t>
        </m:r>
        <m:r>
          <m:t>0</m:t>
        </m:r>
        <m:r>
          <m:rPr>
            <m:sty m:val="p"/>
          </m:rPr>
          <m:t>g</m:t>
        </m:r>
      </m:oMath>
      <w:r>
        <w:t xml:space="preserve"> </w:t>
      </w:r>
      <w:r>
        <w:rPr>
          <w:rFonts w:hint="eastAsia"/>
        </w:rPr>
        <w:t xml:space="preserve">，草莓的体积</w:t>
      </w:r>
    </w:p>
    <w:p>
      <w:pPr>
        <w:pStyle w:val="BodyText"/>
      </w:pPr>
      <m:oMathPara>
        <m:oMathParaPr>
          <m:jc m:val="center"/>
        </m:oMathParaPr>
        <m:oMath>
          <m:r>
            <m:t>V</m:t>
          </m:r>
          <m:r>
            <m:rPr>
              <m:sty m:val="p"/>
            </m:rPr>
            <m:t>=</m:t>
          </m:r>
          <m:sSub>
            <m:e>
              <m:r>
                <m:t>V</m:t>
              </m:r>
            </m:e>
            <m:sub>
              <m:r>
                <m:rPr>
                  <m:nor/>
                  <m:sty m:val="p"/>
                </m:rPr>
                <m:t>水</m:t>
              </m:r>
            </m:sub>
          </m:sSub>
          <m:r>
            <m:rPr>
              <m:sty m:val="p"/>
            </m:rPr>
            <m:t>=</m:t>
          </m:r>
          <m:f>
            <m:fPr>
              <m:type m:val="bar"/>
            </m:fPr>
            <m:num>
              <m:sSub>
                <m:e>
                  <m:r>
                    <m:t>m</m:t>
                  </m:r>
                </m:e>
                <m:sub>
                  <m:r>
                    <m:rPr>
                      <m:nor/>
                      <m:sty m:val="p"/>
                    </m:rPr>
                    <m:t>水</m:t>
                  </m:r>
                </m:sub>
              </m:sSub>
            </m:num>
            <m:den>
              <m:sSub>
                <m:e>
                  <m:r>
                    <m:t>ρ</m:t>
                  </m:r>
                </m:e>
                <m:sub>
                  <m:r>
                    <m:rPr>
                      <m:nor/>
                      <m:sty m:val="p"/>
                    </m:rPr>
                    <m:t>水</m:t>
                  </m:r>
                </m:sub>
              </m:sSub>
            </m:den>
          </m:f>
          <m:r>
            <m:rPr>
              <m:sty m:val="p"/>
            </m:rPr>
            <m:t>=</m:t>
          </m:r>
          <m:f>
            <m:fPr>
              <m:type m:val="bar"/>
            </m:fPr>
            <m:num>
              <m:r>
                <m:t>2</m:t>
              </m:r>
              <m:r>
                <m:t>0</m:t>
              </m:r>
              <m:r>
                <m:rPr>
                  <m:sty m:val="p"/>
                </m:rPr>
                <m:t>g</m:t>
              </m:r>
            </m:num>
            <m:den>
              <m:r>
                <m:t>1</m:t>
              </m:r>
              <m:sSup>
                <m:e>
                  <m:r>
                    <m:rPr>
                      <m:sty m:val="p"/>
                    </m:rPr>
                    <m:t>g</m:t>
                  </m:r>
                  <m:r>
                    <m:rPr>
                      <m:sty m:val="p"/>
                    </m:rPr>
                    <m:t>/</m:t>
                  </m:r>
                  <m:r>
                    <m:rPr>
                      <m:sty m:val="p"/>
                    </m:rPr>
                    <m:t>c</m:t>
                  </m:r>
                  <m:r>
                    <m:rPr>
                      <m:sty m:val="p"/>
                    </m:rPr>
                    <m:t>m</m:t>
                  </m:r>
                </m:e>
                <m:sup>
                  <m:r>
                    <m:t>3</m:t>
                  </m:r>
                </m:sup>
              </m:sSup>
            </m:den>
          </m:f>
          <m:r>
            <m:rPr>
              <m:sty m:val="p"/>
            </m:rPr>
            <m:t>=</m:t>
          </m:r>
          <m:r>
            <m:t>2</m:t>
          </m:r>
          <m:r>
            <m:t>0</m:t>
          </m:r>
          <m:sSup>
            <m:e>
              <m:r>
                <m:rPr>
                  <m:sty m:val="p"/>
                </m:rPr>
                <m:t>c</m:t>
              </m:r>
              <m:r>
                <m:rPr>
                  <m:sty m:val="p"/>
                </m:rPr>
                <m:t>m</m:t>
              </m:r>
            </m:e>
            <m:sup>
              <m:r>
                <m:t>3</m:t>
              </m:r>
            </m:sup>
          </m:sSup>
        </m:oMath>
      </m:oMathPara>
    </w:p>
    <w:p>
      <w:pPr>
        <w:pStyle w:val="FirstParagraph"/>
      </w:pPr>
      <w:r>
        <w:rPr>
          <w:rFonts w:hint="eastAsia"/>
        </w:rPr>
        <w:t xml:space="preserve">草莓的密度</w:t>
      </w:r>
    </w:p>
    <w:p>
      <w:pPr>
        <w:pStyle w:val="BodyText"/>
      </w:pPr>
      <w:r>
        <w:t xml:space="preserve">$$</w:t>
      </w:r>
      <w:r>
        <w:t xml:space="preserve"> </w:t>
      </w:r>
      <w:r>
        <w:t xml:space="preserve">=</w:t>
      </w:r>
      <w:r>
        <w:t xml:space="preserve"> </w:t>
      </w:r>
      <w:r>
        <w:t xml:space="preserve"> </w:t>
      </w:r>
      <w:r>
        <w:t xml:space="preserve">=</w:t>
      </w:r>
      <w:r>
        <w:t xml:space="preserve"> </w:t>
      </w:r>
      <w:r>
        <w:t xml:space="preserve"> </w:t>
      </w:r>
      <w:r>
        <w:t xml:space="preserve">=</w:t>
      </w:r>
    </w:p>
    <w:p>
      <w:pPr>
        <w:pStyle w:val="Compact"/>
        <w:numPr>
          <w:ilvl w:val="0"/>
          <w:numId w:val="1017"/>
        </w:numPr>
      </w:pPr>
      <w:r>
        <w:t xml:space="preserve">9</w:t>
      </w:r>
      <w:r>
        <w:t xml:space="preserve"> </w:t>
      </w:r>
      <w:r>
        <w:t xml:space="preserve"> </w:t>
      </w:r>
      <w:r>
        <w:t xml:space="preserve">^ {3}</w:t>
      </w:r>
    </w:p>
    <w:p>
      <w:pPr>
        <w:pStyle w:val="FirstParagraph"/>
      </w:pPr>
      <w:r>
        <w:t xml:space="preserve">$$</w:t>
      </w:r>
    </w:p>
    <w:p>
      <w:pPr>
        <w:pStyle w:val="Compact"/>
        <w:numPr>
          <w:ilvl w:val="0"/>
          <w:numId w:val="1018"/>
        </w:numPr>
      </w:pPr>
      <w:r>
        <w:rPr>
          <w:rFonts w:hint="eastAsia"/>
        </w:rPr>
        <w:t xml:space="preserve">当纸上打印的文字有错误时，墨粉很难用普通橡皮擦除.有一种“激光橡皮”，发射激光到错误文字上，固态墨粉颗粒很快直接消失，请你解释激光橡皮的原理：</w:t>
      </w:r>
      <w:r>
        <w:t xml:space="preserve"> C</w:t>
      </w:r>
    </w:p>
    <w:p>
      <w:pPr>
        <w:pStyle w:val="FirstParagraph"/>
      </w:pPr>
      <w:r>
        <w:rPr>
          <w:rFonts w:hint="eastAsia"/>
        </w:rPr>
        <w:t xml:space="preserve">【答案】见解析</w:t>
      </w:r>
    </w:p>
    <w:p>
      <w:pPr>
        <w:pStyle w:val="BodyText"/>
      </w:pPr>
      <w:r>
        <w:rPr>
          <w:rFonts w:hint="eastAsia"/>
        </w:rPr>
        <w:t xml:space="preserve">【解析】</w:t>
      </w:r>
    </w:p>
    <w:p>
      <w:pPr>
        <w:pStyle w:val="BodyText"/>
      </w:pPr>
      <w:r>
        <w:rPr>
          <w:rFonts w:hint="eastAsia"/>
        </w:rPr>
        <w:t xml:space="preserve">【详解】激光照射到墨粉上，固态墨粉颗粒吸收激光的能量，迅速升华，直接由固态变为气态消失。</w:t>
      </w:r>
    </w:p>
    <w:bookmarkEnd w:id="38"/>
    <w:bookmarkStart w:id="69" w:name="X4933405f1194b9956e0b4b822a7f85551ea1fb5"/>
    <w:p>
      <w:pPr>
        <w:pStyle w:val="Heading2"/>
      </w:pPr>
      <w:r>
        <w:rPr>
          <w:rFonts w:hint="eastAsia"/>
        </w:rPr>
        <w:t xml:space="preserve">五、物理解答题（第</w:t>
      </w:r>
      <w:r>
        <w:t xml:space="preserve"> </w:t>
      </w:r>
      <w:r>
        <w:rPr>
          <w:rFonts w:hint="eastAsia"/>
        </w:rPr>
        <w:t xml:space="preserve">33题</w:t>
      </w:r>
      <w:r>
        <w:t xml:space="preserve"> </w:t>
      </w:r>
      <w:r>
        <w:rPr>
          <w:rFonts w:hint="eastAsia"/>
        </w:rPr>
        <w:t xml:space="preserve">4分，第</w:t>
      </w:r>
      <w:r>
        <w:t xml:space="preserve"> </w:t>
      </w:r>
      <w:r>
        <w:rPr>
          <w:rFonts w:hint="eastAsia"/>
        </w:rPr>
        <w:t xml:space="preserve">34、35题各</w:t>
      </w:r>
      <w:r>
        <w:t xml:space="preserve"> </w:t>
      </w:r>
      <w:r>
        <w:rPr>
          <w:rFonts w:hint="eastAsia"/>
        </w:rPr>
        <w:t xml:space="preserve">6分，第</w:t>
      </w:r>
      <w:r>
        <w:t xml:space="preserve"> </w:t>
      </w:r>
      <w:r>
        <w:rPr>
          <w:rFonts w:hint="eastAsia"/>
        </w:rPr>
        <w:t xml:space="preserve">36～38题各</w:t>
      </w:r>
      <w:r>
        <w:t xml:space="preserve"> </w:t>
      </w:r>
      <w:r>
        <w:rPr>
          <w:rFonts w:hint="eastAsia"/>
        </w:rPr>
        <w:t xml:space="preserve">8分，共</w:t>
      </w:r>
      <w:r>
        <w:t xml:space="preserve"> </w:t>
      </w:r>
      <w:r>
        <w:rPr>
          <w:rFonts w:hint="eastAsia"/>
        </w:rPr>
        <w:t xml:space="preserve">40分.解答第34、35题时应有解题过程）</w:t>
      </w:r>
    </w:p>
    <w:p>
      <w:pPr>
        <w:pStyle w:val="Compact"/>
        <w:numPr>
          <w:ilvl w:val="0"/>
          <w:numId w:val="1019"/>
        </w:numPr>
      </w:pPr>
      <w:r>
        <w:rPr>
          <w:rFonts w:hint="eastAsia"/>
        </w:rPr>
        <w:t xml:space="preserve">按要求作图。</w:t>
      </w:r>
    </w:p>
    <w:p>
      <w:pPr>
        <w:pStyle w:val="FirstParagraph"/>
      </w:pPr>
      <w:r>
        <w:rPr>
          <w:rFonts w:hint="eastAsia"/>
        </w:rPr>
        <w:t xml:space="preserve">（1）如图甲所示，一束光平行于主光轴射向凸透镜，请画出通过凸透镜后的出射光线。</w:t>
      </w:r>
    </w:p>
    <w:p>
      <w:pPr>
        <w:pStyle w:val="BodyText"/>
      </w:pPr>
      <w:r>
        <w:drawing>
          <wp:inline>
            <wp:extent cx="4762500" cy="2590800"/>
            <wp:effectExtent b="0" l="0" r="0" t="0"/>
            <wp:docPr descr="" title="" id="40" name="Picture"/>
            <a:graphic>
              <a:graphicData uri="http://schemas.openxmlformats.org/drawingml/2006/picture">
                <pic:pic>
                  <pic:nvPicPr>
                    <pic:cNvPr descr="29.jpg" id="41" name="Picture"/>
                    <pic:cNvPicPr>
                      <a:picLocks noChangeArrowheads="1" noChangeAspect="1"/>
                    </pic:cNvPicPr>
                  </pic:nvPicPr>
                  <pic:blipFill>
                    <a:blip r:embed="rId39"/>
                    <a:stretch>
                      <a:fillRect/>
                    </a:stretch>
                  </pic:blipFill>
                  <pic:spPr bwMode="auto">
                    <a:xfrm>
                      <a:off x="0" y="0"/>
                      <a:ext cx="4762500" cy="2590800"/>
                    </a:xfrm>
                    <a:prstGeom prst="rect">
                      <a:avLst/>
                    </a:prstGeom>
                    <a:noFill/>
                    <a:ln w="9525">
                      <a:noFill/>
                      <a:headEnd/>
                      <a:tailEnd/>
                    </a:ln>
                  </pic:spPr>
                </pic:pic>
              </a:graphicData>
            </a:graphic>
          </wp:inline>
        </w:drawing>
      </w:r>
      <w:r>
        <w:br/>
      </w:r>
      <w:r>
        <w:rPr>
          <w:rFonts w:hint="eastAsia"/>
        </w:rPr>
        <w:t xml:space="preserve">甲</w:t>
      </w:r>
    </w:p>
    <w:p>
      <w:pPr>
        <w:pStyle w:val="BodyText"/>
      </w:pPr>
      <w:r>
        <w:rPr>
          <w:rFonts w:hint="eastAsia"/>
        </w:rPr>
        <w:t xml:space="preserve">（2）如图乙所示，请画出撑开雨伞时，撑杆对伞骨作用力F的力臂</w:t>
      </w:r>
      <w:r>
        <w:t xml:space="preserve"> 。</w:t>
      </w:r>
    </w:p>
    <w:p>
      <w:pPr>
        <w:pStyle w:val="BodyText"/>
      </w:pPr>
      <w:r>
        <w:drawing>
          <wp:inline>
            <wp:extent cx="3429000" cy="3898900"/>
            <wp:effectExtent b="0" l="0" r="0" t="0"/>
            <wp:docPr descr="" title="" id="43" name="Picture"/>
            <a:graphic>
              <a:graphicData uri="http://schemas.openxmlformats.org/drawingml/2006/picture">
                <pic:pic>
                  <pic:nvPicPr>
                    <pic:cNvPr descr="30.jpg" id="44" name="Picture"/>
                    <pic:cNvPicPr>
                      <a:picLocks noChangeArrowheads="1" noChangeAspect="1"/>
                    </pic:cNvPicPr>
                  </pic:nvPicPr>
                  <pic:blipFill>
                    <a:blip r:embed="rId42"/>
                    <a:stretch>
                      <a:fillRect/>
                    </a:stretch>
                  </pic:blipFill>
                  <pic:spPr bwMode="auto">
                    <a:xfrm>
                      <a:off x="0" y="0"/>
                      <a:ext cx="3429000" cy="3898900"/>
                    </a:xfrm>
                    <a:prstGeom prst="rect">
                      <a:avLst/>
                    </a:prstGeom>
                    <a:noFill/>
                    <a:ln w="9525">
                      <a:noFill/>
                      <a:headEnd/>
                      <a:tailEnd/>
                    </a:ln>
                  </pic:spPr>
                </pic:pic>
              </a:graphicData>
            </a:graphic>
          </wp:inline>
        </w:drawing>
      </w:r>
      <w:r>
        <w:br/>
      </w:r>
      <w:r>
        <w:rPr>
          <w:rFonts w:hint="eastAsia"/>
        </w:rPr>
        <w:t xml:space="preserve">乙</w:t>
      </w:r>
    </w:p>
    <w:p>
      <w:pPr>
        <w:pStyle w:val="BodyText"/>
      </w:pPr>
      <w:r>
        <w:rPr>
          <w:rFonts w:hint="eastAsia"/>
        </w:rPr>
        <w:t xml:space="preserve">【答案】（1）</w:t>
      </w:r>
    </w:p>
    <w:p>
      <w:pPr>
        <w:pStyle w:val="BodyText"/>
      </w:pPr>
      <w:r>
        <w:drawing>
          <wp:inline>
            <wp:extent cx="5092700" cy="2794000"/>
            <wp:effectExtent b="0" l="0" r="0" t="0"/>
            <wp:docPr descr="" title="" id="46" name="Picture"/>
            <a:graphic>
              <a:graphicData uri="http://schemas.openxmlformats.org/drawingml/2006/picture">
                <pic:pic>
                  <pic:nvPicPr>
                    <pic:cNvPr descr="31.jpg" id="47" name="Picture"/>
                    <pic:cNvPicPr>
                      <a:picLocks noChangeArrowheads="1" noChangeAspect="1"/>
                    </pic:cNvPicPr>
                  </pic:nvPicPr>
                  <pic:blipFill>
                    <a:blip r:embed="rId45"/>
                    <a:stretch>
                      <a:fillRect/>
                    </a:stretch>
                  </pic:blipFill>
                  <pic:spPr bwMode="auto">
                    <a:xfrm>
                      <a:off x="0" y="0"/>
                      <a:ext cx="5092700" cy="2794000"/>
                    </a:xfrm>
                    <a:prstGeom prst="rect">
                      <a:avLst/>
                    </a:prstGeom>
                    <a:noFill/>
                    <a:ln w="9525">
                      <a:noFill/>
                      <a:headEnd/>
                      <a:tailEnd/>
                    </a:ln>
                  </pic:spPr>
                </pic:pic>
              </a:graphicData>
            </a:graphic>
          </wp:inline>
        </w:drawing>
      </w:r>
    </w:p>
    <w:p>
      <w:pPr>
        <w:pStyle w:val="BodyText"/>
      </w:pPr>
      <w:r>
        <w:rPr>
          <w:rFonts w:hint="eastAsia"/>
        </w:rPr>
        <w:t xml:space="preserve">（2）</w:t>
      </w:r>
      <w:r>
        <w:br/>
      </w:r>
      <w:r>
        <w:drawing>
          <wp:inline>
            <wp:extent cx="3505200" cy="3962400"/>
            <wp:effectExtent b="0" l="0" r="0" t="0"/>
            <wp:docPr descr="" title="" id="49" name="Picture"/>
            <a:graphic>
              <a:graphicData uri="http://schemas.openxmlformats.org/drawingml/2006/picture">
                <pic:pic>
                  <pic:nvPicPr>
                    <pic:cNvPr descr="32.jpg" id="50" name="Picture"/>
                    <pic:cNvPicPr>
                      <a:picLocks noChangeArrowheads="1" noChangeAspect="1"/>
                    </pic:cNvPicPr>
                  </pic:nvPicPr>
                  <pic:blipFill>
                    <a:blip r:embed="rId48"/>
                    <a:stretch>
                      <a:fillRect/>
                    </a:stretch>
                  </pic:blipFill>
                  <pic:spPr bwMode="auto">
                    <a:xfrm>
                      <a:off x="0" y="0"/>
                      <a:ext cx="3505200" cy="3962400"/>
                    </a:xfrm>
                    <a:prstGeom prst="rect">
                      <a:avLst/>
                    </a:prstGeom>
                    <a:noFill/>
                    <a:ln w="9525">
                      <a:noFill/>
                      <a:headEnd/>
                      <a:tailEnd/>
                    </a:ln>
                  </pic:spPr>
                </pic:pic>
              </a:graphicData>
            </a:graphic>
          </wp:inline>
        </w:drawing>
      </w:r>
    </w:p>
    <w:p>
      <w:pPr>
        <w:pStyle w:val="BodyText"/>
      </w:pPr>
      <w:r>
        <w:rPr>
          <w:rFonts w:hint="eastAsia"/>
        </w:rPr>
        <w:t xml:space="preserve">【解析】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平行于主光轴的光线经凸透镜折射后折射光线通过焦点，如图所示：</w:t>
      </w:r>
    </w:p>
    <w:p>
      <w:pPr>
        <w:pStyle w:val="BodyText"/>
      </w:pPr>
      <w:r>
        <w:drawing>
          <wp:inline>
            <wp:extent cx="5334000" cy="1951873"/>
            <wp:effectExtent b="0" l="0" r="0" t="0"/>
            <wp:docPr descr="" title="" id="52" name="Picture"/>
            <a:graphic>
              <a:graphicData uri="http://schemas.openxmlformats.org/drawingml/2006/picture">
                <pic:pic>
                  <pic:nvPicPr>
                    <pic:cNvPr descr="33.jpg" id="53" name="Picture"/>
                    <pic:cNvPicPr>
                      <a:picLocks noChangeArrowheads="1" noChangeAspect="1"/>
                    </pic:cNvPicPr>
                  </pic:nvPicPr>
                  <pic:blipFill>
                    <a:blip r:embed="rId51"/>
                    <a:stretch>
                      <a:fillRect/>
                    </a:stretch>
                  </pic:blipFill>
                  <pic:spPr bwMode="auto">
                    <a:xfrm>
                      <a:off x="0" y="0"/>
                      <a:ext cx="5334000" cy="1951873"/>
                    </a:xfrm>
                    <a:prstGeom prst="rect">
                      <a:avLst/>
                    </a:prstGeom>
                    <a:noFill/>
                    <a:ln w="9525">
                      <a:noFill/>
                      <a:headEnd/>
                      <a:tailEnd/>
                    </a:ln>
                  </pic:spPr>
                </pic:pic>
              </a:graphicData>
            </a:graphic>
          </wp:inline>
        </w:drawing>
      </w:r>
    </w:p>
    <w:p>
      <w:pPr>
        <w:pStyle w:val="BodyText"/>
      </w:pPr>
      <w:r>
        <w:rPr>
          <w:rFonts w:hint="eastAsia"/>
        </w:rPr>
        <w:t xml:space="preserve">图中支点为O点，由支点向力F的作用线作垂线段，为力臂</w:t>
      </w:r>
      <w:r>
        <w:t xml:space="preserve"> </w:t>
      </w:r>
      <w:r>
        <w:rPr>
          <w:rFonts w:hint="eastAsia"/>
        </w:rPr>
        <w:t xml:space="preserve">l，如图所示：</w:t>
      </w:r>
    </w:p>
    <w:p>
      <w:pPr>
        <w:pStyle w:val="BodyText"/>
      </w:pPr>
      <w:r>
        <w:drawing>
          <wp:inline>
            <wp:extent cx="3860800" cy="4241800"/>
            <wp:effectExtent b="0" l="0" r="0" t="0"/>
            <wp:docPr descr="" title="" id="55" name="Picture"/>
            <a:graphic>
              <a:graphicData uri="http://schemas.openxmlformats.org/drawingml/2006/picture">
                <pic:pic>
                  <pic:nvPicPr>
                    <pic:cNvPr descr="34.jpg" id="56" name="Picture"/>
                    <pic:cNvPicPr>
                      <a:picLocks noChangeArrowheads="1" noChangeAspect="1"/>
                    </pic:cNvPicPr>
                  </pic:nvPicPr>
                  <pic:blipFill>
                    <a:blip r:embed="rId54"/>
                    <a:stretch>
                      <a:fillRect/>
                    </a:stretch>
                  </pic:blipFill>
                  <pic:spPr bwMode="auto">
                    <a:xfrm>
                      <a:off x="0" y="0"/>
                      <a:ext cx="3860800" cy="4241800"/>
                    </a:xfrm>
                    <a:prstGeom prst="rect">
                      <a:avLst/>
                    </a:prstGeom>
                    <a:noFill/>
                    <a:ln w="9525">
                      <a:noFill/>
                      <a:headEnd/>
                      <a:tailEnd/>
                    </a:ln>
                  </pic:spPr>
                </pic:pic>
              </a:graphicData>
            </a:graphic>
          </wp:inline>
        </w:drawing>
      </w:r>
    </w:p>
    <w:p>
      <w:pPr>
        <w:pStyle w:val="Compact"/>
        <w:numPr>
          <w:ilvl w:val="0"/>
          <w:numId w:val="1020"/>
        </w:numPr>
      </w:pPr>
      <w:r>
        <w:rPr>
          <w:rFonts w:hint="eastAsia"/>
        </w:rPr>
        <w:t xml:space="preserve">一个人体重为600N，站在岸边的鹅卵石上，双脚与鹅卵石的接触面积为</w:t>
      </w:r>
      <w:r>
        <w:t xml:space="preserve"> </w:t>
      </w:r>
      <m:oMath>
        <m:r>
          <m:t>0</m:t>
        </m:r>
        <m:r>
          <m:rPr>
            <m:sty m:val="p"/>
          </m:rPr>
          <m:t>.</m:t>
        </m:r>
        <m:r>
          <m:t>0</m:t>
        </m:r>
        <m:r>
          <m:t>2</m:t>
        </m:r>
        <m:sSup>
          <m:e>
            <m:r>
              <m:rPr>
                <m:sty m:val="p"/>
              </m:rPr>
              <m:t>m</m:t>
            </m:r>
          </m:e>
          <m:sup>
            <m:r>
              <m:t>2</m:t>
            </m:r>
          </m:sup>
        </m:sSup>
      </m:oMath>
      <w:r>
        <w:t xml:space="preserve"> </w:t>
      </w:r>
      <w:r>
        <w:rPr>
          <w:rFonts w:hint="eastAsia"/>
        </w:rPr>
        <w:t xml:space="preserve">；当他站在水中时，排开水的体积为</w:t>
      </w:r>
      <w:r>
        <w:t xml:space="preserve"> </w:t>
      </w:r>
      <m:oMath>
        <m:r>
          <m:t>0</m:t>
        </m:r>
        <m:r>
          <m:rPr>
            <m:sty m:val="p"/>
          </m:rPr>
          <m:t>.</m:t>
        </m:r>
        <m:r>
          <m:t>0</m:t>
        </m:r>
        <m:r>
          <m:t>5</m:t>
        </m:r>
        <m:sSup>
          <m:e>
            <m:r>
              <m:rPr>
                <m:sty m:val="p"/>
              </m:rPr>
              <m:t>m</m:t>
            </m:r>
          </m:e>
          <m:sup>
            <m:r>
              <m:t>3</m:t>
            </m:r>
          </m:sup>
        </m:sSup>
      </m:oMath>
      <w:r>
        <w:t xml:space="preserve"> </w:t>
      </w:r>
      <w:r>
        <w:rPr>
          <w:rFonts w:hint="eastAsia"/>
        </w:rPr>
        <w:t xml:space="preserve">，</w:t>
      </w:r>
      <w:r>
        <w:t xml:space="preserve"> </w:t>
      </w:r>
      <m:oMath>
        <m:sSup>
          <m:e>
            <m:r>
              <m:t>​</m:t>
            </m:r>
          </m:e>
          <m:sup>
            <m:r>
              <m:t>g</m:t>
            </m:r>
          </m:sup>
        </m:sSup>
      </m:oMath>
      <w:r>
        <w:t xml:space="preserve"> </w:t>
      </w:r>
      <w:r>
        <w:rPr>
          <w:rFonts w:hint="eastAsia"/>
        </w:rPr>
        <w:t xml:space="preserve">取</w:t>
      </w:r>
      <w:r>
        <w:t xml:space="preserve"> </w:t>
      </w:r>
      <w:r>
        <w:rPr>
          <w:rFonts w:hint="eastAsia"/>
        </w:rPr>
        <w:t xml:space="preserve">10N/kg。求：</w:t>
      </w:r>
    </w:p>
    <w:p>
      <w:pPr>
        <w:pStyle w:val="FirstParagraph"/>
      </w:pPr>
      <w:r>
        <w:rPr>
          <w:rFonts w:hint="eastAsia"/>
        </w:rPr>
        <w:t xml:space="preserve">（1）人对鹅卵石的压强；</w:t>
      </w:r>
    </w:p>
    <w:p>
      <w:pPr>
        <w:pStyle w:val="BodyText"/>
      </w:pPr>
      <w:r>
        <w:rPr>
          <w:rFonts w:hint="eastAsia"/>
        </w:rPr>
        <w:t xml:space="preserve">（2）站在水中时，人受到的浮力。</w:t>
      </w:r>
    </w:p>
    <w:p>
      <w:pPr>
        <w:pStyle w:val="BodyText"/>
      </w:pPr>
      <w:r>
        <w:rPr>
          <w:rFonts w:hint="eastAsia"/>
        </w:rPr>
        <w:t xml:space="preserve">【答案】（1）</w:t>
      </w:r>
      <w:r>
        <w:t xml:space="preserve"> </w:t>
      </w:r>
      <m:oMath>
        <m:r>
          <m:t>3</m:t>
        </m:r>
        <m:r>
          <m:rPr>
            <m:sty m:val="p"/>
          </m:rPr>
          <m:t>×</m:t>
        </m:r>
        <m:r>
          <m:t>1</m:t>
        </m:r>
        <m:sSup>
          <m:e>
            <m:r>
              <m:t>0</m:t>
            </m:r>
          </m:e>
          <m:sup>
            <m:r>
              <m:t>4</m:t>
            </m:r>
          </m:sup>
        </m:sSup>
        <m:r>
          <m:t>P</m:t>
        </m:r>
        <m:r>
          <m:t>a</m:t>
        </m:r>
      </m:oMath>
    </w:p>
    <w:p>
      <w:pPr>
        <w:pStyle w:val="BodyText"/>
      </w:pPr>
      <w:r>
        <w:rPr>
          <w:rFonts w:hint="eastAsia"/>
        </w:rPr>
        <w:t xml:space="preserve">（2）500N</w:t>
      </w:r>
    </w:p>
    <w:p>
      <w:pPr>
        <w:pStyle w:val="BodyText"/>
      </w:pPr>
      <w:r>
        <w:rPr>
          <w:rFonts w:hint="eastAsia"/>
        </w:rPr>
        <w:t xml:space="preserve">【解析】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人对鹅卵石的压强</w:t>
      </w:r>
    </w:p>
    <w:p>
      <w:pPr>
        <w:pStyle w:val="BodyText"/>
      </w:pPr>
      <m:oMathPara>
        <m:oMathParaPr>
          <m:jc m:val="center"/>
        </m:oMathParaPr>
        <m:oMath>
          <m:r>
            <m:t>p</m:t>
          </m:r>
          <m:r>
            <m:rPr>
              <m:sty m:val="p"/>
            </m:rPr>
            <m:t>=</m:t>
          </m:r>
          <m:f>
            <m:fPr>
              <m:type m:val="bar"/>
            </m:fPr>
            <m:num>
              <m:r>
                <m:t>F</m:t>
              </m:r>
            </m:num>
            <m:den>
              <m:r>
                <m:t>S</m:t>
              </m:r>
            </m:den>
          </m:f>
          <m:r>
            <m:rPr>
              <m:sty m:val="p"/>
            </m:rPr>
            <m:t>=</m:t>
          </m:r>
          <m:f>
            <m:fPr>
              <m:type m:val="bar"/>
            </m:fPr>
            <m:num>
              <m:r>
                <m:t>G</m:t>
              </m:r>
            </m:num>
            <m:den>
              <m:r>
                <m:t>S</m:t>
              </m:r>
            </m:den>
          </m:f>
          <m:r>
            <m:rPr>
              <m:sty m:val="p"/>
            </m:rPr>
            <m:t>=</m:t>
          </m:r>
          <m:f>
            <m:fPr>
              <m:type m:val="bar"/>
            </m:fPr>
            <m:num>
              <m:r>
                <m:t>6</m:t>
              </m:r>
              <m:r>
                <m:t>0</m:t>
              </m:r>
              <m:r>
                <m:t>0</m:t>
              </m:r>
              <m:r>
                <m:rPr>
                  <m:sty m:val="p"/>
                </m:rPr>
                <m:t>N</m:t>
              </m:r>
            </m:num>
            <m:den>
              <m:r>
                <m:t>0</m:t>
              </m:r>
              <m:r>
                <m:rPr>
                  <m:sty m:val="p"/>
                </m:rPr>
                <m:t>.</m:t>
              </m:r>
              <m:r>
                <m:t>0</m:t>
              </m:r>
              <m:r>
                <m:t>2</m:t>
              </m:r>
              <m:sSup>
                <m:e>
                  <m:r>
                    <m:rPr>
                      <m:sty m:val="p"/>
                    </m:rPr>
                    <m:t>m</m:t>
                  </m:r>
                </m:e>
                <m:sup>
                  <m:r>
                    <m:t>2</m:t>
                  </m:r>
                </m:sup>
              </m:sSup>
            </m:den>
          </m:f>
          <m:r>
            <m:rPr>
              <m:sty m:val="p"/>
            </m:rPr>
            <m:t>=</m:t>
          </m:r>
          <m:r>
            <m:t>3</m:t>
          </m:r>
          <m:r>
            <m:rPr>
              <m:sty m:val="p"/>
            </m:rPr>
            <m:t>×</m:t>
          </m:r>
          <m:r>
            <m:t>1</m:t>
          </m:r>
          <m:sSup>
            <m:e>
              <m:r>
                <m:t>0</m:t>
              </m:r>
            </m:e>
            <m:sup>
              <m:r>
                <m:t>4</m:t>
              </m:r>
            </m:sup>
          </m:sSup>
          <m:r>
            <m:rPr>
              <m:sty m:val="p"/>
            </m:rPr>
            <m:t>P</m:t>
          </m:r>
          <m:r>
            <m:rPr>
              <m:sty m:val="p"/>
            </m:rPr>
            <m:t>a</m:t>
          </m:r>
        </m:oMath>
      </m:oMathPara>
    </w:p>
    <w:p>
      <w:pPr>
        <w:pStyle w:val="FirstParagraph"/>
      </w:pPr>
      <w:r>
        <w:rPr>
          <w:rFonts w:hint="eastAsia"/>
        </w:rPr>
        <w:t xml:space="preserve">【小问2详解】</w:t>
      </w:r>
    </w:p>
    <w:p>
      <w:pPr>
        <w:pStyle w:val="BodyText"/>
      </w:pPr>
      <w:r>
        <w:rPr>
          <w:rFonts w:hint="eastAsia"/>
        </w:rPr>
        <w:t xml:space="preserve">站在水中时，人受到的浮力</w:t>
      </w:r>
    </w:p>
    <w:p>
      <w:pPr>
        <w:pStyle w:val="BodyText"/>
      </w:pPr>
      <w:r>
        <w:t xml:space="preserve">$$</w:t>
      </w:r>
      <w:r>
        <w:t xml:space="preserve"> </w:t>
      </w:r>
      <w:r>
        <w:t xml:space="preserve">F _ {</w:t>
      </w:r>
      <w:r>
        <w:t xml:space="preserve">} =</w:t>
      </w:r>
      <w:r>
        <w:t xml:space="preserve"> </w:t>
      </w:r>
      <w:r>
        <w:t xml:space="preserve">_ {</w:t>
      </w:r>
      <w:r>
        <w:t xml:space="preserve">} g V _ {</w:t>
      </w:r>
      <w:r>
        <w:t xml:space="preserve">} = 1</w:t>
      </w:r>
      <w:r>
        <w:t xml:space="preserve"> </w:t>
      </w:r>
      <w:r>
        <w:t xml:space="preserve"> </w:t>
      </w:r>
      <w:r>
        <w:t xml:space="preserve">0 ^ {3}</w:t>
      </w:r>
      <w:r>
        <w:t xml:space="preserve"> </w:t>
      </w:r>
      <w:r>
        <w:t xml:space="preserve"> </w:t>
      </w:r>
      <w:r>
        <w:t xml:space="preserve"> </w:t>
      </w:r>
      <w:r>
        <w:t xml:space="preserve">0</w:t>
      </w:r>
      <w:r>
        <w:t xml:space="preserve"> </w:t>
      </w:r>
      <w:r>
        <w:t xml:space="preserve"> </w:t>
      </w:r>
    </w:p>
    <w:p>
      <w:pPr>
        <w:pStyle w:val="Compact"/>
        <w:numPr>
          <w:ilvl w:val="0"/>
          <w:numId w:val="1021"/>
        </w:numPr>
      </w:pPr>
      <w:r>
        <w:t xml:space="preserve">0 5</w:t>
      </w:r>
      <w:r>
        <w:t xml:space="preserve"> </w:t>
      </w:r>
      <w:r>
        <w:t xml:space="preserve"> </w:t>
      </w:r>
      <w:r>
        <w:t xml:space="preserve">= 5 0 0</w:t>
      </w:r>
      <w:r>
        <w:t xml:space="preserve"> </w:t>
      </w:r>
    </w:p>
    <w:p>
      <w:pPr>
        <w:pStyle w:val="FirstParagraph"/>
      </w:pPr>
      <w:r>
        <w:t xml:space="preserve">$$</w:t>
      </w:r>
    </w:p>
    <w:p>
      <w:pPr>
        <w:pStyle w:val="Compact"/>
        <w:numPr>
          <w:ilvl w:val="0"/>
          <w:numId w:val="1022"/>
        </w:numPr>
      </w:pPr>
      <w:r>
        <w:rPr>
          <w:rFonts w:hint="eastAsia"/>
        </w:rPr>
        <w:t xml:space="preserve">如图所示电路，电源电压不变，灯泡L标有“6V</w:t>
      </w:r>
      <w:r>
        <w:t xml:space="preserve"> </w:t>
      </w:r>
      <m:oMath>
        <m:r>
          <m:t>3</m:t>
        </m:r>
        <m:sSup>
          <m:e>
            <m:r>
              <m:rPr>
                <m:sty m:val="p"/>
              </m:rPr>
              <m:t>W</m:t>
            </m:r>
          </m:e>
          <m:sup>
            <m:r>
              <m:rPr>
                <m:sty m:val="p"/>
              </m:rPr>
              <m:t>″</m:t>
            </m:r>
            <m:r>
              <m:rPr>
                <m:sty m:val="p"/>
              </m:rPr>
              <m:t>′</m:t>
            </m:r>
          </m:sup>
        </m:sSup>
      </m:oMath>
      <w:r>
        <w:t xml:space="preserve"> </w:t>
      </w:r>
      <w:r>
        <w:rPr>
          <w:rFonts w:hint="eastAsia"/>
        </w:rPr>
        <w:t xml:space="preserve">字样，</w:t>
      </w:r>
      <w:r>
        <w:t xml:space="preserve"> </w:t>
      </w:r>
      <m:oMath>
        <m:sSub>
          <m:e>
            <m:r>
              <m:t>R</m:t>
            </m:r>
          </m:e>
          <m:sub>
            <m:r>
              <m:t>1</m:t>
            </m:r>
          </m:sub>
        </m:sSub>
      </m:oMath>
      <w:r>
        <w:t xml:space="preserve"> </w:t>
      </w:r>
      <w:r>
        <w:t xml:space="preserve">、</w:t>
      </w:r>
      <w:r>
        <w:t xml:space="preserve"> </w:t>
      </w:r>
      <m:oMath>
        <m:sSub>
          <m:e>
            <m:r>
              <m:t>R</m:t>
            </m:r>
          </m:e>
          <m:sub>
            <m:r>
              <m:t>2</m:t>
            </m:r>
          </m:sub>
        </m:sSub>
      </m:oMath>
      <w:r>
        <w:t xml:space="preserve"> </w:t>
      </w:r>
      <w:r>
        <w:rPr>
          <w:rFonts w:hint="eastAsia"/>
        </w:rPr>
        <w:t xml:space="preserve">为定值电阻，当S闭合，</w:t>
      </w:r>
      <w:r>
        <w:t xml:space="preserve"> </w:t>
      </w:r>
      <m:oMath>
        <m:sSub>
          <m:e>
            <m:r>
              <m:rPr>
                <m:sty m:val="p"/>
              </m:rPr>
              <m:t>S</m:t>
            </m:r>
          </m:e>
          <m:sub>
            <m:r>
              <m:t>1</m:t>
            </m:r>
          </m:sub>
        </m:sSub>
      </m:oMath>
      <w:r>
        <w:t xml:space="preserve"> </w:t>
      </w:r>
      <w:r>
        <w:rPr>
          <w:rFonts w:hint="eastAsia"/>
        </w:rPr>
        <w:t xml:space="preserve">和</w:t>
      </w:r>
      <m:oMath>
        <m:sSub>
          <m:e>
            <m:r>
              <m:rPr>
                <m:sty m:val="p"/>
              </m:rPr>
              <m:t>S</m:t>
            </m:r>
          </m:e>
          <m:sub>
            <m:r>
              <m:t>2</m:t>
            </m:r>
          </m:sub>
        </m:sSub>
      </m:oMath>
      <w:r>
        <w:t xml:space="preserve"> </w:t>
      </w:r>
      <w:r>
        <w:rPr>
          <w:rFonts w:hint="eastAsia"/>
        </w:rPr>
        <w:t xml:space="preserve">断开时，灯泡L正常发光，L和</w:t>
      </w:r>
      <w:r>
        <w:t xml:space="preserve"> </w:t>
      </w:r>
      <m:oMath>
        <m:sSub>
          <m:e>
            <m:r>
              <m:t>R</m:t>
            </m:r>
          </m:e>
          <m:sub>
            <m:r>
              <m:t>1</m:t>
            </m:r>
          </m:sub>
        </m:sSub>
      </m:oMath>
      <w:r>
        <w:t xml:space="preserve"> </w:t>
      </w:r>
      <w:r>
        <w:rPr>
          <w:rFonts w:hint="eastAsia"/>
        </w:rPr>
        <w:t xml:space="preserve">的功率之比为3∶1；当开关都闭合时，</w:t>
      </w:r>
      <w:r>
        <w:t xml:space="preserve"> </w:t>
      </w:r>
      <m:oMath>
        <m:sSub>
          <m:e>
            <m:r>
              <m:t>R</m:t>
            </m:r>
          </m:e>
          <m:sub>
            <m:r>
              <m:t>1</m:t>
            </m:r>
          </m:sub>
        </m:sSub>
      </m:oMath>
      <w:r>
        <w:t xml:space="preserve"> </w:t>
      </w:r>
      <w:r>
        <w:rPr>
          <w:rFonts w:hint="eastAsia"/>
        </w:rPr>
        <w:t xml:space="preserve">和</w:t>
      </w:r>
      <w:r>
        <w:t xml:space="preserve"> </w:t>
      </w:r>
      <m:oMath>
        <m:sSub>
          <m:e>
            <m:r>
              <m:t>R</m:t>
            </m:r>
          </m:e>
          <m:sub>
            <m:r>
              <m:t>2</m:t>
            </m:r>
          </m:sub>
        </m:sSub>
      </m:oMath>
      <w:r>
        <w:t xml:space="preserve"> </w:t>
      </w:r>
      <w:r>
        <w:rPr>
          <w:rFonts w:hint="eastAsia"/>
        </w:rPr>
        <w:t xml:space="preserve">的功率之比为4∶1，求：</w:t>
      </w:r>
    </w:p>
    <w:p>
      <w:pPr>
        <w:pStyle w:val="FirstParagraph"/>
      </w:pPr>
      <w:r>
        <w:drawing>
          <wp:inline>
            <wp:extent cx="4597400" cy="3251200"/>
            <wp:effectExtent b="0" l="0" r="0" t="0"/>
            <wp:docPr descr="" title="" id="58" name="Picture"/>
            <a:graphic>
              <a:graphicData uri="http://schemas.openxmlformats.org/drawingml/2006/picture">
                <pic:pic>
                  <pic:nvPicPr>
                    <pic:cNvPr descr="35.jpg" id="59" name="Picture"/>
                    <pic:cNvPicPr>
                      <a:picLocks noChangeArrowheads="1" noChangeAspect="1"/>
                    </pic:cNvPicPr>
                  </pic:nvPicPr>
                  <pic:blipFill>
                    <a:blip r:embed="rId57"/>
                    <a:stretch>
                      <a:fillRect/>
                    </a:stretch>
                  </pic:blipFill>
                  <pic:spPr bwMode="auto">
                    <a:xfrm>
                      <a:off x="0" y="0"/>
                      <a:ext cx="4597400" cy="3251200"/>
                    </a:xfrm>
                    <a:prstGeom prst="rect">
                      <a:avLst/>
                    </a:prstGeom>
                    <a:noFill/>
                    <a:ln w="9525">
                      <a:noFill/>
                      <a:headEnd/>
                      <a:tailEnd/>
                    </a:ln>
                  </pic:spPr>
                </pic:pic>
              </a:graphicData>
            </a:graphic>
          </wp:inline>
        </w:drawing>
      </w:r>
    </w:p>
    <w:p>
      <w:pPr>
        <w:pStyle w:val="BodyText"/>
      </w:pPr>
      <w:r>
        <w:rPr>
          <w:rFonts w:hint="eastAsia"/>
        </w:rPr>
        <w:t xml:space="preserve">（1）灯泡L正常发光时的电阻；</w:t>
      </w:r>
    </w:p>
    <w:p>
      <w:pPr>
        <w:pStyle w:val="BodyText"/>
      </w:pPr>
      <w:r>
        <w:rPr>
          <w:rFonts w:hint="eastAsia"/>
        </w:rPr>
        <w:t xml:space="preserve">（2）开关都闭合时，</w:t>
      </w:r>
      <w:r>
        <w:t xml:space="preserve"> </w:t>
      </w:r>
      <m:oMath>
        <m:sSub>
          <m:e>
            <m:r>
              <m:t>R</m:t>
            </m:r>
          </m:e>
          <m:sub>
            <m:r>
              <m:t>2</m:t>
            </m:r>
          </m:sub>
        </m:sSub>
      </m:oMath>
      <w:r>
        <w:t xml:space="preserve"> </w:t>
      </w:r>
      <w:r>
        <w:rPr>
          <w:rFonts w:hint="eastAsia"/>
        </w:rPr>
        <w:t xml:space="preserve">的功率。</w:t>
      </w:r>
    </w:p>
    <w:p>
      <w:pPr>
        <w:pStyle w:val="BodyText"/>
      </w:pPr>
      <w:r>
        <w:rPr>
          <w:rFonts w:hint="eastAsia"/>
        </w:rPr>
        <w:t xml:space="preserve">【答案】（1）12Ω</w:t>
      </w:r>
      <w:r>
        <w:t xml:space="preserve"> </w:t>
      </w:r>
      <w:r>
        <w:rPr>
          <w:rFonts w:hint="eastAsia"/>
        </w:rPr>
        <w:t xml:space="preserve">（2）4W</w:t>
      </w:r>
    </w:p>
    <w:p>
      <w:pPr>
        <w:pStyle w:val="BodyText"/>
      </w:pPr>
      <w:r>
        <w:rPr>
          <w:rFonts w:hint="eastAsia"/>
        </w:rPr>
        <w:t xml:space="preserve">【解析】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灯泡L正常发光时的电阻</w:t>
      </w:r>
    </w:p>
    <w:p>
      <w:pPr>
        <w:pStyle w:val="BodyText"/>
      </w:pPr>
      <m:oMathPara>
        <m:oMathParaPr>
          <m:jc m:val="center"/>
        </m:oMathParaPr>
        <m:oMath>
          <m:sSub>
            <m:e>
              <m:r>
                <m:t>R</m:t>
              </m:r>
            </m:e>
            <m:sub>
              <m:r>
                <m:rPr>
                  <m:sty m:val="p"/>
                </m:rPr>
                <m:t>L</m:t>
              </m:r>
            </m:sub>
          </m:sSub>
          <m:r>
            <m:rPr>
              <m:sty m:val="p"/>
            </m:rPr>
            <m:t>=</m:t>
          </m:r>
          <m:f>
            <m:fPr>
              <m:type m:val="bar"/>
            </m:fPr>
            <m:num>
              <m:sSubSup>
                <m:e>
                  <m:r>
                    <m:t>U</m:t>
                  </m:r>
                </m:e>
                <m:sub>
                  <m:r>
                    <m:rPr>
                      <m:sty m:val="p"/>
                    </m:rPr>
                    <m:t>L</m:t>
                  </m:r>
                </m:sub>
                <m:sup>
                  <m:r>
                    <m:t>2</m:t>
                  </m:r>
                </m:sup>
              </m:sSubSup>
            </m:num>
            <m:den>
              <m:sSub>
                <m:e>
                  <m:r>
                    <m:t>P</m:t>
                  </m:r>
                </m:e>
                <m:sub>
                  <m:r>
                    <m:rPr>
                      <m:sty m:val="p"/>
                    </m:rPr>
                    <m:t>L</m:t>
                  </m:r>
                </m:sub>
              </m:sSub>
            </m:den>
          </m:f>
          <m:r>
            <m:rPr>
              <m:sty m:val="p"/>
            </m:rPr>
            <m:t>=</m:t>
          </m:r>
          <m:f>
            <m:fPr>
              <m:type m:val="bar"/>
            </m:fPr>
            <m:num>
              <m:r>
                <m:rPr>
                  <m:sty m:val="p"/>
                </m:rPr>
                <m:t>(</m:t>
              </m:r>
              <m:r>
                <m:t>6</m:t>
              </m:r>
              <m:r>
                <m:rPr>
                  <m:sty m:val="p"/>
                </m:rPr>
                <m:t>V</m:t>
              </m:r>
              <m:sSup>
                <m:e>
                  <m:r>
                    <m:rPr>
                      <m:sty m:val="p"/>
                    </m:rPr>
                    <m:t>)</m:t>
                  </m:r>
                </m:e>
                <m:sup>
                  <m:r>
                    <m:t>2</m:t>
                  </m:r>
                </m:sup>
              </m:sSup>
            </m:num>
            <m:den>
              <m:r>
                <m:t>3</m:t>
              </m:r>
              <m:r>
                <m:rPr>
                  <m:sty m:val="p"/>
                </m:rPr>
                <m:t>W</m:t>
              </m:r>
            </m:den>
          </m:f>
          <m:r>
            <m:rPr>
              <m:sty m:val="p"/>
            </m:rPr>
            <m:t>=</m:t>
          </m:r>
          <m:r>
            <m:t>1</m:t>
          </m:r>
          <m:r>
            <m:t>2</m:t>
          </m:r>
          <m:r>
            <m:rPr>
              <m:sty m:val="p"/>
            </m:rPr>
            <m:t>Ω</m:t>
          </m:r>
        </m:oMath>
      </m:oMathPara>
    </w:p>
    <w:p>
      <w:pPr>
        <w:pStyle w:val="FirstParagraph"/>
      </w:pPr>
      <w:r>
        <w:rPr>
          <w:rFonts w:hint="eastAsia"/>
        </w:rPr>
        <w:t xml:space="preserve">【小问2</w:t>
      </w:r>
      <w:r>
        <w:t xml:space="preserve"> </w:t>
      </w:r>
      <w:r>
        <w:rPr>
          <w:rFonts w:hint="eastAsia"/>
        </w:rPr>
        <w:t xml:space="preserve">详解】</w:t>
      </w:r>
    </w:p>
    <w:p>
      <w:pPr>
        <w:pStyle w:val="BodyText"/>
      </w:pPr>
      <w:r>
        <w:rPr>
          <w:rFonts w:hint="eastAsia"/>
        </w:rPr>
        <w:t xml:space="preserve">当</w:t>
      </w:r>
      <w:r>
        <w:t xml:space="preserve"> </w:t>
      </w:r>
      <m:oMath>
        <m:r>
          <m:rPr>
            <m:sty m:val="p"/>
          </m:rPr>
          <m:t>S</m:t>
        </m:r>
      </m:oMath>
      <w:r>
        <w:t xml:space="preserve"> </w:t>
      </w:r>
      <w:r>
        <w:rPr>
          <w:rFonts w:hint="eastAsia"/>
        </w:rPr>
        <w:t xml:space="preserve">闭合，</w:t>
      </w:r>
      <w:r>
        <w:t xml:space="preserve"> </w:t>
      </w:r>
      <m:oMath>
        <m:sSub>
          <m:e>
            <m:r>
              <m:rPr>
                <m:sty m:val="p"/>
              </m:rPr>
              <m:t>S</m:t>
            </m:r>
          </m:e>
          <m:sub>
            <m:r>
              <m:t>1</m:t>
            </m:r>
          </m:sub>
        </m:sSub>
      </m:oMath>
      <w:r>
        <w:t xml:space="preserve"> </w:t>
      </w:r>
      <w:r>
        <w:rPr>
          <w:rFonts w:hint="eastAsia"/>
        </w:rPr>
        <w:t xml:space="preserve">和</w:t>
      </w:r>
      <w:r>
        <w:t xml:space="preserve"> </w:t>
      </w:r>
      <m:oMath>
        <m:sSub>
          <m:e>
            <m:r>
              <m:rPr>
                <m:sty m:val="p"/>
              </m:rPr>
              <m:t>S</m:t>
            </m:r>
          </m:e>
          <m:sub>
            <m:r>
              <m:t>2</m:t>
            </m:r>
          </m:sub>
        </m:sSub>
      </m:oMath>
      <w:r>
        <w:t xml:space="preserve"> </w:t>
      </w:r>
      <w:r>
        <w:rPr>
          <w:rFonts w:hint="eastAsia"/>
        </w:rPr>
        <w:t xml:space="preserve">断开时，灯泡和电阻</w:t>
      </w:r>
      <w:r>
        <w:t xml:space="preserve"> </w:t>
      </w:r>
      <m:oMath>
        <m:sSub>
          <m:e>
            <m:r>
              <m:t>R</m:t>
            </m:r>
          </m:e>
          <m:sub>
            <m:r>
              <m:t>1</m:t>
            </m:r>
          </m:sub>
        </m:sSub>
      </m:oMath>
      <w:r>
        <w:t xml:space="preserve"> </w:t>
      </w:r>
      <w:r>
        <w:rPr>
          <w:rFonts w:hint="eastAsia"/>
        </w:rPr>
        <w:t xml:space="preserve">串联，灯泡L正常发光，电路中的电流</w:t>
      </w:r>
    </w:p>
    <w:p>
      <w:pPr>
        <w:pStyle w:val="BodyText"/>
      </w:pPr>
      <w:r>
        <w:t xml:space="preserve">$$</w:t>
      </w:r>
      <w:r>
        <w:t xml:space="preserve"> </w:t>
      </w:r>
      <w:r>
        <w:t xml:space="preserve">I = I _ {</w:t>
      </w:r>
      <w:r>
        <w:t xml:space="preserve">} =</w:t>
      </w:r>
      <w:r>
        <w:t xml:space="preserve"> </w:t>
      </w:r>
      <w:r>
        <w:t xml:space="preserve"> </w:t>
      </w:r>
      <w:r>
        <w:t xml:space="preserve">=</w:t>
      </w:r>
      <w:r>
        <w:t xml:space="preserve"> </w:t>
      </w:r>
      <w:r>
        <w:t xml:space="preserve"> </w:t>
      </w:r>
      <w:r>
        <w:t xml:space="preserve">=</w:t>
      </w:r>
    </w:p>
    <w:p>
      <w:pPr>
        <w:pStyle w:val="Compact"/>
        <w:numPr>
          <w:ilvl w:val="0"/>
          <w:numId w:val="1023"/>
        </w:numPr>
      </w:pPr>
      <w:r>
        <w:t xml:space="preserve">5</w:t>
      </w:r>
      <w:r>
        <w:t xml:space="preserve"> </w:t>
      </w:r>
    </w:p>
    <w:p>
      <w:pPr>
        <w:pStyle w:val="FirstParagraph"/>
      </w:pPr>
      <w:r>
        <w:t xml:space="preserve">$$</w:t>
      </w:r>
    </w:p>
    <w:p>
      <w:pPr>
        <w:pStyle w:val="BodyText"/>
      </w:pPr>
      <w:r>
        <w:rPr>
          <w:rFonts w:hint="eastAsia"/>
        </w:rPr>
        <w:t xml:space="preserve">通过灯泡和电阻</w:t>
      </w:r>
      <w:r>
        <w:t xml:space="preserve"> </w:t>
      </w:r>
      <m:oMath>
        <m:sSub>
          <m:e>
            <m:r>
              <m:t>R</m:t>
            </m:r>
          </m:e>
          <m:sub>
            <m:r>
              <m:t>1</m:t>
            </m:r>
          </m:sub>
        </m:sSub>
      </m:oMath>
      <w:r>
        <w:t xml:space="preserve"> </w:t>
      </w:r>
      <w:r>
        <w:rPr>
          <w:rFonts w:hint="eastAsia"/>
        </w:rPr>
        <w:t xml:space="preserve">的电流相等，L和</w:t>
      </w:r>
      <w:r>
        <w:t xml:space="preserve"> </w:t>
      </w:r>
      <m:oMath>
        <m:sSub>
          <m:e>
            <m:r>
              <m:t>R</m:t>
            </m:r>
          </m:e>
          <m:sub>
            <m:r>
              <m:t>1</m:t>
            </m:r>
          </m:sub>
        </m:sSub>
      </m:oMath>
      <w:r>
        <w:t xml:space="preserve"> </w:t>
      </w:r>
      <w:r>
        <w:rPr>
          <w:rFonts w:hint="eastAsia"/>
        </w:rPr>
        <w:t xml:space="preserve">的功率之比为3∶1，所以</w:t>
      </w:r>
    </w:p>
    <w:p>
      <w:pPr>
        <w:pStyle w:val="BodyText"/>
      </w:pPr>
      <m:oMathPara>
        <m:oMathParaPr>
          <m:jc m:val="center"/>
        </m:oMathParaPr>
        <m:oMath>
          <m:f>
            <m:fPr>
              <m:type m:val="bar"/>
            </m:fPr>
            <m:num>
              <m:sSub>
                <m:e>
                  <m:r>
                    <m:t>P</m:t>
                  </m:r>
                </m:e>
                <m:sub>
                  <m:r>
                    <m:rPr>
                      <m:sty m:val="p"/>
                    </m:rPr>
                    <m:t>L</m:t>
                  </m:r>
                </m:sub>
              </m:sSub>
            </m:num>
            <m:den>
              <m:sSub>
                <m:e>
                  <m:r>
                    <m:t>P</m:t>
                  </m:r>
                </m:e>
                <m:sub>
                  <m:r>
                    <m:t>1</m:t>
                  </m:r>
                </m:sub>
              </m:sSub>
            </m:den>
          </m:f>
          <m:r>
            <m:rPr>
              <m:sty m:val="p"/>
            </m:rPr>
            <m:t>=</m:t>
          </m:r>
          <m:f>
            <m:fPr>
              <m:type m:val="bar"/>
            </m:fPr>
            <m:num>
              <m:sSup>
                <m:e>
                  <m:r>
                    <m:t>I</m:t>
                  </m:r>
                </m:e>
                <m:sup>
                  <m:r>
                    <m:t>2</m:t>
                  </m:r>
                </m:sup>
              </m:sSup>
              <m:sSub>
                <m:e>
                  <m:r>
                    <m:t>R</m:t>
                  </m:r>
                </m:e>
                <m:sub>
                  <m:r>
                    <m:rPr>
                      <m:sty m:val="p"/>
                    </m:rPr>
                    <m:t>L</m:t>
                  </m:r>
                </m:sub>
              </m:sSub>
            </m:num>
            <m:den>
              <m:sSup>
                <m:e>
                  <m:r>
                    <m:t>I</m:t>
                  </m:r>
                </m:e>
                <m:sup>
                  <m:r>
                    <m:t>2</m:t>
                  </m:r>
                </m:sup>
              </m:sSup>
              <m:sSub>
                <m:e>
                  <m:r>
                    <m:t>R</m:t>
                  </m:r>
                </m:e>
                <m:sub>
                  <m:r>
                    <m:t>1</m:t>
                  </m:r>
                </m:sub>
              </m:sSub>
            </m:den>
          </m:f>
          <m:r>
            <m:rPr>
              <m:sty m:val="p"/>
            </m:rPr>
            <m:t>=</m:t>
          </m:r>
          <m:f>
            <m:fPr>
              <m:type m:val="bar"/>
            </m:fPr>
            <m:num>
              <m:sSub>
                <m:e>
                  <m:r>
                    <m:t>R</m:t>
                  </m:r>
                </m:e>
                <m:sub>
                  <m:r>
                    <m:rPr>
                      <m:sty m:val="p"/>
                    </m:rPr>
                    <m:t>L</m:t>
                  </m:r>
                </m:sub>
              </m:sSub>
            </m:num>
            <m:den>
              <m:sSub>
                <m:e>
                  <m:r>
                    <m:t>R</m:t>
                  </m:r>
                </m:e>
                <m:sub>
                  <m:r>
                    <m:t>1</m:t>
                  </m:r>
                </m:sub>
              </m:sSub>
            </m:den>
          </m:f>
          <m:r>
            <m:rPr>
              <m:sty m:val="p"/>
            </m:rPr>
            <m:t>=</m:t>
          </m:r>
          <m:f>
            <m:fPr>
              <m:type m:val="bar"/>
            </m:fPr>
            <m:num>
              <m:r>
                <m:t>1</m:t>
              </m:r>
              <m:r>
                <m:t>2</m:t>
              </m:r>
              <m:r>
                <m:rPr>
                  <m:sty m:val="p"/>
                </m:rPr>
                <m:t>Ω</m:t>
              </m:r>
            </m:num>
            <m:den>
              <m:sSub>
                <m:e>
                  <m:r>
                    <m:t>R</m:t>
                  </m:r>
                </m:e>
                <m:sub>
                  <m:r>
                    <m:t>1</m:t>
                  </m:r>
                </m:sub>
              </m:sSub>
            </m:den>
          </m:f>
          <m:r>
            <m:rPr>
              <m:sty m:val="p"/>
            </m:rPr>
            <m:t>=</m:t>
          </m:r>
          <m:f>
            <m:fPr>
              <m:type m:val="bar"/>
            </m:fPr>
            <m:num>
              <m:r>
                <m:t>3</m:t>
              </m:r>
            </m:num>
            <m:den>
              <m:r>
                <m:t>1</m:t>
              </m:r>
            </m:den>
          </m:f>
        </m:oMath>
      </m:oMathPara>
    </w:p>
    <w:p>
      <w:pPr>
        <w:pStyle w:val="FirstParagraph"/>
      </w:pPr>
      <m:oMathPara>
        <m:oMathParaPr>
          <m:jc m:val="center"/>
        </m:oMathParaPr>
        <m:oMath>
          <m:sSub>
            <m:e>
              <m:r>
                <m:t>R</m:t>
              </m:r>
            </m:e>
            <m:sub>
              <m:r>
                <m:t>1</m:t>
              </m:r>
            </m:sub>
          </m:sSub>
          <m:r>
            <m:rPr>
              <m:sty m:val="p"/>
            </m:rPr>
            <m:t>=</m:t>
          </m:r>
          <m:r>
            <m:t>4</m:t>
          </m:r>
          <m:r>
            <m:rPr>
              <m:sty m:val="p"/>
            </m:rPr>
            <m:t>Ω</m:t>
          </m:r>
        </m:oMath>
      </m:oMathPara>
    </w:p>
    <w:p>
      <w:pPr>
        <w:pStyle w:val="FirstParagraph"/>
      </w:pPr>
      <w:r>
        <w:rPr>
          <w:rFonts w:hint="eastAsia"/>
        </w:rPr>
        <w:t xml:space="preserve">电源电压</w:t>
      </w:r>
    </w:p>
    <w:p>
      <w:pPr>
        <w:pStyle w:val="BodyText"/>
      </w:pPr>
      <w:r>
        <w:t xml:space="preserve">$$</w:t>
      </w:r>
      <w:r>
        <w:t xml:space="preserve"> </w:t>
      </w:r>
      <w:r>
        <w:t xml:space="preserve">U = I (R _ {</w:t>
      </w:r>
      <w:r>
        <w:t xml:space="preserve">} + R _ {1}) =</w:t>
      </w:r>
    </w:p>
    <w:p>
      <w:pPr>
        <w:pStyle w:val="Compact"/>
        <w:numPr>
          <w:ilvl w:val="0"/>
          <w:numId w:val="1024"/>
        </w:numPr>
      </w:pPr>
      <w:r>
        <w:t xml:space="preserve">5</w:t>
      </w:r>
      <w:r>
        <w:t xml:space="preserve"> </w:t>
      </w:r>
      <w:r>
        <w:t xml:space="preserve"> </w:t>
      </w:r>
      <w:r>
        <w:t xml:space="preserve">(1 2</w:t>
      </w:r>
      <w:r>
        <w:t xml:space="preserve"> </w:t>
      </w:r>
      <w:r>
        <w:t xml:space="preserve">+ 4</w:t>
      </w:r>
      <w:r>
        <w:t xml:space="preserve"> </w:t>
      </w:r>
      <w:r>
        <w:t xml:space="preserve">) = 8</w:t>
      </w:r>
      <w:r>
        <w:t xml:space="preserve"> </w:t>
      </w:r>
    </w:p>
    <w:p>
      <w:pPr>
        <w:pStyle w:val="FirstParagraph"/>
      </w:pPr>
      <w:r>
        <w:t xml:space="preserve">$$</w:t>
      </w:r>
    </w:p>
    <w:p>
      <w:pPr>
        <w:pStyle w:val="BodyText"/>
      </w:pPr>
      <w:r>
        <w:rPr>
          <w:rFonts w:hint="eastAsia"/>
        </w:rPr>
        <w:t xml:space="preserve">当开关都闭合时，</w:t>
      </w:r>
      <w:r>
        <w:t xml:space="preserve"> </w:t>
      </w:r>
      <m:oMath>
        <m:sSub>
          <m:e>
            <m:r>
              <m:t>R</m:t>
            </m:r>
          </m:e>
          <m:sub>
            <m:r>
              <m:t>1</m:t>
            </m:r>
          </m:sub>
        </m:sSub>
      </m:oMath>
      <w:r>
        <w:t xml:space="preserve"> </w:t>
      </w:r>
      <w:r>
        <w:rPr>
          <w:rFonts w:hint="eastAsia"/>
        </w:rPr>
        <w:t xml:space="preserve">和</w:t>
      </w:r>
      <w:r>
        <w:t xml:space="preserve"> </w:t>
      </w:r>
      <m:oMath>
        <m:sSub>
          <m:e>
            <m:r>
              <m:t>R</m:t>
            </m:r>
          </m:e>
          <m:sub>
            <m:r>
              <m:t>2</m:t>
            </m:r>
          </m:sub>
        </m:sSub>
      </m:oMath>
      <w:r>
        <w:t xml:space="preserve"> </w:t>
      </w:r>
      <w:r>
        <w:rPr>
          <w:rFonts w:hint="eastAsia"/>
        </w:rPr>
        <w:t xml:space="preserve">并联，</w:t>
      </w:r>
      <w:r>
        <w:t xml:space="preserve"> </w:t>
      </w:r>
      <m:oMath>
        <m:sSub>
          <m:e>
            <m:r>
              <m:t>R</m:t>
            </m:r>
          </m:e>
          <m:sub>
            <m:r>
              <m:t>1</m:t>
            </m:r>
          </m:sub>
        </m:sSub>
      </m:oMath>
      <w:r>
        <w:t xml:space="preserve"> </w:t>
      </w:r>
      <w:r>
        <w:rPr>
          <w:rFonts w:hint="eastAsia"/>
        </w:rPr>
        <w:t xml:space="preserve">的功率</w:t>
      </w:r>
    </w:p>
    <w:p>
      <w:pPr>
        <w:pStyle w:val="BodyText"/>
      </w:pPr>
      <m:oMathPara>
        <m:oMathParaPr>
          <m:jc m:val="center"/>
        </m:oMathParaPr>
        <m:oMath>
          <m:sSub>
            <m:e>
              <m:r>
                <m:t>P</m:t>
              </m:r>
            </m:e>
            <m:sub>
              <m:r>
                <m:t>1</m:t>
              </m:r>
            </m:sub>
          </m:sSub>
          <m:r>
            <m:rPr>
              <m:sty m:val="p"/>
            </m:rPr>
            <m:t>=</m:t>
          </m:r>
          <m:f>
            <m:fPr>
              <m:type m:val="bar"/>
            </m:fPr>
            <m:num>
              <m:sSup>
                <m:e>
                  <m:r>
                    <m:t>U</m:t>
                  </m:r>
                </m:e>
                <m:sup>
                  <m:r>
                    <m:t>2</m:t>
                  </m:r>
                </m:sup>
              </m:sSup>
            </m:num>
            <m:den>
              <m:sSub>
                <m:e>
                  <m:r>
                    <m:t>R</m:t>
                  </m:r>
                </m:e>
                <m:sub>
                  <m:r>
                    <m:t>1</m:t>
                  </m:r>
                </m:sub>
              </m:sSub>
            </m:den>
          </m:f>
          <m:r>
            <m:rPr>
              <m:sty m:val="p"/>
            </m:rPr>
            <m:t>=</m:t>
          </m:r>
          <m:f>
            <m:fPr>
              <m:type m:val="bar"/>
            </m:fPr>
            <m:num>
              <m:r>
                <m:rPr>
                  <m:sty m:val="p"/>
                </m:rPr>
                <m:t>(</m:t>
              </m:r>
              <m:r>
                <m:t>8</m:t>
              </m:r>
              <m:r>
                <m:rPr>
                  <m:sty m:val="p"/>
                </m:rPr>
                <m:t>V</m:t>
              </m:r>
              <m:sSup>
                <m:e>
                  <m:r>
                    <m:rPr>
                      <m:sty m:val="p"/>
                    </m:rPr>
                    <m:t>)</m:t>
                  </m:r>
                </m:e>
                <m:sup>
                  <m:r>
                    <m:t>2</m:t>
                  </m:r>
                </m:sup>
              </m:sSup>
            </m:num>
            <m:den>
              <m:r>
                <m:t>4</m:t>
              </m:r>
              <m:r>
                <m:rPr>
                  <m:sty m:val="p"/>
                </m:rPr>
                <m:t>Ω</m:t>
              </m:r>
            </m:den>
          </m:f>
          <m:r>
            <m:rPr>
              <m:sty m:val="p"/>
            </m:rPr>
            <m:t>=</m:t>
          </m:r>
          <m:r>
            <m:t>1</m:t>
          </m:r>
          <m:r>
            <m:t>6</m:t>
          </m:r>
          <m:r>
            <m:rPr>
              <m:sty m:val="p"/>
            </m:rPr>
            <m:t>W</m:t>
          </m:r>
        </m:oMath>
      </m:oMathPara>
    </w:p>
    <w:p>
      <w:pPr>
        <w:pStyle w:val="FirstParagraph"/>
      </w:pPr>
      <m:oMath>
        <m:sSub>
          <m:e>
            <m:r>
              <m:t>R</m:t>
            </m:r>
          </m:e>
          <m:sub>
            <m:r>
              <m:t>1</m:t>
            </m:r>
          </m:sub>
        </m:sSub>
      </m:oMath>
      <w:r>
        <w:t xml:space="preserve"> </w:t>
      </w:r>
      <w:r>
        <w:rPr>
          <w:rFonts w:hint="eastAsia"/>
        </w:rPr>
        <w:t xml:space="preserve">和</w:t>
      </w:r>
      <w:r>
        <w:t xml:space="preserve"> </w:t>
      </w:r>
      <m:oMath>
        <m:sSub>
          <m:e>
            <m:r>
              <m:t>R</m:t>
            </m:r>
          </m:e>
          <m:sub>
            <m:r>
              <m:t>2</m:t>
            </m:r>
          </m:sub>
        </m:sSub>
      </m:oMath>
      <w:r>
        <w:t xml:space="preserve"> </w:t>
      </w:r>
      <w:r>
        <w:rPr>
          <w:rFonts w:hint="eastAsia"/>
        </w:rPr>
        <w:t xml:space="preserve">功率之比为4∶1，</w:t>
      </w:r>
      <w:r>
        <w:t xml:space="preserve"> </w:t>
      </w:r>
      <m:oMath>
        <m:sSub>
          <m:e>
            <m:r>
              <m:t>R</m:t>
            </m:r>
          </m:e>
          <m:sub>
            <m:r>
              <m:t>2</m:t>
            </m:r>
          </m:sub>
        </m:sSub>
      </m:oMath>
      <w:r>
        <w:t xml:space="preserve"> </w:t>
      </w:r>
      <w:r>
        <w:rPr>
          <w:rFonts w:hint="eastAsia"/>
        </w:rPr>
        <w:t xml:space="preserve">功率</w:t>
      </w:r>
    </w:p>
    <w:p>
      <w:pPr>
        <w:pStyle w:val="BodyText"/>
      </w:pPr>
      <m:oMathPara>
        <m:oMathParaPr>
          <m:jc m:val="center"/>
        </m:oMathParaPr>
        <m:oMath>
          <m:sSub>
            <m:e>
              <m:r>
                <m:t>P</m:t>
              </m:r>
            </m:e>
            <m:sub>
              <m:r>
                <m:t>2</m:t>
              </m:r>
            </m:sub>
          </m:sSub>
          <m:r>
            <m:rPr>
              <m:sty m:val="p"/>
            </m:rPr>
            <m:t>=</m:t>
          </m:r>
          <m:f>
            <m:fPr>
              <m:type m:val="bar"/>
            </m:fPr>
            <m:num>
              <m:r>
                <m:t>1</m:t>
              </m:r>
            </m:num>
            <m:den>
              <m:r>
                <m:t>4</m:t>
              </m:r>
            </m:den>
          </m:f>
          <m:sSub>
            <m:e>
              <m:r>
                <m:t>P</m:t>
              </m:r>
            </m:e>
            <m:sub>
              <m:r>
                <m:t>1</m:t>
              </m:r>
            </m:sub>
          </m:sSub>
          <m:r>
            <m:rPr>
              <m:sty m:val="p"/>
            </m:rPr>
            <m:t>=</m:t>
          </m:r>
          <m:f>
            <m:fPr>
              <m:type m:val="bar"/>
            </m:fPr>
            <m:num>
              <m:r>
                <m:t>1</m:t>
              </m:r>
            </m:num>
            <m:den>
              <m:r>
                <m:t>4</m:t>
              </m:r>
            </m:den>
          </m:f>
          <m:r>
            <m:rPr>
              <m:sty m:val="p"/>
            </m:rPr>
            <m:t>×</m:t>
          </m:r>
          <m:r>
            <m:t>1</m:t>
          </m:r>
          <m:r>
            <m:t>6</m:t>
          </m:r>
          <m:r>
            <m:rPr>
              <m:sty m:val="p"/>
            </m:rPr>
            <m:t>W</m:t>
          </m:r>
          <m:r>
            <m:rPr>
              <m:sty m:val="p"/>
            </m:rPr>
            <m:t>=</m:t>
          </m:r>
          <m:r>
            <m:t>4</m:t>
          </m:r>
          <m:r>
            <m:rPr>
              <m:sty m:val="p"/>
            </m:rPr>
            <m:t>W</m:t>
          </m:r>
        </m:oMath>
      </m:oMathPara>
    </w:p>
    <w:p>
      <w:pPr>
        <w:pStyle w:val="Compact"/>
        <w:numPr>
          <w:ilvl w:val="0"/>
          <w:numId w:val="1025"/>
        </w:numPr>
      </w:pPr>
      <w:r>
        <w:rPr>
          <w:rFonts w:hint="eastAsia"/>
        </w:rPr>
        <w:t xml:space="preserve">如图所示，小明用铅笔芯做滑动变阻器，设计并制作一个模拟的调光灯，器材有：电池（电压为</w:t>
      </w:r>
      <m:oMath>
        <m:r>
          <m:t>3</m:t>
        </m:r>
        <m:r>
          <m:rPr>
            <m:sty m:val="p"/>
          </m:rPr>
          <m:t>V</m:t>
        </m:r>
        <m:r>
          <m:rPr>
            <m:sty m:val="p"/>
          </m:rPr>
          <m:t>)</m:t>
        </m:r>
      </m:oMath>
      <w:r>
        <w:t xml:space="preserve"> </w:t>
      </w:r>
      <w:r>
        <w:rPr>
          <w:rFonts w:hint="eastAsia"/>
        </w:rPr>
        <w:t xml:space="preserve">）、小灯泡（2.5V</w:t>
      </w:r>
    </w:p>
    <w:p>
      <w:pPr>
        <w:pStyle w:val="FirstParagraph"/>
      </w:pPr>
      <w:r>
        <w:rPr>
          <w:rFonts w:hint="eastAsia"/>
        </w:rPr>
        <w:t xml:space="preserve">0.3A）、铅笔芯、金属回形针、开关、导线、电压表。</w:t>
      </w:r>
    </w:p>
    <w:p>
      <w:pPr>
        <w:pStyle w:val="BodyText"/>
      </w:pPr>
      <w:r>
        <w:drawing>
          <wp:inline>
            <wp:extent cx="5334000" cy="3083718"/>
            <wp:effectExtent b="0" l="0" r="0" t="0"/>
            <wp:docPr descr="" title="" id="61" name="Picture"/>
            <a:graphic>
              <a:graphicData uri="http://schemas.openxmlformats.org/drawingml/2006/picture">
                <pic:pic>
                  <pic:nvPicPr>
                    <pic:cNvPr descr="36.jpg" id="62" name="Picture"/>
                    <pic:cNvPicPr>
                      <a:picLocks noChangeArrowheads="1" noChangeAspect="1"/>
                    </pic:cNvPicPr>
                  </pic:nvPicPr>
                  <pic:blipFill>
                    <a:blip r:embed="rId60"/>
                    <a:stretch>
                      <a:fillRect/>
                    </a:stretch>
                  </pic:blipFill>
                  <pic:spPr bwMode="auto">
                    <a:xfrm>
                      <a:off x="0" y="0"/>
                      <a:ext cx="5334000" cy="3083718"/>
                    </a:xfrm>
                    <a:prstGeom prst="rect">
                      <a:avLst/>
                    </a:prstGeom>
                    <a:noFill/>
                    <a:ln w="9525">
                      <a:noFill/>
                      <a:headEnd/>
                      <a:tailEnd/>
                    </a:ln>
                  </pic:spPr>
                </pic:pic>
              </a:graphicData>
            </a:graphic>
          </wp:inline>
        </w:drawing>
      </w:r>
    </w:p>
    <w:p>
      <w:pPr>
        <w:pStyle w:val="BodyText"/>
      </w:pPr>
      <w:r>
        <w:rPr>
          <w:rFonts w:hint="eastAsia"/>
        </w:rPr>
        <w:t xml:space="preserve">（1）铅笔芯和小灯泡的连接方式是</w:t>
      </w:r>
      <w:r>
        <w:t xml:space="preserve"> </w:t>
      </w:r>
      <w:r>
        <w:rPr>
          <w:rFonts w:hint="eastAsia"/>
        </w:rPr>
        <w:t xml:space="preserve">_联；</w:t>
      </w:r>
    </w:p>
    <w:p>
      <w:pPr>
        <w:pStyle w:val="BodyText"/>
      </w:pPr>
      <w:r>
        <w:rPr>
          <w:rFonts w:hint="eastAsia"/>
        </w:rPr>
        <w:t xml:space="preserve">（2）闭合开关，回形针向左移，小灯泡亮度变</w:t>
      </w:r>
    </w:p>
    <w:p>
      <w:pPr>
        <w:pStyle w:val="BodyText"/>
      </w:pPr>
      <w:r>
        <w:rPr>
          <w:rFonts w:hint="eastAsia"/>
        </w:rPr>
        <w:t xml:space="preserve">（3）把电压表和小灯泡并联，调节回形针的位置，当电压表的示数为</w:t>
      </w:r>
      <w:r>
        <w:t xml:space="preserve"> </w:t>
      </w:r>
      <w:r>
        <w:rPr>
          <w:rFonts w:hint="eastAsia"/>
        </w:rPr>
        <w:t xml:space="preserve">V时，在铅笔芯上标记此时回形针的位置，为了安全使用调光灯，回形针向左调节不能超过此位置；</w:t>
      </w:r>
    </w:p>
    <w:p>
      <w:pPr>
        <w:pStyle w:val="BodyText"/>
      </w:pPr>
      <w:r>
        <w:rPr>
          <w:rFonts w:hint="eastAsia"/>
        </w:rPr>
        <w:t xml:space="preserve">（4）甲、乙两根铅笔芯的长度都是</w:t>
      </w:r>
    </w:p>
    <w:p>
      <w:pPr>
        <w:pStyle w:val="Compact"/>
        <w:numPr>
          <w:ilvl w:val="0"/>
          <w:numId w:val="1026"/>
        </w:numPr>
      </w:pPr>
      <w:r>
        <w:rPr>
          <w:rFonts w:hint="eastAsia"/>
        </w:rPr>
        <w:t xml:space="preserve">5cm，甲的电阻为</w:t>
      </w:r>
      <w:r>
        <w:t xml:space="preserve"> </w:t>
      </w:r>
      <w:r>
        <w:rPr>
          <w:rFonts w:hint="eastAsia"/>
        </w:rPr>
        <w:t xml:space="preserve">20Ω，乙的电阻为10Ω，调节效果可以从两个方面评价：一是小灯泡亮度的变化范围；二是调节的精度，回形针移动一定距离时，电阻变化越小调节精度越高，则铅笔芯甲和乙相比（</w:t>
      </w:r>
      <w:r>
        <w:t xml:space="preserve"> </w:t>
      </w:r>
      <w:r>
        <w:rPr>
          <w:rFonts w:hint="eastAsia"/>
        </w:rPr>
        <w:t xml:space="preserve">）</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pPr>
            <w:r>
              <w:rPr>
                <w:rFonts w:hint="eastAsia"/>
              </w:rPr>
              <w:t xml:space="preserve">A．调节范围大，调节精度高</w:t>
            </w:r>
          </w:p>
        </w:tc>
        <w:tc>
          <w:tcPr/>
          <w:p>
            <w:pPr>
              <w:pStyle w:val="Compact"/>
            </w:pPr>
            <w:r>
              <w:rPr>
                <w:rFonts w:hint="eastAsia"/>
              </w:rPr>
              <w:t xml:space="preserve">B．调节范围大，调节精度低C.</w:t>
            </w:r>
            <w:r>
              <w:t xml:space="preserve"> </w:t>
            </w:r>
            <w:r>
              <w:rPr>
                <w:rFonts w:hint="eastAsia"/>
              </w:rPr>
              <w:t xml:space="preserve">调节范围小，调节精度高</w:t>
            </w:r>
            <w:r>
              <w:t xml:space="preserve"> D. </w:t>
            </w:r>
            <w:r>
              <w:rPr>
                <w:rFonts w:hint="eastAsia"/>
              </w:rPr>
              <w:t xml:space="preserve">调节范围小，调节精度低</w:t>
            </w:r>
          </w:p>
        </w:tc>
        <w:tc>
          <w:tcPr/>
          <w:p>
            <w:pPr>
              <w:pStyle w:val="Compact"/>
            </w:pPr>
          </w:p>
        </w:tc>
        <w:tc>
          <w:tcPr/>
          <w:p>
            <w:pPr>
              <w:pStyle w:val="Compact"/>
            </w:pPr>
          </w:p>
        </w:tc>
      </w:tr>
    </w:tbl>
    <w:p>
      <w:pPr>
        <w:pStyle w:val="BodyText"/>
      </w:pPr>
      <w:r>
        <w:rPr>
          <w:rFonts w:hint="eastAsia"/>
        </w:rPr>
        <w:t xml:space="preserve">【答案】（1）串</w:t>
      </w:r>
      <w:r>
        <w:t xml:space="preserve"> </w:t>
      </w:r>
      <w:r>
        <w:rPr>
          <w:rFonts w:hint="eastAsia"/>
        </w:rPr>
        <w:t xml:space="preserve">（2）亮（3）2.5</w:t>
      </w:r>
      <w:r>
        <w:t xml:space="preserve"> </w:t>
      </w:r>
      <w:r>
        <w:rPr>
          <w:rFonts w:hint="eastAsia"/>
        </w:rPr>
        <w:t xml:space="preserve">（4）B【解析】【小问</w:t>
      </w:r>
      <w:r>
        <w:t xml:space="preserve"> 1 </w:t>
      </w:r>
      <w:r>
        <w:rPr>
          <w:rFonts w:hint="eastAsia"/>
        </w:rPr>
        <w:t xml:space="preserve">详解】</w:t>
      </w:r>
    </w:p>
    <w:p>
      <w:pPr>
        <w:pStyle w:val="BodyText"/>
      </w:pPr>
      <w:r>
        <w:rPr>
          <w:rFonts w:hint="eastAsia"/>
        </w:rPr>
        <w:t xml:space="preserve">用铅笔芯做滑动变阻器，滑动变阻器应该与小灯泡串联连接在电路中。</w:t>
      </w:r>
    </w:p>
    <w:p>
      <w:pPr>
        <w:pStyle w:val="BodyText"/>
      </w:pPr>
      <w:r>
        <w:rPr>
          <w:rFonts w:hint="eastAsia"/>
        </w:rPr>
        <w:t xml:space="preserve">【小问</w:t>
      </w:r>
      <w:r>
        <w:t xml:space="preserve"> 2 </w:t>
      </w:r>
      <w:r>
        <w:rPr>
          <w:rFonts w:hint="eastAsia"/>
        </w:rPr>
        <w:t xml:space="preserve">详解】</w:t>
      </w:r>
    </w:p>
    <w:p>
      <w:pPr>
        <w:pStyle w:val="BodyText"/>
      </w:pPr>
      <w:r>
        <w:rPr>
          <w:rFonts w:hint="eastAsia"/>
        </w:rPr>
        <w:t xml:space="preserve">闭合开关，回形针向左移，接入电路中铅笔芯的电阻变小，根据串联电阻规律，总电阻变小，根据欧姆定律，电源电压不变，总电流变大，小灯泡亮度变亮。</w:t>
      </w:r>
    </w:p>
    <w:p>
      <w:pPr>
        <w:pStyle w:val="BodyText"/>
      </w:pPr>
      <w:r>
        <w:rPr>
          <w:rFonts w:hint="eastAsia"/>
        </w:rPr>
        <w:t xml:space="preserve">【小问</w:t>
      </w:r>
      <w:r>
        <w:t xml:space="preserve"> 3 </w:t>
      </w:r>
      <w:r>
        <w:rPr>
          <w:rFonts w:hint="eastAsia"/>
        </w:rPr>
        <w:t xml:space="preserve">详解】</w:t>
      </w:r>
    </w:p>
    <w:p>
      <w:pPr>
        <w:pStyle w:val="BodyText"/>
      </w:pPr>
      <w:r>
        <w:rPr>
          <w:rFonts w:hint="eastAsia"/>
        </w:rPr>
        <w:t xml:space="preserve">为了安全使用调光灯，小灯泡两端的电压不能超过额定电压</w:t>
      </w:r>
    </w:p>
    <w:p>
      <w:pPr>
        <w:pStyle w:val="BodyText"/>
      </w:pPr>
      <w:r>
        <w:rPr>
          <w:rFonts w:hint="eastAsia"/>
        </w:rPr>
        <w:t xml:space="preserve">2.5V，把电压表和小灯泡并联，电压表测量小灯泡的电压，所以，电压表示数为额定电压，即</w:t>
      </w:r>
    </w:p>
    <w:p>
      <w:pPr>
        <w:pStyle w:val="BodyText"/>
      </w:pPr>
      <w:r>
        <w:rPr>
          <w:rFonts w:hint="eastAsia"/>
        </w:rPr>
        <w:t xml:space="preserve">2.5V时，在铅笔芯上标记此时回形针的位置，根据串联电路分压规律，铅笔芯最小的电阻为此标记回形针的位置，回形针向左调节，接入电路铅笔芯长度变短，电阻变小，分得电压会变小，小灯泡分得电压会变大，所以，回形针向左调节不能超过此位置。</w:t>
      </w:r>
    </w:p>
    <w:p>
      <w:pPr>
        <w:pStyle w:val="BodyText"/>
      </w:pPr>
      <w:r>
        <w:rPr>
          <w:rFonts w:hint="eastAsia"/>
        </w:rPr>
        <w:t xml:space="preserve">【小问</w:t>
      </w:r>
      <w:r>
        <w:t xml:space="preserve"> 4 </w:t>
      </w:r>
      <w:r>
        <w:rPr>
          <w:rFonts w:hint="eastAsia"/>
        </w:rPr>
        <w:t xml:space="preserve">详解】</w:t>
      </w:r>
    </w:p>
    <w:p>
      <w:pPr>
        <w:pStyle w:val="BodyText"/>
      </w:pPr>
      <w:r>
        <w:rPr>
          <w:rFonts w:hint="eastAsia"/>
        </w:rPr>
        <w:t xml:space="preserve">甲、乙两根铅笔芯的长度都是</w:t>
      </w:r>
    </w:p>
    <w:p>
      <w:pPr>
        <w:pStyle w:val="BodyText"/>
      </w:pPr>
      <w:r>
        <w:rPr>
          <w:rFonts w:hint="eastAsia"/>
        </w:rPr>
        <w:t xml:space="preserve">17.5cm，甲的电阻为20Ω，乙的电阻为</w:t>
      </w:r>
      <w:r>
        <w:t xml:space="preserve"> </w:t>
      </w:r>
      <w:r>
        <w:rPr>
          <w:rFonts w:hint="eastAsia"/>
        </w:rPr>
        <w:t xml:space="preserve">10Ω，甲的电阻比乙的电阻大，因此甲电阻串联在电路中电阻阻值变化范围大，对应小灯泡亮度的变化范围大；回形针移动一定距离时，电阻变化越小调节精度越高，假设甲乙移动长度为</w:t>
      </w:r>
      <w:r>
        <w:t xml:space="preserve"> </w:t>
      </w:r>
      <w:r>
        <w:rPr>
          <w:rFonts w:hint="eastAsia"/>
        </w:rPr>
        <w:t xml:space="preserve">l，甲电阻变化为</w:t>
      </w:r>
    </w:p>
    <w:p>
      <w:pPr>
        <w:pStyle w:val="BodyText"/>
      </w:pPr>
      <m:oMathPara>
        <m:oMathParaPr>
          <m:jc m:val="center"/>
        </m:oMathParaPr>
        <m:oMath>
          <m:r>
            <m:rPr>
              <m:sty m:val="p"/>
            </m:rPr>
            <m:t>Δ</m:t>
          </m:r>
          <m:sSub>
            <m:e>
              <m:r>
                <m:t>R</m:t>
              </m:r>
            </m:e>
            <m:sub>
              <m:r>
                <m:rPr>
                  <m:nor/>
                  <m:sty m:val="p"/>
                </m:rPr>
                <m:t>甲</m:t>
              </m:r>
            </m:sub>
          </m:sSub>
          <m:r>
            <m:rPr>
              <m:sty m:val="p"/>
            </m:rPr>
            <m:t>=</m:t>
          </m:r>
          <m:r>
            <m:t>l</m:t>
          </m:r>
          <m:r>
            <m:rPr>
              <m:sty m:val="p"/>
            </m:rPr>
            <m:t>×</m:t>
          </m:r>
          <m:f>
            <m:fPr>
              <m:type m:val="bar"/>
            </m:fPr>
            <m:num>
              <m:r>
                <m:t>2</m:t>
              </m:r>
              <m:r>
                <m:t>0</m:t>
              </m:r>
              <m:r>
                <m:rPr>
                  <m:sty m:val="p"/>
                </m:rPr>
                <m:t>Ω</m:t>
              </m:r>
            </m:num>
            <m:den>
              <m:r>
                <m:t>1</m:t>
              </m:r>
              <m:r>
                <m:t>7</m:t>
              </m:r>
              <m:r>
                <m:rPr>
                  <m:sty m:val="p"/>
                </m:rPr>
                <m:t>.</m:t>
              </m:r>
              <m:r>
                <m:t>5</m:t>
              </m:r>
              <m:r>
                <m:rPr>
                  <m:sty m:val="p"/>
                </m:rPr>
                <m:t>c</m:t>
              </m:r>
              <m:r>
                <m:rPr>
                  <m:sty m:val="p"/>
                </m:rPr>
                <m:t>m</m:t>
              </m:r>
            </m:den>
          </m:f>
        </m:oMath>
      </m:oMathPara>
    </w:p>
    <w:p>
      <w:pPr>
        <w:pStyle w:val="FirstParagraph"/>
      </w:pPr>
      <w:r>
        <w:rPr>
          <w:rFonts w:hint="eastAsia"/>
        </w:rPr>
        <w:t xml:space="preserve">乙电阻变化为</w:t>
      </w:r>
    </w:p>
    <w:p>
      <w:pPr>
        <w:pStyle w:val="BodyText"/>
      </w:pPr>
      <m:oMathPara>
        <m:oMathParaPr>
          <m:jc m:val="center"/>
        </m:oMathParaPr>
        <m:oMath>
          <m:r>
            <m:rPr>
              <m:sty m:val="p"/>
            </m:rPr>
            <m:t>Δ</m:t>
          </m:r>
          <m:sSub>
            <m:e>
              <m:r>
                <m:t>R</m:t>
              </m:r>
            </m:e>
            <m:sub>
              <m:r>
                <m:rPr>
                  <m:nor/>
                  <m:sty m:val="p"/>
                </m:rPr>
                <m:t>乙</m:t>
              </m:r>
            </m:sub>
          </m:sSub>
          <m:r>
            <m:rPr>
              <m:sty m:val="p"/>
            </m:rPr>
            <m:t>=</m:t>
          </m:r>
          <m:r>
            <m:t>l</m:t>
          </m:r>
          <m:r>
            <m:rPr>
              <m:sty m:val="p"/>
            </m:rPr>
            <m:t>×</m:t>
          </m:r>
          <m:f>
            <m:fPr>
              <m:type m:val="bar"/>
            </m:fPr>
            <m:num>
              <m:r>
                <m:t>1</m:t>
              </m:r>
              <m:r>
                <m:t>0</m:t>
              </m:r>
              <m:r>
                <m:rPr>
                  <m:sty m:val="p"/>
                </m:rPr>
                <m:t>Ω</m:t>
              </m:r>
            </m:num>
            <m:den>
              <m:r>
                <m:t>1</m:t>
              </m:r>
              <m:r>
                <m:t>7</m:t>
              </m:r>
              <m:r>
                <m:rPr>
                  <m:sty m:val="p"/>
                </m:rPr>
                <m:t>.</m:t>
              </m:r>
              <m:r>
                <m:t>5</m:t>
              </m:r>
              <m:r>
                <m:rPr>
                  <m:sty m:val="p"/>
                </m:rPr>
                <m:t>c</m:t>
              </m:r>
              <m:r>
                <m:rPr>
                  <m:sty m:val="p"/>
                </m:rPr>
                <m:t>m</m:t>
              </m:r>
            </m:den>
          </m:f>
          <m:r>
            <m:rPr>
              <m:sty m:val="p"/>
            </m:rPr>
            <m:t>&lt;</m:t>
          </m:r>
          <m:r>
            <m:rPr>
              <m:sty m:val="p"/>
            </m:rPr>
            <m:t>Δ</m:t>
          </m:r>
          <m:sSub>
            <m:e>
              <m:r>
                <m:t>R</m:t>
              </m:r>
            </m:e>
            <m:sub>
              <m:r>
                <m:rPr>
                  <m:nor/>
                  <m:sty m:val="p"/>
                </m:rPr>
                <m:t>甲</m:t>
              </m:r>
            </m:sub>
          </m:sSub>
        </m:oMath>
      </m:oMathPara>
    </w:p>
    <w:p>
      <w:pPr>
        <w:pStyle w:val="FirstParagraph"/>
      </w:pPr>
      <w:r>
        <w:rPr>
          <w:rFonts w:hint="eastAsia"/>
        </w:rPr>
        <w:t xml:space="preserve">乙电阻变化小，乙电阻的精度更高；则铅笔芯甲和乙相比，调节范围大，调节精度低，故B符合题意，ACD不符合题意。</w:t>
      </w:r>
    </w:p>
    <w:p>
      <w:pPr>
        <w:pStyle w:val="BodyText"/>
      </w:pPr>
      <w:r>
        <w:rPr>
          <w:rFonts w:hint="eastAsia"/>
        </w:rPr>
        <w:t xml:space="preserve">故选</w:t>
      </w:r>
      <w:r>
        <w:t xml:space="preserve"> B。</w:t>
      </w:r>
    </w:p>
    <w:p>
      <w:pPr>
        <w:pStyle w:val="Compact"/>
        <w:numPr>
          <w:ilvl w:val="0"/>
          <w:numId w:val="1027"/>
        </w:numPr>
      </w:pPr>
      <w:r>
        <w:rPr>
          <w:rFonts w:hint="eastAsia"/>
        </w:rPr>
        <w:t xml:space="preserve">如图甲所示，在探究光的反射规律实验中，平面镜水平放置，白色纸板竖直地立在平面镜上。将激光笔发出的一束激光紧贴纸板射向镜面上的O点。</w:t>
      </w:r>
    </w:p>
    <w:p>
      <w:pPr>
        <w:pStyle w:val="FirstParagraph"/>
      </w:pPr>
      <w:r>
        <w:drawing>
          <wp:inline>
            <wp:extent cx="4318000" cy="3759200"/>
            <wp:effectExtent b="0" l="0" r="0" t="0"/>
            <wp:docPr descr="" title="" id="64" name="Picture"/>
            <a:graphic>
              <a:graphicData uri="http://schemas.openxmlformats.org/drawingml/2006/picture">
                <pic:pic>
                  <pic:nvPicPr>
                    <pic:cNvPr descr="37.jpg" id="65" name="Picture"/>
                    <pic:cNvPicPr>
                      <a:picLocks noChangeArrowheads="1" noChangeAspect="1"/>
                    </pic:cNvPicPr>
                  </pic:nvPicPr>
                  <pic:blipFill>
                    <a:blip r:embed="rId63"/>
                    <a:stretch>
                      <a:fillRect/>
                    </a:stretch>
                  </pic:blipFill>
                  <pic:spPr bwMode="auto">
                    <a:xfrm>
                      <a:off x="0" y="0"/>
                      <a:ext cx="4318000" cy="37592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4381500" cy="3784600"/>
            <wp:effectExtent b="0" l="0" r="0" t="0"/>
            <wp:docPr descr="" title="" id="67" name="Picture"/>
            <a:graphic>
              <a:graphicData uri="http://schemas.openxmlformats.org/drawingml/2006/picture">
                <pic:pic>
                  <pic:nvPicPr>
                    <pic:cNvPr descr="38.jpg" id="68" name="Picture"/>
                    <pic:cNvPicPr>
                      <a:picLocks noChangeArrowheads="1" noChangeAspect="1"/>
                    </pic:cNvPicPr>
                  </pic:nvPicPr>
                  <pic:blipFill>
                    <a:blip r:embed="rId66"/>
                    <a:stretch>
                      <a:fillRect/>
                    </a:stretch>
                  </pic:blipFill>
                  <pic:spPr bwMode="auto">
                    <a:xfrm>
                      <a:off x="0" y="0"/>
                      <a:ext cx="4381500" cy="3784600"/>
                    </a:xfrm>
                    <a:prstGeom prst="rect">
                      <a:avLst/>
                    </a:prstGeom>
                    <a:noFill/>
                    <a:ln w="9525">
                      <a:noFill/>
                      <a:headEnd/>
                      <a:tailEnd/>
                    </a:ln>
                  </pic:spPr>
                </pic:pic>
              </a:graphicData>
            </a:graphic>
          </wp:inline>
        </w:drawing>
      </w:r>
      <w:r>
        <w:br/>
      </w:r>
      <w:r>
        <w:rPr>
          <w:rFonts w:hint="eastAsia"/>
        </w:rPr>
        <w:t xml:space="preserve">乙</w:t>
      </w:r>
    </w:p>
    <w:p>
      <w:pPr>
        <w:pStyle w:val="BodyText"/>
      </w:pPr>
      <w:r>
        <w:rPr>
          <w:rFonts w:hint="eastAsia"/>
        </w:rPr>
        <w:t xml:space="preserve">（1）在纸板上能看到激光路径，是因为激光在纸板表面发生</w:t>
      </w:r>
      <w:r>
        <w:t xml:space="preserve"> </w:t>
      </w:r>
      <w:r>
        <w:rPr>
          <w:rFonts w:hint="eastAsia"/>
        </w:rPr>
        <w:t xml:space="preserve">_反射；</w:t>
      </w:r>
    </w:p>
    <w:p>
      <w:pPr>
        <w:pStyle w:val="BodyText"/>
      </w:pPr>
      <w:r>
        <w:rPr>
          <w:rFonts w:hint="eastAsia"/>
        </w:rPr>
        <w:t xml:space="preserve">（2）图甲中，激光与平面镜成</w:t>
      </w:r>
      <w:r>
        <w:t xml:space="preserve"> </w:t>
      </w:r>
      <m:oMath>
        <m:r>
          <m:t>4</m:t>
        </m:r>
        <m:sSup>
          <m:e>
            <m:r>
              <m:t>0</m:t>
            </m:r>
          </m:e>
          <m:sup>
            <m:r>
              <m:rPr>
                <m:sty m:val="p"/>
              </m:rPr>
              <m:t>∘</m:t>
            </m:r>
          </m:sup>
        </m:sSup>
      </m:oMath>
      <w:r>
        <w:t xml:space="preserve"> </w:t>
      </w:r>
      <w:r>
        <w:rPr>
          <w:rFonts w:hint="eastAsia"/>
        </w:rPr>
        <w:t xml:space="preserve">角入射，则反射角</w:t>
      </w:r>
    </w:p>
    <w:p>
      <w:pPr>
        <w:pStyle w:val="BodyText"/>
      </w:pPr>
      <w:r>
        <w:rPr>
          <w:rFonts w:hint="eastAsia"/>
        </w:rPr>
        <w:t xml:space="preserve">（3）纸板上可以同时看到入射光线和反射光线，说明它们和法线在</w:t>
      </w:r>
      <w:r>
        <w:t xml:space="preserve"> </w:t>
      </w:r>
      <w:r>
        <w:rPr>
          <w:rFonts w:hint="eastAsia"/>
        </w:rPr>
        <w:t xml:space="preserve">_内；</w:t>
      </w:r>
    </w:p>
    <w:p>
      <w:pPr>
        <w:pStyle w:val="BodyText"/>
      </w:pPr>
      <w:r>
        <w:rPr>
          <w:rFonts w:hint="eastAsia"/>
        </w:rPr>
        <w:t xml:space="preserve">（4）如图乙所示，纸板绕CD轴向后转动一定角度，再将激光紧贴纸板射向镜面上的</w:t>
      </w:r>
      <w:r>
        <w:t xml:space="preserve"> </w:t>
      </w:r>
      <m:oMath>
        <m:r>
          <m:t>O</m:t>
        </m:r>
      </m:oMath>
      <w:r>
        <w:t xml:space="preserve"> </w:t>
      </w:r>
      <w:r>
        <w:rPr>
          <w:rFonts w:hint="eastAsia"/>
        </w:rPr>
        <w:t xml:space="preserve">点，此时纸板上看不到反射光线，保持平面镜和入射光线位置不变，要在纸板上同时显示入射光线和反射光线，应怎样调整纸板？</w:t>
      </w:r>
    </w:p>
    <w:p>
      <w:pPr>
        <w:pStyle w:val="BodyText"/>
      </w:pPr>
      <w:r>
        <w:rPr>
          <w:rFonts w:hint="eastAsia"/>
        </w:rPr>
        <w:t xml:space="preserve">【答案】（1）漫</w:t>
      </w:r>
      <w:r>
        <w:t xml:space="preserve"> </w:t>
      </w:r>
      <w:r>
        <w:rPr>
          <w:rFonts w:hint="eastAsia"/>
        </w:rPr>
        <w:t xml:space="preserve">（2）</w:t>
      </w:r>
      <w:r>
        <w:t xml:space="preserve"> </w:t>
      </w:r>
      <m:oMath>
        <m:r>
          <m:t>5</m:t>
        </m:r>
        <m:sSup>
          <m:e>
            <m:r>
              <m:t>0</m:t>
            </m:r>
          </m:e>
          <m:sup>
            <m:r>
              <m:rPr>
                <m:sty m:val="p"/>
              </m:rPr>
              <m:t>∘</m:t>
            </m:r>
          </m:sup>
        </m:sSup>
      </m:oMath>
    </w:p>
    <w:p>
      <w:pPr>
        <w:pStyle w:val="BodyText"/>
      </w:pPr>
      <w:r>
        <w:rPr>
          <w:rFonts w:hint="eastAsia"/>
        </w:rPr>
        <w:t xml:space="preserve">（3）同一平面</w:t>
      </w:r>
      <w:r>
        <w:t xml:space="preserve"> </w:t>
      </w:r>
      <w:r>
        <w:rPr>
          <w:rFonts w:hint="eastAsia"/>
        </w:rPr>
        <w:t xml:space="preserve">（4）应将纸板绕</w:t>
      </w:r>
      <w:r>
        <w:t xml:space="preserve"> </w:t>
      </w:r>
      <w:r>
        <w:rPr>
          <w:rFonts w:hint="eastAsia"/>
        </w:rPr>
        <w:t xml:space="preserve">CD轴向前转动，直到能看到反射光线，使反射光线和入射光线在同一平面内</w:t>
      </w:r>
    </w:p>
    <w:p>
      <w:pPr>
        <w:pStyle w:val="BodyText"/>
      </w:pPr>
      <w:r>
        <w:rPr>
          <w:rFonts w:hint="eastAsia"/>
        </w:rPr>
        <w:t xml:space="preserve">【解析】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纸板比较粗糙，在纸板上能看到激光路径，是因为激光在纸板表面发生漫反射。</w:t>
      </w:r>
    </w:p>
    <w:p>
      <w:pPr>
        <w:pStyle w:val="BodyText"/>
      </w:pPr>
      <w:r>
        <w:rPr>
          <w:rFonts w:hint="eastAsia"/>
        </w:rPr>
        <w:t xml:space="preserve">【小问</w:t>
      </w:r>
      <w:r>
        <w:t xml:space="preserve"> 2 </w:t>
      </w:r>
      <w:r>
        <w:rPr>
          <w:rFonts w:hint="eastAsia"/>
        </w:rPr>
        <w:t xml:space="preserve">详解】</w:t>
      </w:r>
    </w:p>
    <w:p>
      <w:pPr>
        <w:pStyle w:val="BodyText"/>
      </w:pPr>
      <w:r>
        <w:rPr>
          <w:rFonts w:hint="eastAsia"/>
        </w:rPr>
        <w:t xml:space="preserve">入射光线与法线的夹角为入射角，由图可知，入射角为</w:t>
      </w:r>
    </w:p>
    <w:p>
      <w:pPr>
        <w:pStyle w:val="BodyText"/>
      </w:pPr>
      <m:oMathPara>
        <m:oMathParaPr>
          <m:jc m:val="center"/>
        </m:oMathParaPr>
        <m:oMath>
          <m:r>
            <m:rPr>
              <m:sty m:val="p"/>
            </m:rPr>
            <m:t>∠</m:t>
          </m:r>
          <m:r>
            <m:t>i</m:t>
          </m:r>
          <m:r>
            <m:rPr>
              <m:sty m:val="p"/>
            </m:rPr>
            <m:t>=</m:t>
          </m:r>
          <m:r>
            <m:t>9</m:t>
          </m:r>
          <m:sSup>
            <m:e>
              <m:r>
                <m:t>0</m:t>
              </m:r>
            </m:e>
            <m:sup>
              <m:r>
                <m:rPr>
                  <m:sty m:val="p"/>
                </m:rPr>
                <m:t>∘</m:t>
              </m:r>
            </m:sup>
          </m:sSup>
          <m:r>
            <m:rPr>
              <m:sty m:val="p"/>
            </m:rPr>
            <m:t>−</m:t>
          </m:r>
          <m:r>
            <m:t>4</m:t>
          </m:r>
          <m:sSup>
            <m:e>
              <m:r>
                <m:t>0</m:t>
              </m:r>
            </m:e>
            <m:sup>
              <m:r>
                <m:rPr>
                  <m:sty m:val="p"/>
                </m:rPr>
                <m:t>∘</m:t>
              </m:r>
            </m:sup>
          </m:sSup>
          <m:r>
            <m:rPr>
              <m:sty m:val="p"/>
            </m:rPr>
            <m:t>=</m:t>
          </m:r>
          <m:r>
            <m:t>5</m:t>
          </m:r>
          <m:sSup>
            <m:e>
              <m:r>
                <m:t>0</m:t>
              </m:r>
            </m:e>
            <m:sup>
              <m:r>
                <m:rPr>
                  <m:sty m:val="p"/>
                </m:rPr>
                <m:t>∘</m:t>
              </m:r>
            </m:sup>
          </m:sSup>
        </m:oMath>
      </m:oMathPara>
    </w:p>
    <w:p>
      <w:pPr>
        <w:pStyle w:val="FirstParagraph"/>
      </w:pPr>
      <w:r>
        <w:rPr>
          <w:rFonts w:hint="eastAsia"/>
        </w:rPr>
        <w:t xml:space="preserve">在光的反射现象中，反射角等于入射角，则反射角为</w:t>
      </w:r>
    </w:p>
    <w:p>
      <w:pPr>
        <w:pStyle w:val="BodyText"/>
      </w:pPr>
      <m:oMathPara>
        <m:oMathParaPr>
          <m:jc m:val="center"/>
        </m:oMathParaPr>
        <m:oMath>
          <m:r>
            <m:rPr>
              <m:sty m:val="p"/>
            </m:rPr>
            <m:t>∠</m:t>
          </m:r>
          <m:r>
            <m:t>r</m:t>
          </m:r>
          <m:r>
            <m:rPr>
              <m:sty m:val="p"/>
            </m:rPr>
            <m:t>=</m:t>
          </m:r>
          <m:r>
            <m:rPr>
              <m:sty m:val="p"/>
            </m:rPr>
            <m:t>∠</m:t>
          </m:r>
          <m:r>
            <m:t>i</m:t>
          </m:r>
          <m:r>
            <m:rPr>
              <m:sty m:val="p"/>
            </m:rPr>
            <m:t>=</m:t>
          </m:r>
          <m:r>
            <m:t>5</m:t>
          </m:r>
          <m:sSup>
            <m:e>
              <m:r>
                <m:t>0</m:t>
              </m:r>
            </m:e>
            <m:sup>
              <m:r>
                <m:rPr>
                  <m:sty m:val="p"/>
                </m:rPr>
                <m:t>∘</m:t>
              </m:r>
            </m:sup>
          </m:sSup>
        </m:oMath>
      </m:oMathPara>
    </w:p>
    <w:bookmarkEnd w:id="69"/>
    <w:bookmarkStart w:id="70" w:name="小问-3-详解"/>
    <w:p>
      <w:pPr>
        <w:pStyle w:val="Heading2"/>
      </w:pPr>
      <w:r>
        <w:rPr>
          <w:rFonts w:hint="eastAsia"/>
        </w:rPr>
        <w:t xml:space="preserve">【小问</w:t>
      </w:r>
      <w:r>
        <w:t xml:space="preserve"> 3 </w:t>
      </w:r>
      <w:r>
        <w:rPr>
          <w:rFonts w:hint="eastAsia"/>
        </w:rPr>
        <w:t xml:space="preserve">详解】</w:t>
      </w:r>
    </w:p>
    <w:p>
      <w:pPr>
        <w:pStyle w:val="FirstParagraph"/>
      </w:pPr>
      <w:r>
        <w:rPr>
          <w:rFonts w:hint="eastAsia"/>
        </w:rPr>
        <w:t xml:space="preserve">纸板上可以同时看到入射光线和反射光线，说明它们和法线在同一平面内。</w:t>
      </w:r>
    </w:p>
    <w:p>
      <w:pPr>
        <w:pStyle w:val="BodyText"/>
      </w:pPr>
      <w:r>
        <w:rPr>
          <w:rFonts w:hint="eastAsia"/>
        </w:rPr>
        <w:t xml:space="preserve">【小问</w:t>
      </w:r>
      <w:r>
        <w:t xml:space="preserve"> 4 </w:t>
      </w:r>
      <w:r>
        <w:rPr>
          <w:rFonts w:hint="eastAsia"/>
        </w:rPr>
        <w:t xml:space="preserve">详解】</w:t>
      </w:r>
    </w:p>
    <w:p>
      <w:pPr>
        <w:pStyle w:val="BodyText"/>
      </w:pPr>
      <w:r>
        <w:rPr>
          <w:rFonts w:hint="eastAsia"/>
        </w:rPr>
        <w:t xml:space="preserve">纸板绕</w:t>
      </w:r>
      <w:r>
        <w:t xml:space="preserve"> </w:t>
      </w:r>
      <w:r>
        <w:rPr>
          <w:rFonts w:hint="eastAsia"/>
        </w:rPr>
        <w:t xml:space="preserve">CD轴向后转动一定角度，再将激光紧贴纸板射向镜面上的O点，此时纸板上看不到反射光线，说明反射光线、入射光线和法线不在同一平面内；由于反射光线、入射光线和法线在同一平面内，法线的位置没有改变，始终垂直平面镜，则要在纸板上同时显示入射光线和反射光线，应将纸板绕CD轴向前转动，直到能看到反射光线，使反射光线和入射光线在同一平面内。</w:t>
      </w:r>
    </w:p>
    <w:bookmarkEnd w:id="70"/>
    <w:bookmarkStart w:id="71" w:name="读短文回答文后问题."/>
    <w:p>
      <w:pPr>
        <w:pStyle w:val="Heading2"/>
      </w:pPr>
      <w:r>
        <w:t xml:space="preserve">23 </w:t>
      </w:r>
      <w:r>
        <w:rPr>
          <w:rFonts w:hint="eastAsia"/>
        </w:rPr>
        <w:t xml:space="preserve">读短文，回答文后问题.</w:t>
      </w:r>
    </w:p>
    <w:bookmarkEnd w:id="71"/>
    <w:bookmarkStart w:id="81" w:name="风杯式风速计"/>
    <w:p>
      <w:pPr>
        <w:pStyle w:val="Heading2"/>
      </w:pPr>
      <w:r>
        <w:rPr>
          <w:rFonts w:hint="eastAsia"/>
        </w:rPr>
        <w:t xml:space="preserve">风杯式风速计</w:t>
      </w:r>
    </w:p>
    <w:p>
      <w:pPr>
        <w:pStyle w:val="FirstParagraph"/>
      </w:pPr>
      <w:r>
        <w:rPr>
          <w:rFonts w:hint="eastAsia"/>
        </w:rPr>
        <w:t xml:space="preserve">风是由于空气流动而产生的风速是最基本的气象要素之一，生产生活中很多时候需要测量风速。如图甲所示，风杯式风速计是一种常用的风速测量仪器，其原理如图乙所示，风杯是半球形空心杯，三个风杯用夹角为</w:t>
      </w:r>
      <w:r>
        <w:t xml:space="preserve"> </w:t>
      </w:r>
      <w:r>
        <w:rPr>
          <w:rFonts w:hint="eastAsia"/>
        </w:rPr>
        <w:t xml:space="preserve">120°的三根支架固定在竖直的转轴上，起风时，气流冲击风杯，风相对风杯的速度越大，冲击力越大，凹面迎风的风杯受到的风压大，凸面迎风的风杯由于风的绕流作用，受到的风压小，作用在三个风杯上的风压差使静止的风杯开始旋转，越转越快。当风速一定时，风杯转速增大到一定值时不再增大，此时风速和风杯转速的关系为</w:t>
      </w:r>
      <w:r>
        <w:t xml:space="preserve"> </w:t>
      </w:r>
      <w:r>
        <w:rPr>
          <w:rFonts w:hint="eastAsia"/>
        </w:rPr>
        <w:t xml:space="preserve">v=2πRbn，其中v为风速，n为风杯转速（每秒转过的圈数），R为风杯转动半径，b为风速计常数，风杯的转轴连接一个电路板，转轴每转一圈都会使电路中产生一个短暂的电流，根据电流的周期可以算出风杯的转速，进而算出此时的风速。</w:t>
      </w:r>
    </w:p>
    <w:p>
      <w:pPr>
        <w:pStyle w:val="BodyText"/>
      </w:pPr>
      <w:r>
        <w:rPr>
          <w:rFonts w:hint="eastAsia"/>
        </w:rPr>
        <w:t xml:space="preserve">乙</w:t>
      </w:r>
      <w:r>
        <w:br/>
      </w:r>
      <w:r>
        <w:drawing>
          <wp:inline>
            <wp:extent cx="3225800" cy="3149600"/>
            <wp:effectExtent b="0" l="0" r="0" t="0"/>
            <wp:docPr descr="" title="" id="73" name="Picture"/>
            <a:graphic>
              <a:graphicData uri="http://schemas.openxmlformats.org/drawingml/2006/picture">
                <pic:pic>
                  <pic:nvPicPr>
                    <pic:cNvPr descr="39.jpg" id="74" name="Picture"/>
                    <pic:cNvPicPr>
                      <a:picLocks noChangeArrowheads="1" noChangeAspect="1"/>
                    </pic:cNvPicPr>
                  </pic:nvPicPr>
                  <pic:blipFill>
                    <a:blip r:embed="rId72"/>
                    <a:stretch>
                      <a:fillRect/>
                    </a:stretch>
                  </pic:blipFill>
                  <pic:spPr bwMode="auto">
                    <a:xfrm>
                      <a:off x="0" y="0"/>
                      <a:ext cx="3225800" cy="31496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4318000" cy="3149600"/>
            <wp:effectExtent b="0" l="0" r="0" t="0"/>
            <wp:docPr descr="" title="" id="76" name="Picture"/>
            <a:graphic>
              <a:graphicData uri="http://schemas.openxmlformats.org/drawingml/2006/picture">
                <pic:pic>
                  <pic:nvPicPr>
                    <pic:cNvPr descr="40.jpg" id="77" name="Picture"/>
                    <pic:cNvPicPr>
                      <a:picLocks noChangeArrowheads="1" noChangeAspect="1"/>
                    </pic:cNvPicPr>
                  </pic:nvPicPr>
                  <pic:blipFill>
                    <a:blip r:embed="rId75"/>
                    <a:stretch>
                      <a:fillRect/>
                    </a:stretch>
                  </pic:blipFill>
                  <pic:spPr bwMode="auto">
                    <a:xfrm>
                      <a:off x="0" y="0"/>
                      <a:ext cx="4318000" cy="3149600"/>
                    </a:xfrm>
                    <a:prstGeom prst="rect">
                      <a:avLst/>
                    </a:prstGeom>
                    <a:noFill/>
                    <a:ln w="9525">
                      <a:noFill/>
                      <a:headEnd/>
                      <a:tailEnd/>
                    </a:ln>
                  </pic:spPr>
                </pic:pic>
              </a:graphicData>
            </a:graphic>
          </wp:inline>
        </w:drawing>
      </w:r>
    </w:p>
    <w:p>
      <w:pPr>
        <w:pStyle w:val="BodyText"/>
      </w:pPr>
      <w:r>
        <w:drawing>
          <wp:inline>
            <wp:extent cx="5092700" cy="3619500"/>
            <wp:effectExtent b="0" l="0" r="0" t="0"/>
            <wp:docPr descr="" title="" id="79" name="Picture"/>
            <a:graphic>
              <a:graphicData uri="http://schemas.openxmlformats.org/drawingml/2006/picture">
                <pic:pic>
                  <pic:nvPicPr>
                    <pic:cNvPr descr="41.jpg" id="80" name="Picture"/>
                    <pic:cNvPicPr>
                      <a:picLocks noChangeArrowheads="1" noChangeAspect="1"/>
                    </pic:cNvPicPr>
                  </pic:nvPicPr>
                  <pic:blipFill>
                    <a:blip r:embed="rId78"/>
                    <a:stretch>
                      <a:fillRect/>
                    </a:stretch>
                  </pic:blipFill>
                  <pic:spPr bwMode="auto">
                    <a:xfrm>
                      <a:off x="0" y="0"/>
                      <a:ext cx="5092700" cy="3619500"/>
                    </a:xfrm>
                    <a:prstGeom prst="rect">
                      <a:avLst/>
                    </a:prstGeom>
                    <a:noFill/>
                    <a:ln w="9525">
                      <a:noFill/>
                      <a:headEnd/>
                      <a:tailEnd/>
                    </a:ln>
                  </pic:spPr>
                </pic:pic>
              </a:graphicData>
            </a:graphic>
          </wp:inline>
        </w:drawing>
      </w:r>
      <w:r>
        <w:br/>
      </w:r>
      <w:r>
        <w:rPr>
          <w:rFonts w:hint="eastAsia"/>
        </w:rPr>
        <w:t xml:space="preserve">丙</w:t>
      </w:r>
    </w:p>
    <w:p>
      <w:pPr>
        <w:pStyle w:val="BodyText"/>
      </w:pPr>
      <w:r>
        <w:rPr>
          <w:rFonts w:hint="eastAsia"/>
        </w:rPr>
        <w:t xml:space="preserve">（1）因为转轴的摩擦，风速较小时，风杯可能转不起来，适当</w:t>
      </w:r>
      <w:r>
        <w:t xml:space="preserve"> </w:t>
      </w:r>
      <w:r>
        <w:rPr>
          <w:rFonts w:hint="eastAsia"/>
        </w:rPr>
        <w:t xml:space="preserve">（填“增大”或“减小”）支架的长度，可以提高风速计的灵敏度；</w:t>
      </w:r>
    </w:p>
    <w:p>
      <w:pPr>
        <w:pStyle w:val="BodyText"/>
      </w:pPr>
      <w:r>
        <w:rPr>
          <w:rFonts w:hint="eastAsia"/>
        </w:rPr>
        <w:t xml:space="preserve">（2）如图乙所示，风从左边吹向风速计，则风杯旋转方向为</w:t>
      </w:r>
      <w:r>
        <w:t xml:space="preserve"> </w:t>
      </w:r>
      <w:r>
        <w:rPr>
          <w:rFonts w:hint="eastAsia"/>
        </w:rPr>
        <w:t xml:space="preserve">（填“顺”或“逆”）时针；</w:t>
      </w:r>
    </w:p>
    <w:p>
      <w:pPr>
        <w:pStyle w:val="BodyText"/>
      </w:pPr>
      <w:r>
        <w:rPr>
          <w:rFonts w:hint="eastAsia"/>
        </w:rPr>
        <w:t xml:space="preserve">（3）为什么当风速一定时，风杯转速增大到一定值时不再增大？</w:t>
      </w:r>
    </w:p>
    <w:p>
      <w:pPr>
        <w:pStyle w:val="BodyText"/>
      </w:pPr>
      <w:r>
        <w:rPr>
          <w:rFonts w:hint="eastAsia"/>
        </w:rPr>
        <w:t xml:space="preserve">（4）若一个风速计的风杯转动半径为0.2m，风速计常数b为3，计算时π≈3，某次测量风速时，电流一时间图像如图丙所示，则此时风速为</w:t>
      </w:r>
      <w:r>
        <w:t xml:space="preserve"> _m/s。</w:t>
      </w:r>
    </w:p>
    <w:p>
      <w:pPr>
        <w:pStyle w:val="BodyText"/>
      </w:pPr>
      <w:r>
        <w:rPr>
          <w:rFonts w:hint="eastAsia"/>
        </w:rPr>
        <w:t xml:space="preserve">【答案】（1）增大</w:t>
      </w:r>
      <w:r>
        <w:t xml:space="preserve"> </w:t>
      </w:r>
      <w:r>
        <w:rPr>
          <w:rFonts w:hint="eastAsia"/>
        </w:rPr>
        <w:t xml:space="preserve">（2）顺</w:t>
      </w:r>
    </w:p>
    <w:p>
      <w:pPr>
        <w:pStyle w:val="BodyText"/>
      </w:pPr>
      <w:r>
        <w:rPr>
          <w:rFonts w:hint="eastAsia"/>
        </w:rPr>
        <w:t xml:space="preserve">（3）见解析</w:t>
      </w:r>
      <w:r>
        <w:t xml:space="preserve"> </w:t>
      </w:r>
      <w:r>
        <w:rPr>
          <w:rFonts w:hint="eastAsia"/>
        </w:rPr>
        <w:t xml:space="preserve">（4）7.2</w:t>
      </w:r>
    </w:p>
    <w:p>
      <w:pPr>
        <w:pStyle w:val="BodyText"/>
      </w:pPr>
      <w:r>
        <w:rPr>
          <w:rFonts w:hint="eastAsia"/>
        </w:rPr>
        <w:t xml:space="preserve">【解析】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转轴</w:t>
      </w:r>
      <w:r>
        <w:t xml:space="preserve"> </w:t>
      </w:r>
      <w:r>
        <w:rPr>
          <w:rFonts w:hint="eastAsia"/>
        </w:rPr>
        <w:t xml:space="preserve">摩擦，风速较小时，风杯可能转不起来，动力、阻力和阻力臂不变，由杠杆平衡条件可知，增大支架的长度，可以提高风速计的灵敏度。</w:t>
      </w:r>
    </w:p>
    <w:p>
      <w:pPr>
        <w:pStyle w:val="BodyText"/>
      </w:pPr>
      <w:r>
        <w:rPr>
          <w:rFonts w:hint="eastAsia"/>
        </w:rPr>
        <w:t xml:space="preserve">【小问</w:t>
      </w:r>
      <w:r>
        <w:t xml:space="preserve"> 2 </w:t>
      </w:r>
      <w:r>
        <w:rPr>
          <w:rFonts w:hint="eastAsia"/>
        </w:rPr>
        <w:t xml:space="preserve">详解】</w:t>
      </w:r>
    </w:p>
    <w:p>
      <w:pPr>
        <w:pStyle w:val="BodyText"/>
      </w:pPr>
      <w:r>
        <w:rPr>
          <w:rFonts w:hint="eastAsia"/>
        </w:rPr>
        <w:t xml:space="preserve">如图乙所示，风从左边吹向风速计，凹面迎风的风杯受到的风压大，凸面迎风的风杯由于风的绕流作用，受到的风压小，风杯顺时针转动。</w:t>
      </w:r>
    </w:p>
    <w:p>
      <w:pPr>
        <w:pStyle w:val="BodyText"/>
      </w:pPr>
      <w:r>
        <w:rPr>
          <w:rFonts w:hint="eastAsia"/>
        </w:rPr>
        <w:t xml:space="preserve">【小问</w:t>
      </w:r>
      <w:r>
        <w:t xml:space="preserve"> 3 </w:t>
      </w:r>
      <w:r>
        <w:rPr>
          <w:rFonts w:hint="eastAsia"/>
        </w:rPr>
        <w:t xml:space="preserve">详解】</w:t>
      </w:r>
    </w:p>
    <w:p>
      <w:pPr>
        <w:pStyle w:val="BodyText"/>
      </w:pPr>
      <w:r>
        <w:rPr>
          <w:rFonts w:hint="eastAsia"/>
        </w:rPr>
        <w:t xml:space="preserve">当风速一定时，风杯转速增大到一定值时，风杯受到的风压与摩擦力等阻力平衡所以不再增大。</w:t>
      </w:r>
    </w:p>
    <w:p>
      <w:pPr>
        <w:pStyle w:val="BodyText"/>
      </w:pPr>
      <w:r>
        <w:rPr>
          <w:rFonts w:hint="eastAsia"/>
        </w:rPr>
        <w:t xml:space="preserve">【小问</w:t>
      </w:r>
      <w:r>
        <w:t xml:space="preserve"> 4 </w:t>
      </w:r>
      <w:r>
        <w:rPr>
          <w:rFonts w:hint="eastAsia"/>
        </w:rPr>
        <w:t xml:space="preserve">详解】</w:t>
      </w:r>
    </w:p>
    <w:p>
      <w:pPr>
        <w:pStyle w:val="BodyText"/>
      </w:pPr>
      <w:r>
        <w:rPr>
          <w:rFonts w:hint="eastAsia"/>
        </w:rPr>
        <w:t xml:space="preserve">由图丙可知，1s内转动2圈，转数为</w:t>
      </w:r>
      <w:r>
        <w:t xml:space="preserve"> </w:t>
      </w:r>
      <w:r>
        <w:rPr>
          <w:rFonts w:hint="eastAsia"/>
        </w:rPr>
        <w:t xml:space="preserve">2r/s，由风速和风杯转速的关系</w:t>
      </w:r>
      <w:r>
        <w:t xml:space="preserve"> </w:t>
      </w:r>
      <w:r>
        <w:rPr>
          <w:rFonts w:hint="eastAsia"/>
        </w:rPr>
        <w:t xml:space="preserve">v=2πRbn可知此时风速为</w:t>
      </w:r>
    </w:p>
    <w:p>
      <w:pPr>
        <w:pStyle w:val="BodyText"/>
      </w:pPr>
      <w:r>
        <w:t xml:space="preserve">$$</w:t>
      </w:r>
      <w:r>
        <w:t xml:space="preserve"> </w:t>
      </w:r>
      <w:r>
        <w:t xml:space="preserve">v = 2</w:t>
      </w:r>
      <w:r>
        <w:t xml:space="preserve"> </w:t>
      </w:r>
      <w:r>
        <w:t xml:space="preserve">R b n = 2</w:t>
      </w:r>
      <w:r>
        <w:t xml:space="preserve"> </w:t>
      </w:r>
      <w:r>
        <w:t xml:space="preserve"> </w:t>
      </w:r>
    </w:p>
    <w:p>
      <w:pPr>
        <w:numPr>
          <w:ilvl w:val="0"/>
          <w:numId w:val="1028"/>
        </w:numPr>
      </w:pPr>
      <w:r>
        <w:t xml:space="preserve">2</w:t>
      </w:r>
      <w:r>
        <w:t xml:space="preserve"> </w:t>
      </w:r>
      <w:r>
        <w:t xml:space="preserve"> </w:t>
      </w:r>
      <w:r>
        <w:t xml:space="preserve"> </w:t>
      </w:r>
      <w:r>
        <w:t xml:space="preserve"> </w:t>
      </w:r>
      <w:r>
        <w:t xml:space="preserve">=</w:t>
      </w:r>
    </w:p>
    <w:p>
      <w:pPr>
        <w:numPr>
          <w:ilvl w:val="0"/>
          <w:numId w:val="1028"/>
        </w:numPr>
      </w:pPr>
      <w:r>
        <w:t xml:space="preserve">2</w:t>
      </w:r>
      <w:r>
        <w:t xml:space="preserve"> </w:t>
      </w:r>
    </w:p>
    <w:p>
      <w:pPr>
        <w:pStyle w:val="FirstParagraph"/>
      </w:pPr>
      <w:r>
        <w:t xml:space="preserve">$$</w:t>
      </w:r>
    </w:p>
    <w:bookmarkEnd w:id="81"/>
    <w:bookmarkEnd w:id="8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0">
    <w:nsid w:val="00A99410"/>
    <w:multiLevelType w:val="multilevel"/>
    <w:lvl w:ilvl="0">
      <w:start w:val="0"/>
      <w:numFmt w:val="decimal"/>
      <w:lvlText w:val="%1."/>
      <w:lvlJc w:val="left"/>
      <w:pPr>
        <w:ind w:left="720" w:hanging="360"/>
      </w:pPr>
    </w:lvl>
    <w:lvl w:ilvl="1">
      <w:start w:val="0"/>
      <w:numFmt w:val="decimal"/>
      <w:lvlText w:val="%2."/>
      <w:lvlJc w:val="left"/>
      <w:pPr>
        <w:ind w:left="1440" w:hanging="360"/>
      </w:pPr>
    </w:lvl>
    <w:lvl w:ilvl="2">
      <w:start w:val="0"/>
      <w:numFmt w:val="decimal"/>
      <w:lvlText w:val="%3."/>
      <w:lvlJc w:val="left"/>
      <w:pPr>
        <w:ind w:left="2160" w:hanging="360"/>
      </w:pPr>
    </w:lvl>
    <w:lvl w:ilvl="3">
      <w:start w:val="0"/>
      <w:numFmt w:val="decimal"/>
      <w:lvlText w:val="%4."/>
      <w:lvlJc w:val="left"/>
      <w:pPr>
        <w:ind w:left="2880" w:hanging="360"/>
      </w:pPr>
    </w:lvl>
    <w:lvl w:ilvl="4">
      <w:start w:val="0"/>
      <w:numFmt w:val="decimal"/>
      <w:lvlText w:val="%5."/>
      <w:lvlJc w:val="left"/>
      <w:pPr>
        <w:ind w:left="3600" w:hanging="360"/>
      </w:pPr>
    </w:lvl>
    <w:lvl w:ilvl="5">
      <w:start w:val="0"/>
      <w:numFmt w:val="decimal"/>
      <w:lvlText w:val="%6."/>
      <w:lvlJc w:val="left"/>
      <w:pPr>
        <w:ind w:left="4320" w:hanging="360"/>
      </w:pPr>
    </w:lvl>
    <w:lvl w:ilvl="6">
      <w:start w:val="0"/>
      <w:numFmt w:val="decimal"/>
      <w:lvlText w:val="%7."/>
      <w:lvlJc w:val="left"/>
      <w:pPr>
        <w:ind w:left="5040" w:hanging="360"/>
      </w:pPr>
    </w:lvl>
    <w:lvl w:ilvl="7">
      <w:start w:val="0"/>
      <w:numFmt w:val="decimal"/>
      <w:lvlText w:val="%8."/>
      <w:lvlJc w:val="left"/>
      <w:pPr>
        <w:ind w:left="5760" w:hanging="360"/>
      </w:pPr>
    </w:lvl>
    <w:lvl w:ilvl="8">
      <w:start w:val="0"/>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5">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6">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7">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8">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9">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10">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11">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12">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13">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14">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15">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16">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17">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18">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19">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20">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21">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2">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23">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4">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5">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26">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27">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28">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0" Target="media/rId10.jpg" /><Relationship Type="http://schemas.openxmlformats.org/officeDocument/2006/relationships/image" Id="rId13" Target="media/rId13.jpg" /><Relationship Type="http://schemas.openxmlformats.org/officeDocument/2006/relationships/image" Id="rId16" Target="media/rId16.jpg" /><Relationship Type="http://schemas.openxmlformats.org/officeDocument/2006/relationships/image" Id="rId19" Target="media/rId19.jpg" /><Relationship Type="http://schemas.openxmlformats.org/officeDocument/2006/relationships/image" Id="rId23" Target="media/rId23.jpg" /><Relationship Type="http://schemas.openxmlformats.org/officeDocument/2006/relationships/image" Id="rId26" Target="media/rId26.jpg" /><Relationship Type="http://schemas.openxmlformats.org/officeDocument/2006/relationships/image" Id="rId29" Target="media/rId29.jpg" /><Relationship Type="http://schemas.openxmlformats.org/officeDocument/2006/relationships/image" Id="rId32" Target="media/rId32.jpg" /><Relationship Type="http://schemas.openxmlformats.org/officeDocument/2006/relationships/image" Id="rId35" Target="media/rId35.jpg" /><Relationship Type="http://schemas.openxmlformats.org/officeDocument/2006/relationships/image" Id="rId39" Target="media/rId39.jpg" /><Relationship Type="http://schemas.openxmlformats.org/officeDocument/2006/relationships/image" Id="rId42" Target="media/rId42.jpg" /><Relationship Type="http://schemas.openxmlformats.org/officeDocument/2006/relationships/image" Id="rId45" Target="media/rId45.jpg" /><Relationship Type="http://schemas.openxmlformats.org/officeDocument/2006/relationships/image" Id="rId48" Target="media/rId48.jpg" /><Relationship Type="http://schemas.openxmlformats.org/officeDocument/2006/relationships/image" Id="rId51" Target="media/rId51.jpg" /><Relationship Type="http://schemas.openxmlformats.org/officeDocument/2006/relationships/image" Id="rId54" Target="media/rId54.jpg" /><Relationship Type="http://schemas.openxmlformats.org/officeDocument/2006/relationships/image" Id="rId57" Target="media/rId57.jpg" /><Relationship Type="http://schemas.openxmlformats.org/officeDocument/2006/relationships/image" Id="rId60" Target="media/rId60.jpg" /><Relationship Type="http://schemas.openxmlformats.org/officeDocument/2006/relationships/image" Id="rId63" Target="media/rId63.jpg" /><Relationship Type="http://schemas.openxmlformats.org/officeDocument/2006/relationships/image" Id="rId66" Target="media/rId66.jpg" /><Relationship Type="http://schemas.openxmlformats.org/officeDocument/2006/relationships/image" Id="rId72" Target="media/rId72.jpg" /><Relationship Type="http://schemas.openxmlformats.org/officeDocument/2006/relationships/image" Id="rId75" Target="media/rId75.jpg" /><Relationship Type="http://schemas.openxmlformats.org/officeDocument/2006/relationships/image" Id="rId78" Target="media/rId78.jp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2026-07-15T13:56:44Z</dcterms:created>
  <dcterms:modified xsi:type="dcterms:W3CDTF">2026-07-15T13:56:44Z</dcterms:modified>
</cp:coreProperties>
</file>

<file path=docProps/custom.xml><?xml version="1.0" encoding="utf-8"?>
<Properties xmlns="http://schemas.openxmlformats.org/officeDocument/2006/custom-properties" xmlns:vt="http://schemas.openxmlformats.org/officeDocument/2006/docPropsVTypes"/>
</file>