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1.bin" ContentType="application/vnd.openxmlformats-officedocument.oleObject"/>
  <Override PartName="/word/embeddings/oleObject12.bin" ContentType="application/vnd.openxmlformats-officedocument.oleObject"/>
  <Override PartName="/word/embeddings/oleObject13.bin" ContentType="application/vnd.openxmlformats-officedocument.oleObject"/>
  <Override PartName="/word/embeddings/oleObject14.bin" ContentType="application/vnd.openxmlformats-officedocument.oleObject"/>
  <Override PartName="/word/embeddings/oleObject15.bin" ContentType="application/vnd.openxmlformats-officedocument.oleObject"/>
  <Override PartName="/word/embeddings/oleObject16.bin" ContentType="application/vnd.openxmlformats-officedocument.oleObject"/>
  <Override PartName="/word/embeddings/oleObject17.bin" ContentType="application/vnd.openxmlformats-officedocument.oleObject"/>
  <Override PartName="/word/embeddings/oleObject18.bin" ContentType="application/vnd.openxmlformats-officedocument.oleObject"/>
  <Override PartName="/word/embeddings/oleObject19.bin" ContentType="application/vnd.openxmlformats-officedocument.oleObject"/>
  <Override PartName="/word/embeddings/oleObject2.bin" ContentType="application/vnd.openxmlformats-officedocument.oleObject"/>
  <Override PartName="/word/embeddings/oleObject20.bin" ContentType="application/vnd.openxmlformats-officedocument.oleObject"/>
  <Override PartName="/word/embeddings/oleObject21.bin" ContentType="application/vnd.openxmlformats-officedocument.oleObject"/>
  <Override PartName="/word/embeddings/oleObject22.bin" ContentType="application/vnd.openxmlformats-officedocument.oleObject"/>
  <Override PartName="/word/embeddings/oleObject23.bin" ContentType="application/vnd.openxmlformats-officedocument.oleObject"/>
  <Override PartName="/word/embeddings/oleObject24.bin" ContentType="application/vnd.openxmlformats-officedocument.oleObject"/>
  <Override PartName="/word/embeddings/oleObject25.bin" ContentType="application/vnd.openxmlformats-officedocument.oleObject"/>
  <Override PartName="/word/embeddings/oleObject26.bin" ContentType="application/vnd.openxmlformats-officedocument.oleObject"/>
  <Override PartName="/word/embeddings/oleObject27.bin" ContentType="application/vnd.openxmlformats-officedocument.oleObject"/>
  <Override PartName="/word/embeddings/oleObject28.bin" ContentType="application/vnd.openxmlformats-officedocument.oleObject"/>
  <Override PartName="/word/embeddings/oleObject29.bin" ContentType="application/vnd.openxmlformats-officedocument.oleObject"/>
  <Override PartName="/word/embeddings/oleObject3.bin" ContentType="application/vnd.openxmlformats-officedocument.oleObject"/>
  <Override PartName="/word/embeddings/oleObject30.bin" ContentType="application/vnd.openxmlformats-officedocument.oleObject"/>
  <Override PartName="/word/embeddings/oleObject31.bin" ContentType="application/vnd.openxmlformats-officedocument.oleObject"/>
  <Override PartName="/word/embeddings/oleObject32.bin" ContentType="application/vnd.openxmlformats-officedocument.oleObject"/>
  <Override PartName="/word/embeddings/oleObject33.bin" ContentType="application/vnd.openxmlformats-officedocument.oleObject"/>
  <Override PartName="/word/embeddings/oleObject34.bin" ContentType="application/vnd.openxmlformats-officedocument.oleObject"/>
  <Override PartName="/word/embeddings/oleObject35.bin" ContentType="application/vnd.openxmlformats-officedocument.oleObject"/>
  <Override PartName="/word/embeddings/oleObject36.bin" ContentType="application/vnd.openxmlformats-officedocument.oleObject"/>
  <Override PartName="/word/embeddings/oleObject37.bin" ContentType="application/vnd.openxmlformats-officedocument.oleObject"/>
  <Override PartName="/word/embeddings/oleObject38.bin" ContentType="application/vnd.openxmlformats-officedocument.oleObject"/>
  <Override PartName="/word/embeddings/oleObject39.bin" ContentType="application/vnd.openxmlformats-officedocument.oleObject"/>
  <Override PartName="/word/embeddings/oleObject4.bin" ContentType="application/vnd.openxmlformats-officedocument.oleObject"/>
  <Override PartName="/word/embeddings/oleObject40.bin" ContentType="application/vnd.openxmlformats-officedocument.oleObject"/>
  <Override PartName="/word/embeddings/oleObject41.bin" ContentType="application/vnd.openxmlformats-officedocument.oleObject"/>
  <Override PartName="/word/embeddings/oleObject42.bin" ContentType="application/vnd.openxmlformats-officedocument.oleObject"/>
  <Override PartName="/word/embeddings/oleObject43.bin" ContentType="application/vnd.openxmlformats-officedocument.oleObject"/>
  <Override PartName="/word/embeddings/oleObject44.bin" ContentType="application/vnd.openxmlformats-officedocument.oleObject"/>
  <Override PartName="/word/embeddings/oleObject45.bin" ContentType="application/vnd.openxmlformats-officedocument.oleObject"/>
  <Override PartName="/word/embeddings/oleObject46.bin" ContentType="application/vnd.openxmlformats-officedocument.oleObject"/>
  <Override PartName="/word/embeddings/oleObject47.bin" ContentType="application/vnd.openxmlformats-officedocument.oleObject"/>
  <Override PartName="/word/embeddings/oleObject48.bin" ContentType="application/vnd.openxmlformats-officedocument.oleObject"/>
  <Override PartName="/word/embeddings/oleObject49.bin" ContentType="application/vnd.openxmlformats-officedocument.oleObject"/>
  <Override PartName="/word/embeddings/oleObject5.bin" ContentType="application/vnd.openxmlformats-officedocument.oleObject"/>
  <Override PartName="/word/embeddings/oleObject50.bin" ContentType="application/vnd.openxmlformats-officedocument.oleObject"/>
  <Override PartName="/word/embeddings/oleObject51.bin" ContentType="application/vnd.openxmlformats-officedocument.oleObject"/>
  <Override PartName="/word/embeddings/oleObject52.bin" ContentType="application/vnd.openxmlformats-officedocument.oleObject"/>
  <Override PartName="/word/embeddings/oleObject53.bin" ContentType="application/vnd.openxmlformats-officedocument.oleObject"/>
  <Override PartName="/word/embeddings/oleObject54.bin" ContentType="application/vnd.openxmlformats-officedocument.oleObject"/>
  <Override PartName="/word/embeddings/oleObject55.bin" ContentType="application/vnd.openxmlformats-officedocument.oleObject"/>
  <Override PartName="/word/embeddings/oleObject6.bin" ContentType="application/vnd.openxmlformats-officedocument.oleObject"/>
  <Override PartName="/word/embeddings/oleObject7.bin" ContentType="application/vnd.openxmlformats-officedocument.oleObject"/>
  <Override PartName="/word/embeddings/oleObject8.bin" ContentType="application/vnd.openxmlformats-officedocument.oleObject"/>
  <Override PartName="/word/embeddings/oleObject9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</w:pPr>
      <w:bookmarkStart w:id="0" w:name="_GoBack"/>
      <w:bookmarkEnd w:id="0"/>
      <w:r>
        <w:rPr>
          <w:rFonts w:ascii="Times New Roman" w:hAnsi="Times New Roman" w:eastAsia="Times New Roman" w:cs="Times New Roman"/>
          <w:b/>
          <w:color w:val="auto"/>
          <w:sz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10947400</wp:posOffset>
            </wp:positionH>
            <wp:positionV relativeFrom="topMargin">
              <wp:posOffset>10248900</wp:posOffset>
            </wp:positionV>
            <wp:extent cx="444500" cy="355600"/>
            <wp:effectExtent l="0" t="0" r="12700" b="6350"/>
            <wp:wrapNone/>
            <wp:docPr id="100086" name="图片 1000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86" name="图片 10008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b/>
          <w:color w:val="auto"/>
          <w:sz w:val="32"/>
        </w:rPr>
        <w:t>2024</w:t>
      </w:r>
      <w:r>
        <w:rPr>
          <w:rFonts w:ascii="宋体" w:hAnsi="宋体" w:eastAsia="宋体" w:cs="宋体"/>
          <w:b/>
          <w:color w:val="auto"/>
          <w:sz w:val="32"/>
        </w:rPr>
        <w:t>年武汉市初中毕业生学业考试</w:t>
      </w:r>
    </w:p>
    <w:p>
      <w:pPr>
        <w:spacing w:line="360" w:lineRule="auto"/>
        <w:jc w:val="center"/>
      </w:pPr>
      <w:r>
        <w:rPr>
          <w:rFonts w:ascii="宋体" w:hAnsi="宋体" w:eastAsia="宋体" w:cs="宋体"/>
          <w:b/>
          <w:color w:val="auto"/>
          <w:sz w:val="32"/>
        </w:rPr>
        <w:t>化学试卷</w:t>
      </w:r>
    </w:p>
    <w:p>
      <w:pPr>
        <w:spacing w:line="360" w:lineRule="auto"/>
        <w:jc w:val="left"/>
      </w:pPr>
      <w:r>
        <w:rPr>
          <w:rFonts w:ascii="宋体" w:hAnsi="宋体" w:eastAsia="宋体" w:cs="宋体"/>
          <w:b/>
          <w:color w:val="auto"/>
          <w:sz w:val="24"/>
        </w:rPr>
        <w:t>亲爱的同学：</w:t>
      </w:r>
    </w:p>
    <w:p>
      <w:pPr>
        <w:spacing w:line="360" w:lineRule="auto"/>
        <w:jc w:val="left"/>
      </w:pPr>
      <w:r>
        <w:rPr>
          <w:rFonts w:ascii="宋体" w:hAnsi="宋体" w:eastAsia="宋体" w:cs="宋体"/>
          <w:b/>
          <w:color w:val="auto"/>
          <w:sz w:val="24"/>
        </w:rPr>
        <w:t>在你答题前，请认真阅读下面的注意事项。</w:t>
      </w:r>
    </w:p>
    <w:p>
      <w:pPr>
        <w:spacing w:line="360" w:lineRule="auto"/>
        <w:jc w:val="left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1</w:t>
      </w:r>
      <w:r>
        <w:rPr>
          <w:rFonts w:ascii="宋体" w:hAnsi="宋体" w:eastAsia="宋体" w:cs="宋体"/>
          <w:b/>
          <w:color w:val="auto"/>
          <w:sz w:val="24"/>
        </w:rPr>
        <w:t>．本试卷由第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I</w:t>
      </w:r>
      <w:r>
        <w:rPr>
          <w:rFonts w:ascii="宋体" w:hAnsi="宋体" w:eastAsia="宋体" w:cs="宋体"/>
          <w:b/>
          <w:color w:val="auto"/>
          <w:sz w:val="24"/>
        </w:rPr>
        <w:t>卷（选择题）和第Ⅱ卷（非选择题）两部分组成。全卷共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12</w:t>
      </w:r>
      <w:r>
        <w:rPr>
          <w:rFonts w:ascii="宋体" w:hAnsi="宋体" w:eastAsia="宋体" w:cs="宋体"/>
          <w:b/>
          <w:color w:val="auto"/>
          <w:sz w:val="24"/>
        </w:rPr>
        <w:t>页，两大题，满分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120</w:t>
      </w:r>
      <w:r>
        <w:rPr>
          <w:rFonts w:ascii="宋体" w:hAnsi="宋体" w:eastAsia="宋体" w:cs="宋体"/>
          <w:b/>
          <w:color w:val="auto"/>
          <w:sz w:val="24"/>
        </w:rPr>
        <w:t>分。考试用时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120</w:t>
      </w:r>
      <w:r>
        <w:rPr>
          <w:rFonts w:ascii="宋体" w:hAnsi="宋体" w:eastAsia="宋体" w:cs="宋体"/>
          <w:b/>
          <w:color w:val="auto"/>
          <w:sz w:val="24"/>
        </w:rPr>
        <w:t>分钟。</w:t>
      </w:r>
    </w:p>
    <w:p>
      <w:pPr>
        <w:spacing w:line="360" w:lineRule="auto"/>
        <w:jc w:val="left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2</w:t>
      </w:r>
      <w:r>
        <w:rPr>
          <w:rFonts w:ascii="宋体" w:hAnsi="宋体" w:eastAsia="宋体" w:cs="宋体"/>
          <w:b/>
          <w:color w:val="auto"/>
          <w:sz w:val="24"/>
        </w:rPr>
        <w:t>．答题前，请将你的姓名、准考证号填写在“答题卡”相应位置，并在“答题卡”背面左上角填写姓名和座位号。将条形码横贴在答题卡第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</w:t>
      </w:r>
      <w:r>
        <w:rPr>
          <w:rFonts w:ascii="宋体" w:hAnsi="宋体" w:eastAsia="宋体" w:cs="宋体"/>
          <w:b/>
          <w:color w:val="auto"/>
          <w:sz w:val="24"/>
        </w:rPr>
        <w:t>页右上“贴条形码区”．</w:t>
      </w:r>
    </w:p>
    <w:p>
      <w:pPr>
        <w:spacing w:line="360" w:lineRule="auto"/>
        <w:jc w:val="left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3</w:t>
      </w:r>
      <w:r>
        <w:rPr>
          <w:rFonts w:ascii="宋体" w:hAnsi="宋体" w:eastAsia="宋体" w:cs="宋体"/>
          <w:b/>
          <w:color w:val="auto"/>
          <w:sz w:val="24"/>
        </w:rPr>
        <w:t>．答第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I</w:t>
      </w:r>
      <w:r>
        <w:rPr>
          <w:rFonts w:ascii="宋体" w:hAnsi="宋体" w:eastAsia="宋体" w:cs="宋体"/>
          <w:b/>
          <w:color w:val="auto"/>
          <w:sz w:val="24"/>
        </w:rPr>
        <w:t>卷（选择题）时，选出每小题答案后，用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2B</w:t>
      </w:r>
      <w:r>
        <w:rPr>
          <w:rFonts w:ascii="宋体" w:hAnsi="宋体" w:eastAsia="宋体" w:cs="宋体"/>
          <w:b/>
          <w:color w:val="auto"/>
          <w:sz w:val="24"/>
        </w:rPr>
        <w:t>铅笔把“答题卡”上对应题目的答案标号涂黑。如需改动，用橡皮擦干净后，再选涂其他答案。答在“试卷”上无效。</w:t>
      </w:r>
    </w:p>
    <w:p>
      <w:pPr>
        <w:spacing w:line="360" w:lineRule="auto"/>
        <w:jc w:val="left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4</w:t>
      </w:r>
      <w:r>
        <w:rPr>
          <w:rFonts w:ascii="宋体" w:hAnsi="宋体" w:eastAsia="宋体" w:cs="宋体"/>
          <w:b/>
          <w:color w:val="auto"/>
          <w:sz w:val="24"/>
        </w:rPr>
        <w:t>．答第Ⅱ卷（非选择题）时，答案用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0.5</w:t>
      </w:r>
      <w:r>
        <w:rPr>
          <w:rFonts w:ascii="宋体" w:hAnsi="宋体" w:eastAsia="宋体" w:cs="宋体"/>
          <w:b/>
          <w:color w:val="auto"/>
          <w:sz w:val="24"/>
        </w:rPr>
        <w:t>毫米黑色笔迹签字笔书写在“答题卡”上，答在“试卷”上无效。</w:t>
      </w:r>
    </w:p>
    <w:p>
      <w:pPr>
        <w:spacing w:line="360" w:lineRule="auto"/>
        <w:jc w:val="left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5</w:t>
      </w:r>
      <w:r>
        <w:rPr>
          <w:rFonts w:ascii="宋体" w:hAnsi="宋体" w:eastAsia="宋体" w:cs="宋体"/>
          <w:b/>
          <w:color w:val="auto"/>
          <w:sz w:val="24"/>
        </w:rPr>
        <w:t>．认真阅读答题卡上的注意事项。</w:t>
      </w:r>
    </w:p>
    <w:p>
      <w:pPr>
        <w:spacing w:line="360" w:lineRule="auto"/>
        <w:jc w:val="left"/>
      </w:pPr>
      <w:r>
        <w:rPr>
          <w:rFonts w:ascii="宋体" w:hAnsi="宋体" w:eastAsia="宋体" w:cs="宋体"/>
          <w:b/>
          <w:color w:val="auto"/>
          <w:sz w:val="24"/>
        </w:rPr>
        <w:t>预祝你取得优异成绩！</w:t>
      </w:r>
    </w:p>
    <w:p>
      <w:pPr>
        <w:spacing w:line="360" w:lineRule="auto"/>
        <w:jc w:val="left"/>
      </w:pPr>
      <w:r>
        <w:rPr>
          <w:rFonts w:ascii="宋体" w:hAnsi="宋体" w:eastAsia="宋体" w:cs="宋体"/>
          <w:b/>
          <w:color w:val="auto"/>
          <w:sz w:val="24"/>
        </w:rPr>
        <w:t>可能用到的相对原子质量：</w:t>
      </w:r>
      <w:r>
        <w:object>
          <v:shape id="_x0000_i1025" o:spt="75" alt="学科网(www.zxxk.com)--教育资源门户，提供试卷、教案、课件、论文、素材以及各类教学资源下载，还有大量而丰富的教学相关资讯！" type="#_x0000_t75" style="height:13.5pt;width:354.65pt;" o:ole="t" filled="f" o:preferrelative="t" stroked="f" coordsize="21600,21600">
            <v:path/>
            <v:fill on="f" focussize="0,0"/>
            <v:stroke on="f" joinstyle="miter"/>
            <v:imagedata r:id="rId12" o:title="eqIdc9d2ef71cd2777abf8c34d00e8cbc6a7"/>
            <o:lock v:ext="edit" aspectratio="t"/>
            <w10:wrap type="none"/>
            <w10:anchorlock/>
          </v:shape>
          <o:OLEObject Type="Embed" ProgID="Equation.DSMT4" ShapeID="_x0000_i1025" DrawAspect="Content" ObjectID="_1468075725" r:id="rId11">
            <o:LockedField>false</o:LockedField>
          </o:OLEObject>
        </w:object>
      </w:r>
    </w:p>
    <w:p>
      <w:pPr>
        <w:spacing w:line="360" w:lineRule="auto"/>
        <w:jc w:val="left"/>
      </w:pPr>
      <w:r>
        <w:rPr>
          <w:rFonts w:ascii="宋体" w:hAnsi="宋体" w:eastAsia="宋体" w:cs="宋体"/>
          <w:b/>
          <w:color w:val="auto"/>
          <w:sz w:val="24"/>
        </w:rPr>
        <w:t>可能用到的物理常量：</w:t>
      </w:r>
      <w:r>
        <w:object>
          <v:shape id="_x0000_i1026" o:spt="75" alt="学科网(www.zxxk.com)--教育资源门户，提供试卷、教案、课件、论文、素材以及各类教学资源下载，还有大量而丰富的教学相关资讯！" type="#_x0000_t75" style="height:20.25pt;width:293.25pt;" o:ole="t" filled="f" o:preferrelative="t" stroked="f" coordsize="21600,21600">
            <v:path/>
            <v:fill on="f" focussize="0,0"/>
            <v:stroke on="f" joinstyle="miter"/>
            <v:imagedata r:id="rId14" o:title="eqIdb4366b80a3a223f6a884a9c48fc86661"/>
            <o:lock v:ext="edit" aspectratio="t"/>
            <w10:wrap type="none"/>
            <w10:anchorlock/>
          </v:shape>
          <o:OLEObject Type="Embed" ProgID="Equation.DSMT4" ShapeID="_x0000_i1026" DrawAspect="Content" ObjectID="_1468075726" r:id="rId13">
            <o:LockedField>false</o:LockedField>
          </o:OLEObject>
        </w:object>
      </w:r>
    </w:p>
    <w:p>
      <w:pPr>
        <w:spacing w:line="360" w:lineRule="auto"/>
        <w:jc w:val="left"/>
      </w:pPr>
      <w:r>
        <w:rPr>
          <w:rFonts w:ascii="宋体" w:hAnsi="宋体" w:eastAsia="宋体" w:cs="宋体"/>
          <w:b/>
          <w:color w:val="auto"/>
          <w:sz w:val="24"/>
        </w:rPr>
        <w:t>无烟煤的热值</w:t>
      </w:r>
      <w:r>
        <w:object>
          <v:shape id="_x0000_i1027" o:spt="75" alt="学科网(www.zxxk.com)--教育资源门户，提供试卷、教案、课件、论文、素材以及各类教学资源下载，还有大量而丰富的教学相关资讯！" type="#_x0000_t75" style="height:18pt;width:87pt;" o:ole="t" filled="f" o:preferrelative="t" stroked="f" coordsize="21600,21600">
            <v:path/>
            <v:fill on="f" focussize="0,0"/>
            <v:stroke on="f" joinstyle="miter"/>
            <v:imagedata r:id="rId16" o:title="eqId844eaca80aa5dd25a057bda5024ffee0"/>
            <o:lock v:ext="edit" aspectratio="t"/>
            <w10:wrap type="none"/>
            <w10:anchorlock/>
          </v:shape>
          <o:OLEObject Type="Embed" ProgID="Equation.DSMT4" ShapeID="_x0000_i1027" DrawAspect="Content" ObjectID="_1468075727" r:id="rId15">
            <o:LockedField>false</o:LockedField>
          </o:OLEObject>
        </w:object>
      </w:r>
    </w:p>
    <w:p>
      <w:pPr>
        <w:spacing w:line="360" w:lineRule="auto"/>
        <w:jc w:val="center"/>
      </w:pPr>
      <w:r>
        <w:rPr>
          <w:rFonts w:ascii="宋体" w:hAnsi="宋体" w:eastAsia="宋体" w:cs="宋体"/>
          <w:b/>
          <w:color w:val="auto"/>
          <w:sz w:val="24"/>
        </w:rPr>
        <w:t>第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I</w:t>
      </w:r>
      <w:r>
        <w:rPr>
          <w:rFonts w:ascii="宋体" w:hAnsi="宋体" w:eastAsia="宋体" w:cs="宋体"/>
          <w:b/>
          <w:color w:val="auto"/>
          <w:sz w:val="24"/>
        </w:rPr>
        <w:t>卷（选择题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 xml:space="preserve">  </w:t>
      </w:r>
      <w:r>
        <w:rPr>
          <w:rFonts w:ascii="宋体" w:hAnsi="宋体" w:eastAsia="宋体" w:cs="宋体"/>
          <w:b/>
          <w:color w:val="auto"/>
          <w:sz w:val="24"/>
        </w:rPr>
        <w:t>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60</w:t>
      </w:r>
      <w:r>
        <w:rPr>
          <w:rFonts w:ascii="宋体" w:hAnsi="宋体" w:eastAsia="宋体" w:cs="宋体"/>
          <w:b/>
          <w:color w:val="auto"/>
          <w:sz w:val="24"/>
        </w:rPr>
        <w:t>分）</w:t>
      </w:r>
    </w:p>
    <w:p>
      <w:pPr>
        <w:spacing w:line="360" w:lineRule="auto"/>
        <w:jc w:val="left"/>
      </w:pPr>
      <w:r>
        <w:rPr>
          <w:rFonts w:ascii="宋体" w:hAnsi="宋体" w:eastAsia="宋体" w:cs="宋体"/>
          <w:b/>
          <w:color w:val="auto"/>
          <w:sz w:val="24"/>
        </w:rPr>
        <w:t>一、选择题（本题包括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20</w:t>
      </w:r>
      <w:r>
        <w:rPr>
          <w:rFonts w:ascii="宋体" w:hAnsi="宋体" w:eastAsia="宋体" w:cs="宋体"/>
          <w:b/>
          <w:color w:val="auto"/>
          <w:sz w:val="24"/>
        </w:rPr>
        <w:t>小题，每小题只有一个选项符合题意。每小题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3</w:t>
      </w:r>
      <w:r>
        <w:rPr>
          <w:rFonts w:ascii="宋体" w:hAnsi="宋体" w:eastAsia="宋体" w:cs="宋体"/>
          <w:b/>
          <w:color w:val="auto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60</w:t>
      </w:r>
      <w:r>
        <w:rPr>
          <w:rFonts w:ascii="宋体" w:hAnsi="宋体" w:eastAsia="宋体" w:cs="宋体"/>
          <w:b/>
          <w:color w:val="auto"/>
          <w:sz w:val="24"/>
        </w:rPr>
        <w:t>分）</w:t>
      </w:r>
    </w:p>
    <w:p>
      <w:pPr>
        <w:spacing w:line="360" w:lineRule="auto"/>
        <w:jc w:val="left"/>
      </w:pPr>
      <w:r>
        <w:rPr>
          <w:color w:val="auto"/>
        </w:rPr>
        <w:t xml:space="preserve">1. </w:t>
      </w:r>
      <w:r>
        <w:rPr>
          <w:rFonts w:ascii="宋体" w:hAnsi="宋体" w:eastAsia="宋体" w:cs="宋体"/>
          <w:color w:val="auto"/>
        </w:rPr>
        <w:t>劳动创造美好生活。进行下列家务劳动时一定发生化学变化的是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t xml:space="preserve">A. </w:t>
      </w:r>
      <w:r>
        <w:rPr>
          <w:rFonts w:ascii="宋体" w:hAnsi="宋体" w:eastAsia="宋体" w:cs="宋体"/>
          <w:color w:val="auto"/>
        </w:rPr>
        <w:t>清洗蔬菜</w:t>
      </w:r>
      <w:r>
        <w:tab/>
      </w:r>
      <w:r>
        <w:t xml:space="preserve">B. </w:t>
      </w:r>
      <w:r>
        <w:rPr>
          <w:rFonts w:ascii="宋体" w:hAnsi="宋体" w:eastAsia="宋体" w:cs="宋体"/>
          <w:color w:val="auto"/>
        </w:rPr>
        <w:t>沥干蔬菜</w:t>
      </w:r>
      <w:r>
        <w:tab/>
      </w:r>
      <w:r>
        <w:t xml:space="preserve">C. </w:t>
      </w:r>
      <w:r>
        <w:rPr>
          <w:rFonts w:ascii="宋体" w:hAnsi="宋体" w:eastAsia="宋体" w:cs="宋体"/>
          <w:color w:val="auto"/>
        </w:rPr>
        <w:t>点火炒菜</w:t>
      </w:r>
      <w:r>
        <w:tab/>
      </w:r>
      <w:r>
        <w:t xml:space="preserve">D. </w:t>
      </w:r>
      <w:r>
        <w:rPr>
          <w:rFonts w:ascii="宋体" w:hAnsi="宋体" w:eastAsia="宋体" w:cs="宋体"/>
          <w:color w:val="auto"/>
        </w:rPr>
        <w:t>盛菜装盘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 w:eastAsia="宋体" w:cs="宋体"/>
          <w:color w:val="000000"/>
        </w:rPr>
        <w:t>实验室配制一定溶质质量分数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13335"/>
            <wp:docPr id="952232686" name="图片 9522326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232686" name="图片 95223268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氯化钠溶液，下列操作</w:t>
      </w:r>
      <w:r>
        <w:rPr>
          <w:rFonts w:ascii="宋体" w:hAnsi="宋体" w:eastAsia="宋体" w:cs="宋体"/>
          <w:color w:val="000000"/>
          <w:em w:val="dot"/>
        </w:rPr>
        <w:t>错误</w:t>
      </w:r>
      <w:r>
        <w:rPr>
          <w:rFonts w:ascii="宋体" w:hAnsi="宋体" w:eastAsia="宋体" w:cs="宋体"/>
          <w:color w:val="000000"/>
        </w:rPr>
        <w:t>的是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取用氯化钠</w:t>
      </w:r>
      <w:r>
        <w:rPr>
          <w:color w:val="000000"/>
        </w:rPr>
        <w:drawing>
          <wp:inline distT="0" distB="0" distL="114300" distR="114300">
            <wp:extent cx="1276350" cy="1400175"/>
            <wp:effectExtent l="0" t="0" r="0" b="9525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图片 10000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称量氯化钠</w:t>
      </w:r>
      <w:r>
        <w:rPr>
          <w:color w:val="000000"/>
        </w:rPr>
        <w:drawing>
          <wp:inline distT="0" distB="0" distL="114300" distR="114300">
            <wp:extent cx="1485900" cy="923925"/>
            <wp:effectExtent l="0" t="0" r="0" b="9525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图片 10000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量取水</w:t>
      </w:r>
      <w:r>
        <w:rPr>
          <w:color w:val="000000"/>
        </w:rPr>
        <w:drawing>
          <wp:inline distT="0" distB="0" distL="114300" distR="114300">
            <wp:extent cx="904875" cy="923925"/>
            <wp:effectExtent l="0" t="0" r="9525" b="9525"/>
            <wp:docPr id="100007" name="图片 1000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溶解氯化钠</w:t>
      </w:r>
      <w:r>
        <w:rPr>
          <w:color w:val="000000"/>
        </w:rPr>
        <w:drawing>
          <wp:inline distT="0" distB="0" distL="114300" distR="114300">
            <wp:extent cx="647700" cy="1038225"/>
            <wp:effectExtent l="0" t="0" r="0" b="9525"/>
            <wp:docPr id="100009" name="图片 1000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图片 10000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 w:eastAsia="宋体" w:cs="宋体"/>
          <w:color w:val="000000"/>
        </w:rPr>
        <w:t>化学与生产生活息息相关。下列说法正确的是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废旧金属不可回收利用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油锅着火可用锅盖盖灭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青少年缺钙会引起贫血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石墨可用于切割大理石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 w:eastAsia="宋体" w:cs="宋体"/>
          <w:color w:val="000000"/>
        </w:rPr>
        <w:t>我国科研工作者将嫦娥五号采集的月球玄武岩中的磷灰石煅烧，反应的化学方程式为</w:t>
      </w:r>
      <w:r>
        <w:object>
          <v:shape id="_x0000_i1028" o:spt="75" alt="学科网(www.zxxk.com)--教育资源门户，提供试卷、教案、课件、论文、素材以及各类教学资源下载，还有大量而丰富的教学相关资讯！" type="#_x0000_t75" style="height:38.25pt;width:273pt;" o:ole="t" filled="f" o:preferrelative="t" stroked="f" coordsize="21600,21600">
            <v:path/>
            <v:fill on="f" focussize="0,0"/>
            <v:stroke on="f" joinstyle="miter"/>
            <v:imagedata r:id="rId23" o:title="eqId8d5e21ce50d7a68ecfdd74fb1cb78138"/>
            <o:lock v:ext="edit" aspectratio="t"/>
            <w10:wrap type="none"/>
            <w10:anchorlock/>
          </v:shape>
          <o:OLEObject Type="Embed" ProgID="Equation.DSMT4" ShapeID="_x0000_i1028" DrawAspect="Content" ObjectID="_1468075728" r:id="rId2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。下列说法正确的是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29" o:spt="75" alt="学科网(www.zxxk.com)--教育资源门户，提供试卷、教案、课件、论文、素材以及各类教学资源下载，还有大量而丰富的教学相关资讯！" type="#_x0000_t75" style="height:18pt;width:26pt;" o:ole="t" filled="f" o:preferrelative="t" stroked="f" coordsize="21600,21600">
            <v:path/>
            <v:fill on="f" focussize="0,0"/>
            <v:stroke on="f" joinstyle="miter"/>
            <v:imagedata r:id="rId25" o:title="eqId6e9b0547b553bc0c6d94299341006c14"/>
            <o:lock v:ext="edit" aspectratio="t"/>
            <w10:wrap type="none"/>
            <w10:anchorlock/>
          </v:shape>
          <o:OLEObject Type="Embed" ProgID="Equation.DSMT4" ShapeID="_x0000_i1029" DrawAspect="Content" ObjectID="_1468075729" r:id="rId2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中氢元素的化合价为</w:t>
      </w:r>
      <w:r>
        <w:object>
          <v:shape id="_x0000_i1030" o:spt="75" alt="学科网(www.zxxk.com)--教育资源门户，提供试卷、教案、课件、论文、素材以及各类教学资源下载，还有大量而丰富的教学相关资讯！" type="#_x0000_t75" style="height:13pt;width:13pt;" o:ole="t" filled="f" o:preferrelative="t" stroked="f" coordsize="21600,21600">
            <v:path/>
            <v:fill on="f" focussize="0,0"/>
            <v:stroke on="f" joinstyle="miter"/>
            <v:imagedata r:id="rId27" o:title="eqId69793d7f45ee156ab94c3a6ff79b9a9a"/>
            <o:lock v:ext="edit" aspectratio="t"/>
            <w10:wrap type="none"/>
            <w10:anchorlock/>
          </v:shape>
          <o:OLEObject Type="Embed" ProgID="Equation.DSMT4" ShapeID="_x0000_i1030" DrawAspect="Content" ObjectID="_1468075730" r:id="rId26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31" o:spt="75" alt="学科网(www.zxxk.com)--教育资源门户，提供试卷、教案、课件、论文、素材以及各类教学资源下载，还有大量而丰富的教学相关资讯！" type="#_x0000_t75" style="height:20.25pt;width:57.75pt;" o:ole="t" filled="f" o:preferrelative="t" stroked="f" coordsize="21600,21600">
            <v:path/>
            <v:fill on="f" focussize="0,0"/>
            <v:stroke on="f" joinstyle="miter"/>
            <v:imagedata r:id="rId29" o:title="eqId0923307bba23389871f20be4350457ea"/>
            <o:lock v:ext="edit" aspectratio="t"/>
            <w10:wrap type="none"/>
            <w10:anchorlock/>
          </v:shape>
          <o:OLEObject Type="Embed" ProgID="Equation.DSMT4" ShapeID="_x0000_i1031" DrawAspect="Content" ObjectID="_1468075731" r:id="rId2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中阳离子的符号为</w:t>
      </w:r>
      <w:r>
        <w:object>
          <v:shape id="_x0000_i1032" o:spt="75" alt="学科网(www.zxxk.com)--教育资源门户，提供试卷、教案、课件、论文、素材以及各类教学资源下载，还有大量而丰富的教学相关资讯！" type="#_x0000_t75" style="height:16.5pt;width:24.75pt;" o:ole="t" filled="f" o:preferrelative="t" stroked="f" coordsize="21600,21600">
            <v:path/>
            <v:fill on="f" focussize="0,0"/>
            <v:stroke on="f" joinstyle="miter"/>
            <v:imagedata r:id="rId31" o:title="eqId6ff3797ec41b525cc30ec474f3df80fd"/>
            <o:lock v:ext="edit" aspectratio="t"/>
            <w10:wrap type="none"/>
            <w10:anchorlock/>
          </v:shape>
          <o:OLEObject Type="Embed" ProgID="Equation.DSMT4" ShapeID="_x0000_i1032" DrawAspect="Content" ObjectID="_1468075732" r:id="rId30">
            <o:LockedField>false</o:LockedField>
          </o:OLEObject>
        </w:objec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氧原子的结构示意图为</w:t>
      </w:r>
      <w:r>
        <w:rPr>
          <w:color w:val="000000"/>
        </w:rPr>
        <w:drawing>
          <wp:inline distT="0" distB="0" distL="114300" distR="114300">
            <wp:extent cx="685800" cy="800100"/>
            <wp:effectExtent l="0" t="0" r="0" b="0"/>
            <wp:docPr id="100011" name="图片 1000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图片 10001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33" o:spt="75" alt="学科网(www.zxxk.com)--教育资源门户，提供试卷、教案、课件、论文、素材以及各类教学资源下载，还有大量而丰富的教学相关资讯！" type="#_x0000_t75" style="height:20.25pt;width:57.75pt;" o:ole="t" filled="f" o:preferrelative="t" stroked="f" coordsize="21600,21600">
            <v:path/>
            <v:fill on="f" focussize="0,0"/>
            <v:stroke on="f" joinstyle="miter"/>
            <v:imagedata r:id="rId29" o:title="eqId0923307bba23389871f20be4350457ea"/>
            <o:lock v:ext="edit" aspectratio="t"/>
            <w10:wrap type="none"/>
            <w10:anchorlock/>
          </v:shape>
          <o:OLEObject Type="Embed" ProgID="Equation.DSMT4" ShapeID="_x0000_i1033" DrawAspect="Content" ObjectID="_1468075733" r:id="rId3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由三种元素组成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 w:eastAsia="宋体" w:cs="宋体"/>
          <w:color w:val="000000"/>
        </w:rPr>
        <w:t>臭氧是一种常见的消毒剂。对氧气无声放电可获得臭氧，实验装置和反应的微观示意图如下所示。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5238750" cy="1012825"/>
            <wp:effectExtent l="0" t="0" r="0" b="15875"/>
            <wp:docPr id="100013" name="图片 1000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图片 10001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012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下列说法</w:t>
      </w:r>
      <w:r>
        <w:rPr>
          <w:rFonts w:ascii="宋体" w:hAnsi="宋体" w:eastAsia="宋体" w:cs="宋体"/>
          <w:color w:val="000000"/>
          <w:em w:val="dot"/>
        </w:rPr>
        <w:t>错误</w:t>
      </w:r>
      <w:r>
        <w:rPr>
          <w:rFonts w:ascii="宋体" w:hAnsi="宋体" w:eastAsia="宋体" w:cs="宋体"/>
          <w:color w:val="000000"/>
        </w:rPr>
        <w:t>的是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乙中的粒子均可保持物质的化学性质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甲表示的是纯净物，丙表示的是混合物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参加反应的反应物和生成物的分子个数比为</w:t>
      </w:r>
      <w:r>
        <w:object>
          <v:shape id="_x0000_i1034" o:spt="75" alt="学科网(www.zxxk.com)--教育资源门户，提供试卷、教案、课件、论文、素材以及各类教学资源下载，还有大量而丰富的教学相关资讯！" type="#_x0000_t75" style="height:13.95pt;width:19pt;" o:ole="t" filled="f" o:preferrelative="t" stroked="f" coordsize="21600,21600">
            <v:path/>
            <v:fill on="f" focussize="0,0"/>
            <v:stroke on="f" joinstyle="miter"/>
            <v:imagedata r:id="rId36" o:title="eqId849b16e173a89fe10481c542c10f16d3"/>
            <o:lock v:ext="edit" aspectratio="t"/>
            <w10:wrap type="none"/>
            <w10:anchorlock/>
          </v:shape>
          <o:OLEObject Type="Embed" ProgID="Equation.DSMT4" ShapeID="_x0000_i1034" DrawAspect="Content" ObjectID="_1468075734" r:id="rId35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该反应既不是化合反应也不是分解反应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 w:eastAsia="宋体" w:cs="宋体"/>
          <w:color w:val="000000"/>
        </w:rPr>
        <w:t>如图所示物质及变化均是初中化学常见的纯净物及反应。其中甲、乙、丙均是单质且由不同种元素组成，丁是氧化物。“—”表示相连两种物质可以反应，“→”表示一种物质通过一步反应可以转化成另一种物质。下列说法</w:t>
      </w:r>
      <w:r>
        <w:rPr>
          <w:rFonts w:ascii="宋体" w:hAnsi="宋体" w:eastAsia="宋体" w:cs="宋体"/>
          <w:color w:val="000000"/>
          <w:em w:val="dot"/>
        </w:rPr>
        <w:t>错误</w:t>
      </w:r>
      <w:r>
        <w:rPr>
          <w:rFonts w:ascii="宋体" w:hAnsi="宋体" w:eastAsia="宋体" w:cs="宋体"/>
          <w:color w:val="000000"/>
        </w:rPr>
        <w:t>的是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162175" cy="1247775"/>
            <wp:effectExtent l="0" t="0" r="0" b="0"/>
            <wp:docPr id="100015" name="图片 1000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图片 10001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甲→乙反应前后一定存在元素化合价的改变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甲、丙可以都是金属，且金属活动性：甲</w:t>
      </w:r>
      <w:r>
        <w:rPr>
          <w:rFonts w:ascii="Times New Roman" w:hAnsi="Times New Roman" w:eastAsia="Times New Roman" w:cs="Times New Roman"/>
          <w:color w:val="000000"/>
        </w:rPr>
        <w:t>&gt;</w:t>
      </w:r>
      <w:r>
        <w:rPr>
          <w:rFonts w:ascii="宋体" w:hAnsi="宋体" w:eastAsia="宋体" w:cs="宋体"/>
          <w:color w:val="000000"/>
        </w:rPr>
        <w:t>丙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object>
          <v:shape id="_x0000_i1035" o:spt="75" alt="学科网(www.zxxk.com)--教育资源门户，提供试卷、教案、课件、论文、素材以及各类教学资源下载，还有大量而丰富的教学相关资讯！" type="#_x0000_t75" style="height:18pt;width:16pt;" o:ole="t" filled="f" o:preferrelative="t" stroked="f" coordsize="21600,21600">
            <v:path/>
            <v:fill on="f" focussize="0,0"/>
            <v:stroke on="f" joinstyle="miter"/>
            <v:imagedata r:id="rId39" o:title="eqId7fa4e407156124daed6d1d94dbb26e29"/>
            <o:lock v:ext="edit" aspectratio="t"/>
            <w10:wrap type="none"/>
            <w10:anchorlock/>
          </v:shape>
          <o:OLEObject Type="Embed" ProgID="Equation.DSMT4" ShapeID="_x0000_i1035" DrawAspect="Content" ObjectID="_1468075735" r:id="rId3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→丁的反应体现了氧气的氧化性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丁→丙的反应一定属于置换反应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 w:eastAsia="宋体" w:cs="宋体"/>
          <w:color w:val="000000"/>
        </w:rPr>
        <w:t>某气体含</w:t>
      </w:r>
      <w:r>
        <w:object>
          <v:shape id="_x0000_i1036" o:spt="75" alt="学科网(www.zxxk.com)--教育资源门户，提供试卷、教案、课件、论文、素材以及各类教学资源下载，还有大量而丰富的教学相关资讯！" type="#_x0000_t75" style="height:18pt;width:78pt;" o:ole="t" filled="f" o:preferrelative="t" stroked="f" coordsize="21600,21600">
            <v:path/>
            <v:fill on="f" focussize="0,0"/>
            <v:stroke on="f" joinstyle="miter"/>
            <v:imagedata r:id="rId41" o:title="eqId9f86d707b481b5a1bc22451426766bc9"/>
            <o:lock v:ext="edit" aspectratio="t"/>
            <w10:wrap type="none"/>
            <w10:anchorlock/>
          </v:shape>
          <o:OLEObject Type="Embed" ProgID="Equation.DSMT4" ShapeID="_x0000_i1036" DrawAspect="Content" ObjectID="_1468075736" r:id="rId4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中的一种或几种。化学项目小组用如图所示装置探究该气体的组成。实验测得：反应前后装置甲硬质玻璃管中固体的质量减少</w:t>
      </w:r>
      <w:r>
        <w:object>
          <v:shape id="_x0000_i1037" o:spt="75" alt="学科网(www.zxxk.com)--教育资源门户，提供试卷、教案、课件、论文、素材以及各类教学资源下载，还有大量而丰富的教学相关资讯！" type="#_x0000_t75" style="height:18pt;width:23pt;" o:ole="t" filled="f" o:preferrelative="t" stroked="f" coordsize="21600,21600">
            <v:path/>
            <v:fill on="f" focussize="0,0"/>
            <v:stroke on="f" joinstyle="miter"/>
            <v:imagedata r:id="rId43" o:title="eqId793d4299ba29f871d4ba915d59c6eccf"/>
            <o:lock v:ext="edit" aspectratio="t"/>
            <w10:wrap type="none"/>
            <w10:anchorlock/>
          </v:shape>
          <o:OLEObject Type="Embed" ProgID="Equation.DSMT4" ShapeID="_x0000_i1037" DrawAspect="Content" ObjectID="_1468075737" r:id="rId4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，装置乙和装置丙的质量分别增加</w:t>
      </w:r>
      <w:r>
        <w:object>
          <v:shape id="_x0000_i1038" o:spt="75" alt="学科网(www.zxxk.com)--教育资源门户，提供试卷、教案、课件、论文、素材以及各类教学资源下载，还有大量而丰富的教学相关资讯！" type="#_x0000_t75" style="height:18pt;width:24pt;" o:ole="t" filled="f" o:preferrelative="t" stroked="f" coordsize="21600,21600">
            <v:path/>
            <v:fill on="f" focussize="0,0"/>
            <v:stroke on="f" joinstyle="miter"/>
            <v:imagedata r:id="rId45" o:title="eqIddd2fe6a5664a7b2b32f45bae85498008"/>
            <o:lock v:ext="edit" aspectratio="t"/>
            <w10:wrap type="none"/>
            <w10:anchorlock/>
          </v:shape>
          <o:OLEObject Type="Embed" ProgID="Equation.DSMT4" ShapeID="_x0000_i1038" DrawAspect="Content" ObjectID="_1468075738" r:id="rId4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和</w:t>
      </w:r>
      <w:r>
        <w:object>
          <v:shape id="_x0000_i1039" o:spt="75" alt="学科网(www.zxxk.com)--教育资源门户，提供试卷、教案、课件、论文、素材以及各类教学资源下载，还有大量而丰富的教学相关资讯！" type="#_x0000_t75" style="height:18pt;width:23.25pt;" o:ole="t" filled="f" o:preferrelative="t" stroked="f" coordsize="21600,21600">
            <v:path/>
            <v:fill on="f" focussize="0,0"/>
            <v:stroke on="f" joinstyle="miter"/>
            <v:imagedata r:id="rId47" o:title="eqId5269da5abd5158d2a57b2882ac0229cc"/>
            <o:lock v:ext="edit" aspectratio="t"/>
            <w10:wrap type="none"/>
            <w10:anchorlock/>
          </v:shape>
          <o:OLEObject Type="Embed" ProgID="Equation.DSMT4" ShapeID="_x0000_i1039" DrawAspect="Content" ObjectID="_1468075739" r:id="rId4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。（已知：</w:t>
      </w:r>
      <w:r>
        <w:object>
          <v:shape id="_x0000_i1040" o:spt="75" alt="学科网(www.zxxk.com)--教育资源门户，提供试卷、教案、课件、论文、素材以及各类教学资源下载，还有大量而丰富的教学相关资讯！" type="#_x0000_t75" style="height:33.75pt;width:156pt;" o:ole="t" filled="f" o:preferrelative="t" stroked="f" coordsize="21600,21600">
            <v:path/>
            <v:fill on="f" focussize="0,0"/>
            <v:stroke on="f" joinstyle="miter"/>
            <v:imagedata r:id="rId49" o:title="eqId56d4a63594be3f64324529bc6672deee"/>
            <o:lock v:ext="edit" aspectratio="t"/>
            <w10:wrap type="none"/>
            <w10:anchorlock/>
          </v:shape>
          <o:OLEObject Type="Embed" ProgID="Equation.DSMT4" ShapeID="_x0000_i1040" DrawAspect="Content" ObjectID="_1468075740" r:id="rId4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；碱石灰能吸收二氧化碳和水；装置中试剂均足量）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524250" cy="1428750"/>
            <wp:effectExtent l="0" t="0" r="0" b="0"/>
            <wp:docPr id="100017" name="图片 1000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图片 10001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下列说法</w:t>
      </w:r>
      <w:r>
        <w:rPr>
          <w:rFonts w:ascii="宋体" w:hAnsi="宋体" w:eastAsia="宋体" w:cs="宋体"/>
          <w:color w:val="000000"/>
          <w:em w:val="dot"/>
        </w:rPr>
        <w:t>错误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0"/>
            <wp:docPr id="952232682" name="图片 952232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232682" name="图片 95223268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是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A</w:t>
      </w:r>
      <w:r>
        <w:rPr>
          <w:color w:val="000000"/>
          <w:position w:val="-22"/>
        </w:rPr>
        <w:drawing>
          <wp:inline distT="0" distB="0" distL="114300" distR="114300">
            <wp:extent cx="31750" cy="88900"/>
            <wp:effectExtent l="0" t="0" r="0" b="0"/>
            <wp:docPr id="952232684" name="图片 9522326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232684" name="图片 952232684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>
        <w:rPr>
          <w:rFonts w:ascii="宋体" w:hAnsi="宋体" w:eastAsia="宋体" w:cs="宋体"/>
          <w:color w:val="000000"/>
        </w:rPr>
        <w:t>若</w:t>
      </w:r>
      <w:r>
        <w:object>
          <v:shape id="_x0000_i1041" o:spt="75" alt="学科网(www.zxxk.com)--教育资源门户，提供试卷、教案、课件、论文、素材以及各类教学资源下载，还有大量而丰富的教学相关资讯！" type="#_x0000_t75" style="height:18pt;width:55.5pt;" o:ole="t" filled="f" o:preferrelative="t" stroked="f" coordsize="21600,21600">
            <v:path/>
            <v:fill on="f" focussize="0,0"/>
            <v:stroke on="f" joinstyle="miter"/>
            <v:imagedata r:id="rId53" o:title="eqId4a9b700cd407446ef9e3cfb4d3a9898b"/>
            <o:lock v:ext="edit" aspectratio="t"/>
            <w10:wrap type="none"/>
            <w10:anchorlock/>
          </v:shape>
          <o:OLEObject Type="Embed" ProgID="Equation.DSMT4" ShapeID="_x0000_i1041" DrawAspect="Content" ObjectID="_1468075741" r:id="rId5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，则说明该气体中含</w:t>
      </w:r>
      <w:r>
        <w:object>
          <v:shape id="_x0000_i1042" o:spt="75" alt="学科网(www.zxxk.com)--教育资源门户，提供试卷、教案、课件、论文、素材以及各类教学资源下载，还有大量而丰富的教学相关资讯！" type="#_x0000_t75" style="height:18pt;width:17.25pt;" o:ole="t" filled="f" o:preferrelative="t" stroked="f" coordsize="21600,21600">
            <v:path/>
            <v:fill on="f" focussize="0,0"/>
            <v:stroke on="f" joinstyle="miter"/>
            <v:imagedata r:id="rId55" o:title="eqId750859dd7d5b821d909e6a32c11095cf"/>
            <o:lock v:ext="edit" aspectratio="t"/>
            <w10:wrap type="none"/>
            <w10:anchorlock/>
          </v:shape>
          <o:OLEObject Type="Embed" ProgID="Equation.DSMT4" ShapeID="_x0000_i1042" DrawAspect="Content" ObjectID="_1468075742" r:id="rId54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若</w:t>
      </w:r>
      <w:r>
        <w:object>
          <v:shape id="_x0000_i1043" o:spt="75" alt="学科网(www.zxxk.com)--教育资源门户，提供试卷、教案、课件、论文、素材以及各类教学资源下载，还有大量而丰富的教学相关资讯！" type="#_x0000_t75" style="height:18pt;width:55.5pt;" o:ole="t" filled="f" o:preferrelative="t" stroked="f" coordsize="21600,21600">
            <v:path/>
            <v:fill on="f" focussize="0,0"/>
            <v:stroke on="f" joinstyle="miter"/>
            <v:imagedata r:id="rId57" o:title="eqId814b6c686dcfaa766d283a1a765bcc2c"/>
            <o:lock v:ext="edit" aspectratio="t"/>
            <w10:wrap type="none"/>
            <w10:anchorlock/>
          </v:shape>
          <o:OLEObject Type="Embed" ProgID="Equation.DSMT4" ShapeID="_x0000_i1043" DrawAspect="Content" ObjectID="_1468075743" r:id="rId5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，则说明该气体中含</w:t>
      </w:r>
      <w:r>
        <w:object>
          <v:shape id="_x0000_i1044" o:spt="75" alt="学科网(www.zxxk.com)--教育资源门户，提供试卷、教案、课件、论文、素材以及各类教学资源下载，还有大量而丰富的教学相关资讯！" type="#_x0000_t75" style="height:14pt;width:20pt;" o:ole="t" filled="f" o:preferrelative="t" stroked="f" coordsize="21600,21600">
            <v:path/>
            <v:fill on="f" focussize="0,0"/>
            <v:stroke on="f" joinstyle="miter"/>
            <v:imagedata r:id="rId59" o:title="eqIde5a122e25cf4eb9f03ffe5ec823bfc31"/>
            <o:lock v:ext="edit" aspectratio="t"/>
            <w10:wrap type="none"/>
            <w10:anchorlock/>
          </v:shape>
          <o:OLEObject Type="Embed" ProgID="Equation.DSMT4" ShapeID="_x0000_i1044" DrawAspect="Content" ObjectID="_1468075744" r:id="rId58">
            <o:LockedField>false</o:LockedField>
          </o:OLEObject>
        </w:objec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</w:t>
      </w:r>
      <w:r>
        <w:rPr>
          <w:color w:val="000000"/>
          <w:position w:val="-22"/>
        </w:rPr>
        <w:drawing>
          <wp:inline distT="0" distB="0" distL="114300" distR="114300">
            <wp:extent cx="31750" cy="88900"/>
            <wp:effectExtent l="0" t="0" r="0" b="0"/>
            <wp:docPr id="952232680" name="图片 9522326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232680" name="图片 952232680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>
        <w:rPr>
          <w:rFonts w:ascii="宋体" w:hAnsi="宋体" w:eastAsia="宋体" w:cs="宋体"/>
          <w:color w:val="000000"/>
        </w:rPr>
        <w:t>若</w:t>
      </w:r>
      <w:r>
        <w:object>
          <v:shape id="_x0000_i1045" o:spt="75" alt="学科网(www.zxxk.com)--教育资源门户，提供试卷、教案、课件、论文、素材以及各类教学资源下载，还有大量而丰富的教学相关资讯！" type="#_x0000_t75" style="height:18pt;width:55.5pt;" o:ole="t" filled="f" o:preferrelative="t" stroked="f" coordsize="21600,21600">
            <v:path/>
            <v:fill on="f" focussize="0,0"/>
            <v:stroke on="f" joinstyle="miter"/>
            <v:imagedata r:id="rId61" o:title="eqIda180a5dfcce52a1443474d97f764abbb"/>
            <o:lock v:ext="edit" aspectratio="t"/>
            <w10:wrap type="none"/>
            <w10:anchorlock/>
          </v:shape>
          <o:OLEObject Type="Embed" ProgID="Equation.DSMT4" ShapeID="_x0000_i1045" DrawAspect="Content" ObjectID="_1468075745" r:id="rId6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，则说明该气体中含</w:t>
      </w:r>
      <w:r>
        <w:object>
          <v:shape id="_x0000_i1046" o:spt="75" alt="学科网(www.zxxk.com)--教育资源门户，提供试卷、教案、课件、论文、素材以及各类教学资源下载，还有大量而丰富的教学相关资讯！" type="#_x0000_t75" style="height:18pt;width:25pt;" o:ole="t" filled="f" o:preferrelative="t" stroked="f" coordsize="21600,21600">
            <v:path/>
            <v:fill on="f" focussize="0,0"/>
            <v:stroke on="f" joinstyle="miter"/>
            <v:imagedata r:id="rId63" o:title="eqId03a5c8a45b70251a7fa0506a5b4b8ac9"/>
            <o:lock v:ext="edit" aspectratio="t"/>
            <w10:wrap type="none"/>
            <w10:anchorlock/>
          </v:shape>
          <o:OLEObject Type="Embed" ProgID="Equation.DSMT4" ShapeID="_x0000_i1046" DrawAspect="Content" ObjectID="_1468075746" r:id="rId62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若</w:t>
      </w:r>
      <w:r>
        <w:object>
          <v:shape id="_x0000_i1047" o:spt="75" alt="学科网(www.zxxk.com)--教育资源门户，提供试卷、教案、课件、论文、素材以及各类教学资源下载，还有大量而丰富的教学相关资讯！" type="#_x0000_t75" style="height:18pt;width:30.75pt;" o:ole="t" filled="f" o:preferrelative="t" stroked="f" coordsize="21600,21600">
            <v:path/>
            <v:fill on="f" focussize="0,0"/>
            <v:stroke on="f" joinstyle="miter"/>
            <v:imagedata r:id="rId65" o:title="eqId098448ce4c1d2e48509aac31317f462e"/>
            <o:lock v:ext="edit" aspectratio="t"/>
            <w10:wrap type="none"/>
            <w10:anchorlock/>
          </v:shape>
          <o:OLEObject Type="Embed" ProgID="Equation.DSMT4" ShapeID="_x0000_i1047" DrawAspect="Content" ObjectID="_1468075747" r:id="rId6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</w:t>
      </w:r>
      <w:r>
        <w:object>
          <v:shape id="_x0000_i1048" o:spt="75" alt="学科网(www.zxxk.com)--教育资源门户，提供试卷、教案、课件、论文、素材以及各类教学资源下载，还有大量而丰富的教学相关资讯！" type="#_x0000_t75" style="height:18pt;width:54pt;" o:ole="t" filled="f" o:preferrelative="t" stroked="f" coordsize="21600,21600">
            <v:path/>
            <v:fill on="f" focussize="0,0"/>
            <v:stroke on="f" joinstyle="miter"/>
            <v:imagedata r:id="rId67" o:title="eqIdf919d5e0c84ed1354a40940c7b0f6a96"/>
            <o:lock v:ext="edit" aspectratio="t"/>
            <w10:wrap type="none"/>
            <w10:anchorlock/>
          </v:shape>
          <o:OLEObject Type="Embed" ProgID="Equation.DSMT4" ShapeID="_x0000_i1048" DrawAspect="Content" ObjectID="_1468075748" r:id="rId66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 w:eastAsia="宋体" w:cs="宋体"/>
          <w:color w:val="000000"/>
        </w:rPr>
        <w:t>化学项目小组为探究久置后自制干燥剂的组成，取一定质量的样品，加入足量水，充分溶解，静置，再逐滴加入质量分数为</w:t>
      </w:r>
      <w:r>
        <w:object>
          <v:shape id="_x0000_i1049" o:spt="75" alt="学科网(www.zxxk.com)--教育资源门户，提供试卷、教案、课件、论文、素材以及各类教学资源下载，还有大量而丰富的教学相关资讯！" type="#_x0000_t75" style="height:13.95pt;width:24.7pt;" o:ole="t" filled="f" o:preferrelative="t" stroked="f" coordsize="21600,21600">
            <v:path/>
            <v:fill on="f" focussize="0,0"/>
            <v:stroke on="f" joinstyle="miter"/>
            <v:imagedata r:id="rId69" o:title="eqId0c461ed4b4c86ceac7ffa7c4e1c17849"/>
            <o:lock v:ext="edit" aspectratio="t"/>
            <w10:wrap type="none"/>
            <w10:anchorlock/>
          </v:shape>
          <o:OLEObject Type="Embed" ProgID="Equation.DSMT4" ShapeID="_x0000_i1049" DrawAspect="Content" ObjectID="_1468075749" r:id="rId6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的稀盐酸，生成二氧化碳的质量与加入稀盐酸的质量变化关系如图所示。（忽略二氧化碳的溶解）已知：①向碳酸钠溶液中滴加稀盐酸依次发生反应：</w:t>
      </w:r>
      <w:r>
        <w:object>
          <v:shape id="_x0000_i1050" o:spt="75" alt="学科网(www.zxxk.com)--教育资源门户，提供试卷、教案、课件、论文、素材以及各类教学资源下载，还有大量而丰富的教学相关资讯！" type="#_x0000_t75" style="height:18.5pt;width:160pt;" o:ole="t" filled="f" o:preferrelative="t" stroked="f" coordsize="21600,21600">
            <v:path/>
            <v:fill on="f" focussize="0,0"/>
            <v:stroke on="f" joinstyle="miter"/>
            <v:imagedata r:id="rId71" o:title="eqId51889641b9ff73967190ff23d564f6c7"/>
            <o:lock v:ext="edit" aspectratio="t"/>
            <w10:wrap type="none"/>
            <w10:anchorlock/>
          </v:shape>
          <o:OLEObject Type="Embed" ProgID="Equation.DSMT4" ShapeID="_x0000_i1050" DrawAspect="Content" ObjectID="_1468075750" r:id="rId7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51" o:spt="75" alt="学科网(www.zxxk.com)--教育资源门户，提供试卷、教案、课件、论文、素材以及各类教学资源下载，还有大量而丰富的教学相关资讯！" type="#_x0000_t75" style="height:18.75pt;width:182.25pt;" o:ole="t" filled="f" o:preferrelative="t" stroked="f" coordsize="21600,21600">
            <v:path/>
            <v:fill on="f" focussize="0,0"/>
            <v:stroke on="f" joinstyle="miter"/>
            <v:imagedata r:id="rId73" o:title="eqId85559fc7ef51394e8cb9f838caf40c5b"/>
            <o:lock v:ext="edit" aspectratio="t"/>
            <w10:wrap type="none"/>
            <w10:anchorlock/>
          </v:shape>
          <o:OLEObject Type="Embed" ProgID="Equation.DSMT4" ShapeID="_x0000_i1051" DrawAspect="Content" ObjectID="_1468075751" r:id="rId7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；②碳酸氢钠能与氢氧化钠反应生成碳酸钠和水。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695825" cy="1419225"/>
            <wp:effectExtent l="0" t="0" r="0" b="0"/>
            <wp:docPr id="100019" name="图片 10001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图片 10001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4695825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下列说法</w:t>
      </w:r>
      <w:r>
        <w:rPr>
          <w:rFonts w:ascii="宋体" w:hAnsi="宋体" w:eastAsia="宋体" w:cs="宋体"/>
          <w:color w:val="000000"/>
          <w:em w:val="dot"/>
        </w:rPr>
        <w:t>错误</w:t>
      </w:r>
      <w:r>
        <w:rPr>
          <w:rFonts w:ascii="宋体" w:hAnsi="宋体" w:eastAsia="宋体" w:cs="宋体"/>
          <w:color w:val="000000"/>
        </w:rPr>
        <w:t>的是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该久置后自制干燥剂样品中一定含</w:t>
      </w:r>
      <w:r>
        <w:object>
          <v:shape id="_x0000_i1052" o:spt="75" alt="学科网(www.zxxk.com)--教育资源门户，提供试卷、教案、课件、论文、素材以及各类教学资源下载，还有大量而丰富的教学相关资讯！" type="#_x0000_t75" style="height:14.25pt;width:36pt;" o:ole="t" filled="f" o:preferrelative="t" stroked="f" coordsize="21600,21600">
            <v:path/>
            <v:fill on="f" focussize="0,0"/>
            <v:stroke on="f" joinstyle="miter"/>
            <v:imagedata r:id="rId76" o:title="eqIdce93086f0133444d40743d654cba1c55"/>
            <o:lock v:ext="edit" aspectratio="t"/>
            <w10:wrap type="none"/>
            <w10:anchorlock/>
          </v:shape>
          <o:OLEObject Type="Embed" ProgID="Equation.DSMT4" ShapeID="_x0000_i1052" DrawAspect="Content" ObjectID="_1468075752" r:id="rId75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该久置后自制干燥剂样品中一定含</w:t>
      </w:r>
      <w:r>
        <w:object>
          <v:shape id="_x0000_i1053" o:spt="75" alt="学科网(www.zxxk.com)--教育资源门户，提供试卷、教案、课件、论文、素材以及各类教学资源下载，还有大量而丰富的教学相关资讯！" type="#_x0000_t75" style="height:18pt;width:43pt;" o:ole="t" filled="f" o:preferrelative="t" stroked="f" coordsize="21600,21600">
            <v:path/>
            <v:fill on="f" focussize="0,0"/>
            <v:stroke on="f" joinstyle="miter"/>
            <v:imagedata r:id="rId78" o:title="eqId889220d0a5054f0df8fdb14fec5409b8"/>
            <o:lock v:ext="edit" aspectratio="t"/>
            <w10:wrap type="none"/>
            <w10:anchorlock/>
          </v:shape>
          <o:OLEObject Type="Embed" ProgID="Equation.DSMT4" ShapeID="_x0000_i1053" DrawAspect="Content" ObjectID="_1468075753" r:id="rId7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和</w:t>
      </w:r>
      <w:r>
        <w:object>
          <v:shape id="_x0000_i1054" o:spt="75" alt="学科网(www.zxxk.com)--教育资源门户，提供试卷、教案、课件、论文、素材以及各类教学资源下载，还有大量而丰富的教学相关资讯！" type="#_x0000_t75" style="height:18.35pt;width:36.7pt;" o:ole="t" filled="f" o:preferrelative="t" stroked="f" coordsize="21600,21600">
            <v:path/>
            <v:fill on="f" focussize="0,0"/>
            <v:stroke on="f" joinstyle="miter"/>
            <v:imagedata r:id="rId80" o:title="eqIde2c5c4252151fd66a6c92cc209dca171"/>
            <o:lock v:ext="edit" aspectratio="t"/>
            <w10:wrap type="none"/>
            <w10:anchorlock/>
          </v:shape>
          <o:OLEObject Type="Embed" ProgID="Equation.DSMT4" ShapeID="_x0000_i1054" DrawAspect="Content" ObjectID="_1468075754" r:id="rId79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图中</w:t>
      </w:r>
      <w:r>
        <w:object>
          <v:shape id="_x0000_i1055" o:spt="75" alt="学科网(www.zxxk.com)--教育资源门户，提供试卷、教案、课件、论文、素材以及各类教学资源下载，还有大量而丰富的教学相关资讯！" type="#_x0000_t75" style="height:13.5pt;width:43.5pt;" o:ole="t" filled="f" o:preferrelative="t" stroked="f" coordsize="21600,21600">
            <v:path/>
            <v:fill on="f" focussize="0,0"/>
            <v:stroke on="f" joinstyle="miter"/>
            <v:imagedata r:id="rId82" o:title="eqId75d1e37e665d10c6f3397f260dc7e5d9"/>
            <o:lock v:ext="edit" aspectratio="t"/>
            <w10:wrap type="none"/>
            <w10:anchorlock/>
          </v:shape>
          <o:OLEObject Type="Embed" ProgID="Equation.DSMT4" ShapeID="_x0000_i1055" DrawAspect="Content" ObjectID="_1468075755" r:id="rId8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，且</w:t>
      </w:r>
      <w:r>
        <w:rPr>
          <w:rFonts w:ascii="Times New Roman" w:hAnsi="Times New Roman" w:eastAsia="Times New Roman" w:cs="Times New Roman"/>
          <w:color w:val="000000"/>
        </w:rPr>
        <w:t>M</w:t>
      </w:r>
      <w:r>
        <w:rPr>
          <w:rFonts w:ascii="宋体" w:hAnsi="宋体" w:eastAsia="宋体" w:cs="宋体"/>
          <w:color w:val="000000"/>
        </w:rPr>
        <w:t>点溶液中一定只含一种溶质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变质前自制干燥剂中</w:t>
      </w:r>
      <w:r>
        <w:object>
          <v:shape id="_x0000_i1056" o:spt="75" alt="学科网(www.zxxk.com)--教育资源门户，提供试卷、教案、课件、论文、素材以及各类教学资源下载，还有大量而丰富的教学相关资讯！" type="#_x0000_t75" style="height:14.25pt;width:26.25pt;" o:ole="t" filled="f" o:preferrelative="t" stroked="f" coordsize="21600,21600">
            <v:path/>
            <v:fill on="f" focussize="0,0"/>
            <v:stroke on="f" joinstyle="miter"/>
            <v:imagedata r:id="rId84" o:title="eqId8b111a57ced26b1adb55b7ab2ed9a6cd"/>
            <o:lock v:ext="edit" aspectratio="t"/>
            <w10:wrap type="none"/>
            <w10:anchorlock/>
          </v:shape>
          <o:OLEObject Type="Embed" ProgID="Equation.DSMT4" ShapeID="_x0000_i1056" DrawAspect="Content" ObjectID="_1468075756" r:id="rId8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与</w:t>
      </w:r>
      <w:r>
        <w:object>
          <v:shape id="_x0000_i1057" o:spt="75" alt="学科网(www.zxxk.com)--教育资源门户，提供试卷、教案、课件、论文、素材以及各类教学资源下载，还有大量而丰富的教学相关资讯！" type="#_x0000_t75" style="height:14.25pt;width:36pt;" o:ole="t" filled="f" o:preferrelative="t" stroked="f" coordsize="21600,21600">
            <v:path/>
            <v:fill on="f" focussize="0,0"/>
            <v:stroke on="f" joinstyle="miter"/>
            <v:imagedata r:id="rId76" o:title="eqIdce93086f0133444d40743d654cba1c55"/>
            <o:lock v:ext="edit" aspectratio="t"/>
            <w10:wrap type="none"/>
            <w10:anchorlock/>
          </v:shape>
          <o:OLEObject Type="Embed" ProgID="Equation.DSMT4" ShapeID="_x0000_i1057" DrawAspect="Content" ObjectID="_1468075757" r:id="rId8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的质量比为</w:t>
      </w:r>
      <w:r>
        <w:object>
          <v:shape id="_x0000_i1058" o:spt="75" alt="学科网(www.zxxk.com)--教育资源门户，提供试卷、教案、课件、论文、素材以及各类教学资源下载，还有大量而丰富的教学相关资讯！" type="#_x0000_t75" style="height:13.5pt;width:28.5pt;" o:ole="t" filled="f" o:preferrelative="t" stroked="f" coordsize="21600,21600">
            <v:path/>
            <v:fill on="f" focussize="0,0"/>
            <v:stroke on="f" joinstyle="miter"/>
            <v:imagedata r:id="rId87" o:title="eqIdad83b53e4b9949e88ecb15fefaa40279"/>
            <o:lock v:ext="edit" aspectratio="t"/>
            <w10:wrap type="none"/>
            <w10:anchorlock/>
          </v:shape>
          <o:OLEObject Type="Embed" ProgID="Equation.DSMT4" ShapeID="_x0000_i1058" DrawAspect="Content" ObjectID="_1468075758" r:id="rId86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 w:eastAsia="宋体" w:cs="宋体"/>
          <w:color w:val="000000"/>
        </w:rPr>
        <w:t>长征五号火箭是我国新一代运载火箭中第一个立项研制的型号，采用煤油液氧和液氢液氧推进系统，直接服务于载人空间站、火星探测等重大专项任务，为我国未来载人登月用的重型火箭研制奠定了良好的基础。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氢气是清洁的高能燃料。电解水、锌粒与稀硫酸反应都可用于制氢气。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343400" cy="1457325"/>
            <wp:effectExtent l="0" t="0" r="0" b="0"/>
            <wp:docPr id="100021" name="图片 10002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图片 10002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试管乙中的气体能使带火星的木条复燃，该气体是</w:t>
      </w:r>
      <w:r>
        <w:rPr>
          <w:color w:val="000000"/>
        </w:rPr>
        <w:t>__________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采用排水法收集氢气，是利用其</w:t>
      </w:r>
      <w:r>
        <w:rPr>
          <w:color w:val="000000"/>
        </w:rPr>
        <w:t>__________</w:t>
      </w:r>
      <w:r>
        <w:rPr>
          <w:rFonts w:ascii="宋体" w:hAnsi="宋体" w:eastAsia="宋体" w:cs="宋体"/>
          <w:color w:val="000000"/>
        </w:rPr>
        <w:t>（填标号）的性质。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．无色无味</w:t>
      </w:r>
      <w:r>
        <w:rPr>
          <w:rFonts w:ascii="Times New Roman" w:hAnsi="Times New Roman" w:eastAsia="Times New Roman" w:cs="Times New Roman"/>
          <w:color w:val="000000"/>
        </w:rPr>
        <w:t xml:space="preserve">         B</w:t>
      </w:r>
      <w:r>
        <w:rPr>
          <w:rFonts w:ascii="宋体" w:hAnsi="宋体" w:eastAsia="宋体" w:cs="宋体"/>
          <w:color w:val="000000"/>
        </w:rPr>
        <w:t>．密度比空气小</w:t>
      </w:r>
      <w:r>
        <w:rPr>
          <w:rFonts w:ascii="Times New Roman" w:hAnsi="Times New Roman" w:eastAsia="Times New Roman" w:cs="Times New Roman"/>
          <w:color w:val="000000"/>
        </w:rPr>
        <w:t xml:space="preserve">         C</w:t>
      </w:r>
      <w:r>
        <w:rPr>
          <w:rFonts w:ascii="宋体" w:hAnsi="宋体" w:eastAsia="宋体" w:cs="宋体"/>
          <w:color w:val="000000"/>
        </w:rPr>
        <w:t>．难溶于水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火箭升空过程中，氢气燃烧的化学方程式为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 w:eastAsia="宋体" w:cs="宋体"/>
          <w:color w:val="000000"/>
        </w:rPr>
        <w:t>甲、乙、丙三种固体物质的溶解度曲线如图所示。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495550" cy="2000250"/>
            <wp:effectExtent l="0" t="0" r="0" b="0"/>
            <wp:docPr id="100023" name="图片 1000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图片 10002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回答下列问题：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object>
          <v:shape id="_x0000_i1059" o:spt="75" alt="学科网(www.zxxk.com)--教育资源门户，提供试卷、教案、课件、论文、素材以及各类教学资源下载，还有大量而丰富的教学相关资讯！" type="#_x0000_t75" style="height:18pt;width:25.5pt;" o:ole="t" filled="f" o:preferrelative="t" stroked="f" coordsize="21600,21600">
            <v:path/>
            <v:fill on="f" focussize="0,0"/>
            <v:stroke on="f" joinstyle="miter"/>
            <v:imagedata r:id="rId91" o:title="eqId760f805b4ce8b295c69a00b0d1a8a56b"/>
            <o:lock v:ext="edit" aspectratio="t"/>
            <w10:wrap type="none"/>
            <w10:anchorlock/>
          </v:shape>
          <o:OLEObject Type="Embed" ProgID="Equation.DSMT4" ShapeID="_x0000_i1059" DrawAspect="Content" ObjectID="_1468075759" r:id="rId9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时，甲、乙、丙三种物质中溶解度最小的是</w:t>
      </w:r>
      <w:r>
        <w:rPr>
          <w:color w:val="000000"/>
        </w:rPr>
        <w:t>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将</w:t>
      </w:r>
      <w:r>
        <w:object>
          <v:shape id="_x0000_i1060" o:spt="75" alt="学科网(www.zxxk.com)--教育资源门户，提供试卷、教案、课件、论文、素材以及各类教学资源下载，还有大量而丰富的教学相关资讯！" type="#_x0000_t75" style="height:18pt;width:27pt;" o:ole="t" filled="f" o:preferrelative="t" stroked="f" coordsize="21600,21600">
            <v:path/>
            <v:fill on="f" focussize="0,0"/>
            <v:stroke on="f" joinstyle="miter"/>
            <v:imagedata r:id="rId93" o:title="eqId870ab22f2377c7c18c0816cd222944b1"/>
            <o:lock v:ext="edit" aspectratio="t"/>
            <w10:wrap type="none"/>
            <w10:anchorlock/>
          </v:shape>
          <o:OLEObject Type="Embed" ProgID="Equation.DSMT4" ShapeID="_x0000_i1060" DrawAspect="Content" ObjectID="_1468075760" r:id="rId9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乙的饱和溶液降温至</w:t>
      </w:r>
      <w:r>
        <w:object>
          <v:shape id="_x0000_i1061" o:spt="75" alt="学科网(www.zxxk.com)--教育资源门户，提供试卷、教案、课件、论文、素材以及各类教学资源下载，还有大量而丰富的教学相关资讯！" type="#_x0000_t75" style="height:18pt;width:27pt;" o:ole="t" filled="f" o:preferrelative="t" stroked="f" coordsize="21600,21600">
            <v:path/>
            <v:fill on="f" focussize="0,0"/>
            <v:stroke on="f" joinstyle="miter"/>
            <v:imagedata r:id="rId95" o:title="eqId493fd4040aecd0a93fbc92f8c7f04bb9"/>
            <o:lock v:ext="edit" aspectratio="t"/>
            <w10:wrap type="none"/>
            <w10:anchorlock/>
          </v:shape>
          <o:OLEObject Type="Embed" ProgID="Equation.DSMT4" ShapeID="_x0000_i1061" DrawAspect="Content" ObjectID="_1468075761" r:id="rId9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，溶液的质量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（填“减小”“不变”或“增大”）。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object>
          <v:shape id="_x0000_i1062" o:spt="75" alt="学科网(www.zxxk.com)--教育资源门户，提供试卷、教案、课件、论文、素材以及各类教学资源下载，还有大量而丰富的教学相关资讯！" type="#_x0000_t75" style="height:18pt;width:27pt;" o:ole="t" filled="f" o:preferrelative="t" stroked="f" coordsize="21600,21600">
            <v:path/>
            <v:fill on="f" focussize="0,0"/>
            <v:stroke on="f" joinstyle="miter"/>
            <v:imagedata r:id="rId95" o:title="eqId493fd4040aecd0a93fbc92f8c7f04bb9"/>
            <o:lock v:ext="edit" aspectratio="t"/>
            <w10:wrap type="none"/>
            <w10:anchorlock/>
          </v:shape>
          <o:OLEObject Type="Embed" ProgID="Equation.DSMT4" ShapeID="_x0000_i1062" DrawAspect="Content" ObjectID="_1468075762" r:id="rId9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</w:t>
      </w:r>
      <w:r>
        <w:object>
          <v:shape id="_x0000_i1063" o:spt="75" alt="学科网(www.zxxk.com)--教育资源门户，提供试卷、教案、课件、论文、素材以及各类教学资源下载，还有大量而丰富的教学相关资讯！" type="#_x0000_t75" style="height:15.75pt;width:30.75pt;" o:ole="t" filled="f" o:preferrelative="t" stroked="f" coordsize="21600,21600">
            <v:path/>
            <v:fill on="f" focussize="0,0"/>
            <v:stroke on="f" joinstyle="miter"/>
            <v:imagedata r:id="rId98" o:title="eqId346c20f02d591f2a866b21fa6c4fc925"/>
            <o:lock v:ext="edit" aspectratio="t"/>
            <w10:wrap type="none"/>
            <w10:anchorlock/>
          </v:shape>
          <o:OLEObject Type="Embed" ProgID="Equation.DSMT4" ShapeID="_x0000_i1063" DrawAspect="Content" ObjectID="_1468075763" r:id="rId9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甲溶液中含</w:t>
      </w:r>
      <w:r>
        <w:object>
          <v:shape id="_x0000_i1064" o:spt="75" alt="学科网(www.zxxk.com)--教育资源门户，提供试卷、教案、课件、论文、素材以及各类教学资源下载，还有大量而丰富的教学相关资讯！" type="#_x0000_t75" style="height:15.6pt;width:29.9pt;" o:ole="t" filled="f" o:preferrelative="t" stroked="f" coordsize="21600,21600">
            <v:path/>
            <v:fill on="f" focussize="0,0"/>
            <v:stroke on="f" joinstyle="miter"/>
            <v:imagedata r:id="rId100" o:title="eqIdfc2f085a4765d49ff20c6c8cdf930963"/>
            <o:lock v:ext="edit" aspectratio="t"/>
            <w10:wrap type="none"/>
            <w10:anchorlock/>
          </v:shape>
          <o:OLEObject Type="Embed" ProgID="Equation.DSMT4" ShapeID="_x0000_i1064" DrawAspect="Content" ObjectID="_1468075764" r:id="rId9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甲，要使该溶液达到饱和状态，至少需要加入甲的质量为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某温度下，甲、乙、丙各</w:t>
      </w:r>
      <w:r>
        <w:object>
          <v:shape id="_x0000_i1065" o:spt="75" alt="学科网(www.zxxk.com)--教育资源门户，提供试卷、教案、课件、论文、素材以及各类教学资源下载，还有大量而丰富的教学相关资讯！" type="#_x0000_t75" style="height:12.75pt;width:21.75pt;" o:ole="t" filled="f" o:preferrelative="t" stroked="f" coordsize="21600,21600">
            <v:path/>
            <v:fill on="f" focussize="0,0"/>
            <v:stroke on="f" joinstyle="miter"/>
            <v:imagedata r:id="rId102" o:title="eqId73f31420f3a43e3904d3687b162e4170"/>
            <o:lock v:ext="edit" aspectratio="t"/>
            <w10:wrap type="none"/>
            <w10:anchorlock/>
          </v:shape>
          <o:OLEObject Type="Embed" ProgID="Equation.DSMT4" ShapeID="_x0000_i1065" DrawAspect="Content" ObjectID="_1468075765" r:id="rId10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分别加入</w:t>
      </w:r>
      <w:r>
        <w:object>
          <v:shape id="_x0000_i1066" o:spt="75" alt="学科网(www.zxxk.com)--教育资源门户，提供试卷、教案、课件、论文、素材以及各类教学资源下载，还有大量而丰富的教学相关资讯！" type="#_x0000_t75" style="height:15.75pt;width:36pt;" o:ole="t" filled="f" o:preferrelative="t" stroked="f" coordsize="21600,21600">
            <v:path/>
            <v:fill on="f" focussize="0,0"/>
            <v:stroke on="f" joinstyle="miter"/>
            <v:imagedata r:id="rId104" o:title="eqIdcbbf61f9239f612b579a7aad250baba9"/>
            <o:lock v:ext="edit" aspectratio="t"/>
            <w10:wrap type="none"/>
            <w10:anchorlock/>
          </v:shape>
          <o:OLEObject Type="Embed" ProgID="Equation.DSMT4" ShapeID="_x0000_i1066" DrawAspect="Content" ObjectID="_1468075766" r:id="rId10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水中，所得溶液中溶质质量分数的大小关系可能是</w:t>
      </w:r>
      <w:r>
        <w:rPr>
          <w:rFonts w:ascii="Times New Roman" w:hAnsi="Times New Roman" w:eastAsia="Times New Roman" w:cs="Times New Roman"/>
          <w:color w:val="000000"/>
        </w:rPr>
        <w:t>_____</w:t>
      </w:r>
      <w:r>
        <w:rPr>
          <w:rFonts w:ascii="宋体" w:hAnsi="宋体" w:eastAsia="宋体" w:cs="宋体"/>
          <w:color w:val="000000"/>
        </w:rPr>
        <w:t>（填标号）。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甲</w:t>
      </w:r>
      <w:r>
        <w:rPr>
          <w:rFonts w:ascii="Times New Roman" w:hAnsi="Times New Roman" w:eastAsia="Times New Roman" w:cs="Times New Roman"/>
          <w:color w:val="000000"/>
        </w:rPr>
        <w:t>=</w:t>
      </w:r>
      <w:r>
        <w:rPr>
          <w:rFonts w:ascii="宋体" w:hAnsi="宋体" w:eastAsia="宋体" w:cs="宋体"/>
          <w:color w:val="000000"/>
        </w:rPr>
        <w:t>乙</w:t>
      </w:r>
      <w:r>
        <w:rPr>
          <w:rFonts w:ascii="Times New Roman" w:hAnsi="Times New Roman" w:eastAsia="Times New Roman" w:cs="Times New Roman"/>
          <w:color w:val="000000"/>
        </w:rPr>
        <w:t>=</w:t>
      </w:r>
      <w:r>
        <w:rPr>
          <w:rFonts w:ascii="宋体" w:hAnsi="宋体" w:eastAsia="宋体" w:cs="宋体"/>
          <w:color w:val="000000"/>
        </w:rPr>
        <w:t>丙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乙</w:t>
      </w:r>
      <w:r>
        <w:rPr>
          <w:rFonts w:ascii="Times New Roman" w:hAnsi="Times New Roman" w:eastAsia="Times New Roman" w:cs="Times New Roman"/>
          <w:color w:val="000000"/>
        </w:rPr>
        <w:t>&gt;</w:t>
      </w:r>
      <w:r>
        <w:rPr>
          <w:rFonts w:ascii="宋体" w:hAnsi="宋体" w:eastAsia="宋体" w:cs="宋体"/>
          <w:color w:val="000000"/>
        </w:rPr>
        <w:t>甲</w:t>
      </w:r>
      <w:r>
        <w:rPr>
          <w:rFonts w:ascii="Times New Roman" w:hAnsi="Times New Roman" w:eastAsia="Times New Roman" w:cs="Times New Roman"/>
          <w:color w:val="000000"/>
        </w:rPr>
        <w:t>=</w:t>
      </w:r>
      <w:r>
        <w:rPr>
          <w:rFonts w:ascii="宋体" w:hAnsi="宋体" w:eastAsia="宋体" w:cs="宋体"/>
          <w:color w:val="000000"/>
        </w:rPr>
        <w:t>丙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乙</w:t>
      </w:r>
      <w:r>
        <w:rPr>
          <w:rFonts w:ascii="Times New Roman" w:hAnsi="Times New Roman" w:eastAsia="Times New Roman" w:cs="Times New Roman"/>
          <w:color w:val="000000"/>
        </w:rPr>
        <w:t>=</w:t>
      </w:r>
      <w:r>
        <w:rPr>
          <w:rFonts w:ascii="宋体" w:hAnsi="宋体" w:eastAsia="宋体" w:cs="宋体"/>
          <w:color w:val="000000"/>
        </w:rPr>
        <w:t>丙</w:t>
      </w:r>
      <w:r>
        <w:rPr>
          <w:rFonts w:ascii="Times New Roman" w:hAnsi="Times New Roman" w:eastAsia="Times New Roman" w:cs="Times New Roman"/>
          <w:color w:val="000000"/>
        </w:rPr>
        <w:t>&gt;</w:t>
      </w:r>
      <w:r>
        <w:rPr>
          <w:rFonts w:ascii="宋体" w:hAnsi="宋体" w:eastAsia="宋体" w:cs="宋体"/>
          <w:color w:val="000000"/>
        </w:rPr>
        <w:t>甲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丙</w:t>
      </w:r>
      <w:r>
        <w:rPr>
          <w:rFonts w:ascii="Times New Roman" w:hAnsi="Times New Roman" w:eastAsia="Times New Roman" w:cs="Times New Roman"/>
          <w:color w:val="000000"/>
        </w:rPr>
        <w:t>&gt;</w:t>
      </w:r>
      <w:r>
        <w:rPr>
          <w:rFonts w:ascii="宋体" w:hAnsi="宋体" w:eastAsia="宋体" w:cs="宋体"/>
          <w:color w:val="000000"/>
        </w:rPr>
        <w:t>甲</w:t>
      </w:r>
      <w:r>
        <w:rPr>
          <w:rFonts w:ascii="Times New Roman" w:hAnsi="Times New Roman" w:eastAsia="Times New Roman" w:cs="Times New Roman"/>
          <w:color w:val="000000"/>
        </w:rPr>
        <w:t>&gt;</w:t>
      </w:r>
      <w:r>
        <w:rPr>
          <w:rFonts w:ascii="宋体" w:hAnsi="宋体" w:eastAsia="宋体" w:cs="宋体"/>
          <w:color w:val="000000"/>
        </w:rPr>
        <w:t>乙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 w:eastAsia="宋体" w:cs="宋体"/>
          <w:color w:val="000000"/>
        </w:rPr>
        <w:t>硫酸钡是白色固体，医疗上常用作透视肠胃的内服剂。以毒重石（主要成分是碳酸钡，还含少量氧化铁和二氧化硅）为原料生产硫酸钡的工艺流程如图所示。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438650" cy="1085850"/>
            <wp:effectExtent l="0" t="0" r="0" b="0"/>
            <wp:docPr id="100025" name="图片 10002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图片 10002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回答下列问题：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二氧化硅属于</w:t>
      </w:r>
      <w:r>
        <w:rPr>
          <w:color w:val="000000"/>
        </w:rPr>
        <w:t>__________</w:t>
      </w:r>
      <w:r>
        <w:rPr>
          <w:rFonts w:ascii="宋体" w:hAnsi="宋体" w:eastAsia="宋体" w:cs="宋体"/>
          <w:color w:val="000000"/>
        </w:rPr>
        <w:t>（填“单质”或“化合物”）。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上述流程中涉及过滤，该操作用到的玻璃仪器有</w:t>
      </w:r>
      <w:r>
        <w:rPr>
          <w:color w:val="000000"/>
        </w:rPr>
        <w:t>__________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“除铁”时发生反应的化学方程式为</w:t>
      </w:r>
      <w:r>
        <w:rPr>
          <w:color w:val="000000"/>
        </w:rPr>
        <w:t>__________</w:t>
      </w:r>
      <w:r>
        <w:rPr>
          <w:rFonts w:ascii="宋体" w:hAnsi="宋体" w:eastAsia="宋体" w:cs="宋体"/>
          <w:color w:val="000000"/>
        </w:rPr>
        <w:t>（写一个即可）。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可溶性钡盐和碳酸钡均有毒，而硫酸钡无毒，说明硫酸钡具有的性质是</w:t>
      </w:r>
      <w:r>
        <w:rPr>
          <w:color w:val="000000"/>
        </w:rPr>
        <w:t>__________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（5）</w:t>
      </w:r>
      <w:r>
        <w:rPr>
          <w:rFonts w:ascii="宋体" w:hAnsi="宋体" w:eastAsia="宋体" w:cs="宋体"/>
          <w:color w:val="000000"/>
        </w:rPr>
        <w:t>为变废为宝，将“滤液”转化为氯化钠溶液的方法是</w:t>
      </w:r>
      <w:r>
        <w:rPr>
          <w:color w:val="000000"/>
        </w:rPr>
        <w:t>__________</w:t>
      </w:r>
      <w:r>
        <w:rPr>
          <w:rFonts w:ascii="宋体" w:hAnsi="宋体" w:eastAsia="宋体" w:cs="宋体"/>
          <w:color w:val="000000"/>
        </w:rPr>
        <w:t>（简述试剂、用量及操作）。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 w:eastAsia="宋体" w:cs="宋体"/>
          <w:color w:val="000000"/>
        </w:rPr>
        <w:t>暖宝宝是常见的局部取暖贴剂，使用后的固体中含</w:t>
      </w:r>
      <w:r>
        <w:object>
          <v:shape id="_x0000_i1067" o:spt="75" alt="学科网(www.zxxk.com)--教育资源门户，提供试卷、教案、课件、论文、素材以及各类教学资源下载，还有大量而丰富的教学相关资讯！" type="#_x0000_t75" style="height:18pt;width:120.75pt;" o:ole="t" filled="f" o:preferrelative="t" stroked="f" coordsize="21600,21600">
            <v:path/>
            <v:fill on="f" focussize="0,0"/>
            <v:stroke on="f" joinstyle="miter"/>
            <v:imagedata r:id="rId107" o:title="eqId67a8c35126191fd991c3ecb17049846b"/>
            <o:lock v:ext="edit" aspectratio="t"/>
            <w10:wrap type="none"/>
            <w10:anchorlock/>
          </v:shape>
          <o:OLEObject Type="Embed" ProgID="Equation.DSMT4" ShapeID="_x0000_i1067" DrawAspect="Content" ObjectID="_1468075767" r:id="rId10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、铁粉、碳粉和蛭石。为探究其中各组分的性质和含量，化学项目小组进行如下实验。（已知：蛭石呈黄褐色，不溶于水，不参加反应；</w:t>
      </w:r>
      <w:r>
        <w:object>
          <v:shape id="_x0000_i1068" o:spt="75" alt="学科网(www.zxxk.com)--教育资源门户，提供试卷、教案、课件、论文、素材以及各类教学资源下载，还有大量而丰富的教学相关资讯！" type="#_x0000_t75" style="height:20.25pt;width:168pt;" o:ole="t" filled="f" o:preferrelative="t" stroked="f" coordsize="21600,21600">
            <v:path/>
            <v:fill on="f" focussize="0,0"/>
            <v:stroke on="f" joinstyle="miter"/>
            <v:imagedata r:id="rId109" o:title="eqIda551888d9c0ffdd303b74a477abc581f"/>
            <o:lock v:ext="edit" aspectratio="t"/>
            <w10:wrap type="none"/>
            <w10:anchorlock/>
          </v:shape>
          <o:OLEObject Type="Embed" ProgID="Equation.DSMT4" ShapeID="_x0000_i1068" DrawAspect="Content" ObjectID="_1468075768" r:id="rId10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取出使用后暖宝宝中的固体，观察到部分呈黑色。呈黑色的物质是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称取</w:t>
      </w:r>
      <w:r>
        <w:object>
          <v:shape id="_x0000_i1069" o:spt="75" alt="学科网(www.zxxk.com)--教育资源门户，提供试卷、教案、课件、论文、素材以及各类教学资源下载，还有大量而丰富的教学相关资讯！" type="#_x0000_t75" style="height:16.5pt;width:36.75pt;" o:ole="t" filled="f" o:preferrelative="t" stroked="f" coordsize="21600,21600">
            <v:path/>
            <v:fill on="f" focussize="0,0"/>
            <v:stroke on="f" joinstyle="miter"/>
            <v:imagedata r:id="rId111" o:title="eqId06e4b518b727eff697fb9638005fb155"/>
            <o:lock v:ext="edit" aspectratio="t"/>
            <w10:wrap type="none"/>
            <w10:anchorlock/>
          </v:shape>
          <o:OLEObject Type="Embed" ProgID="Equation.DSMT4" ShapeID="_x0000_i1069" DrawAspect="Content" ObjectID="_1468075769" r:id="rId11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样品，加入足量水，充分搅拌，过滤得到</w:t>
      </w:r>
      <w:r>
        <w:object>
          <v:shape id="_x0000_i1070" o:spt="75" alt="学科网(www.zxxk.com)--教育资源门户，提供试卷、教案、课件、论文、素材以及各类教学资源下载，还有大量而丰富的教学相关资讯！" type="#_x0000_t75" style="height:16.5pt;width:36.75pt;" o:ole="t" filled="f" o:preferrelative="t" stroked="f" coordsize="21600,21600">
            <v:path/>
            <v:fill on="f" focussize="0,0"/>
            <v:stroke on="f" joinstyle="miter"/>
            <v:imagedata r:id="rId113" o:title="eqIdf4120e8ba1536e7f434c77564428a6f1"/>
            <o:lock v:ext="edit" aspectratio="t"/>
            <w10:wrap type="none"/>
            <w10:anchorlock/>
          </v:shape>
          <o:OLEObject Type="Embed" ProgID="Equation.DSMT4" ShapeID="_x0000_i1070" DrawAspect="Content" ObjectID="_1468075770" r:id="rId11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滤渣甲。向滤渣甲中加入过量的硝酸铜溶液，充分反应后过滤，得到</w:t>
      </w:r>
      <w:r>
        <w:object>
          <v:shape id="_x0000_i1071" o:spt="75" alt="学科网(www.zxxk.com)--教育资源门户，提供试卷、教案、课件、论文、素材以及各类教学资源下载，还有大量而丰富的教学相关资讯！" type="#_x0000_t75" style="height:16pt;width:36pt;" o:ole="t" filled="f" o:preferrelative="t" stroked="f" coordsize="21600,21600">
            <v:path/>
            <v:fill on="f" focussize="0,0"/>
            <v:stroke on="f" joinstyle="miter"/>
            <v:imagedata r:id="rId115" o:title="eqId554f3ddfbef855de73306469eef3445b"/>
            <o:lock v:ext="edit" aspectratio="t"/>
            <w10:wrap type="none"/>
            <w10:anchorlock/>
          </v:shape>
          <o:OLEObject Type="Embed" ProgID="Equation.DSMT4" ShapeID="_x0000_i1071" DrawAspect="Content" ObjectID="_1468075771" r:id="rId11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滤渣乙。铁与硝酸铜反应的化学方程式为</w:t>
      </w:r>
      <w:r>
        <w:rPr>
          <w:color w:val="000000"/>
        </w:rPr>
        <w:t>__________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向滤渣乙中加入稀硫酸至过量，充分反应后过滤，得到滤液和</w:t>
      </w:r>
      <w:r>
        <w:object>
          <v:shape id="_x0000_i1072" o:spt="75" alt="学科网(www.zxxk.com)--教育资源门户，提供试卷、教案、课件、论文、素材以及各类教学资源下载，还有大量而丰富的教学相关资讯！" type="#_x0000_t75" style="height:16pt;width:36pt;" o:ole="t" filled="f" o:preferrelative="t" stroked="f" coordsize="21600,21600">
            <v:path/>
            <v:fill on="f" focussize="0,0"/>
            <v:stroke on="f" joinstyle="miter"/>
            <v:imagedata r:id="rId117" o:title="eqId42ad7af144f535993e214dc6b7fba2e6"/>
            <o:lock v:ext="edit" aspectratio="t"/>
            <w10:wrap type="none"/>
            <w10:anchorlock/>
          </v:shape>
          <o:OLEObject Type="Embed" ProgID="Equation.DSMT4" ShapeID="_x0000_i1072" DrawAspect="Content" ObjectID="_1468075772" r:id="rId11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滤渣丙，滤渣丙中有紫红色固体。所得滤液中的阳离子是</w:t>
      </w:r>
      <w:r>
        <w:rPr>
          <w:color w:val="000000"/>
        </w:rPr>
        <w:t>_______</w:t>
      </w:r>
      <w:r>
        <w:rPr>
          <w:rFonts w:ascii="宋体" w:hAnsi="宋体" w:eastAsia="宋体" w:cs="宋体"/>
          <w:color w:val="000000"/>
        </w:rPr>
        <w:t>（填离子符号）。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将滤渣丙放入硬质玻璃管中，用如图所示装置继续实验（装置中试剂均足量）。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143375" cy="1476375"/>
            <wp:effectExtent l="0" t="0" r="0" b="0"/>
            <wp:docPr id="100027" name="图片 10002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图片 10002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加热硬质玻璃管中的固体至恒重，其质量为</w:t>
      </w:r>
      <w:r>
        <w:object>
          <v:shape id="_x0000_i1073" o:spt="75" alt="学科网(www.zxxk.com)--教育资源门户，提供试卷、教案、课件、论文、素材以及各类教学资源下载，还有大量而丰富的教学相关资讯！" type="#_x0000_t75" style="height:16.5pt;width:36.75pt;" o:ole="t" filled="f" o:preferrelative="t" stroked="f" coordsize="21600,21600">
            <v:path/>
            <v:fill on="f" focussize="0,0"/>
            <v:stroke on="f" joinstyle="miter"/>
            <v:imagedata r:id="rId120" o:title="eqId75be3c799489865ae850ac514c1a998c"/>
            <o:lock v:ext="edit" aspectratio="t"/>
            <w10:wrap type="none"/>
            <w10:anchorlock/>
          </v:shape>
          <o:OLEObject Type="Embed" ProgID="Equation.DSMT4" ShapeID="_x0000_i1073" DrawAspect="Content" ObjectID="_1468075773" r:id="rId11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。装置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的质量增加</w:t>
      </w:r>
      <w:r>
        <w:object>
          <v:shape id="_x0000_i1074" o:spt="75" alt="学科网(www.zxxk.com)--教育资源门户，提供试卷、教案、课件、论文、素材以及各类教学资源下载，还有大量而丰富的教学相关资讯！" type="#_x0000_t75" style="height:15.95pt;width:31.45pt;" o:ole="t" filled="f" o:preferrelative="t" stroked="f" coordsize="21600,21600">
            <v:path/>
            <v:fill on="f" focussize="0,0"/>
            <v:stroke on="f" joinstyle="miter"/>
            <v:imagedata r:id="rId122" o:title="eqIdad047e8dff9a1816823b0725a8c6fd12"/>
            <o:lock v:ext="edit" aspectratio="t"/>
            <w10:wrap type="none"/>
            <w10:anchorlock/>
          </v:shape>
          <o:OLEObject Type="Embed" ProgID="Equation.DSMT4" ShapeID="_x0000_i1074" DrawAspect="Content" ObjectID="_1468075774" r:id="rId12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①滤渣丙中铜的质量为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（结果精确到</w:t>
      </w:r>
      <w:r>
        <w:object>
          <v:shape id="_x0000_i1075" o:spt="75" alt="学科网(www.zxxk.com)--教育资源门户，提供试卷、教案、课件、论文、素材以及各类教学资源下载，还有大量而丰富的教学相关资讯！" type="#_x0000_t75" style="height:16.5pt;width:31.5pt;" o:ole="t" filled="f" o:preferrelative="t" stroked="f" coordsize="21600,21600">
            <v:path/>
            <v:fill on="f" focussize="0,0"/>
            <v:stroke on="f" joinstyle="miter"/>
            <v:imagedata r:id="rId124" o:title="eqIddc7ba0697d43fe6355d825dd1f153b61"/>
            <o:lock v:ext="edit" aspectratio="t"/>
            <w10:wrap type="none"/>
            <w10:anchorlock/>
          </v:shape>
          <o:OLEObject Type="Embed" ProgID="Equation.DSMT4" ShapeID="_x0000_i1075" DrawAspect="Content" ObjectID="_1468075775" r:id="rId12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②若所测样品中</w:t>
      </w:r>
      <w:r>
        <w:object>
          <v:shape id="_x0000_i1076" o:spt="75" alt="学科网(www.zxxk.com)--教育资源门户，提供试卷、教案、课件、论文、素材以及各类教学资源下载，还有大量而丰富的教学相关资讯！" type="#_x0000_t75" style="height:16.15pt;width:39.15pt;" o:ole="t" filled="f" o:preferrelative="t" stroked="f" coordsize="21600,21600">
            <v:path/>
            <v:fill on="f" focussize="0,0"/>
            <v:stroke on="f" joinstyle="miter"/>
            <v:imagedata r:id="rId126" o:title="eqId2a5c9f1df086b451bfb95630bd797693"/>
            <o:lock v:ext="edit" aspectratio="t"/>
            <w10:wrap type="none"/>
            <w10:anchorlock/>
          </v:shape>
          <o:OLEObject Type="Embed" ProgID="Equation.DSMT4" ShapeID="_x0000_i1076" DrawAspect="Content" ObjectID="_1468075776" r:id="rId12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的质量分数偏大，可能的原因是</w:t>
      </w:r>
      <w:r>
        <w:rPr>
          <w:color w:val="000000"/>
        </w:rPr>
        <w:t>_______</w:t>
      </w:r>
      <w:r>
        <w:rPr>
          <w:rFonts w:ascii="宋体" w:hAnsi="宋体" w:eastAsia="宋体" w:cs="宋体"/>
          <w:color w:val="000000"/>
        </w:rPr>
        <w:t>（填标号）。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．没有连接装置</w:t>
      </w:r>
      <w:r>
        <w:rPr>
          <w:rFonts w:ascii="Times New Roman" w:hAnsi="Times New Roman" w:eastAsia="Times New Roman" w:cs="Times New Roman"/>
          <w:color w:val="000000"/>
        </w:rPr>
        <w:t>E                       b</w:t>
      </w:r>
      <w:r>
        <w:rPr>
          <w:rFonts w:ascii="宋体" w:hAnsi="宋体" w:eastAsia="宋体" w:cs="宋体"/>
          <w:color w:val="000000"/>
        </w:rPr>
        <w:t>．点燃酒精灯前未先通入一段时间氧气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．硬质玻璃管中产生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0"/>
            <wp:docPr id="952232678" name="图片 9522326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232678" name="图片 95223267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气体未被完全吸收</w:t>
      </w:r>
      <w:r>
        <w:rPr>
          <w:rFonts w:ascii="Times New Roman" w:hAnsi="Times New Roman" w:eastAsia="Times New Roman" w:cs="Times New Roman"/>
          <w:color w:val="000000"/>
        </w:rPr>
        <w:t xml:space="preserve">   d</w:t>
      </w:r>
      <w:r>
        <w:rPr>
          <w:rFonts w:ascii="宋体" w:hAnsi="宋体" w:eastAsia="宋体" w:cs="宋体"/>
          <w:color w:val="000000"/>
        </w:rPr>
        <w:t>．实验结束硬质玻璃管中仍有紫红色固体残留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 w:eastAsia="宋体" w:cs="宋体"/>
          <w:color w:val="000000"/>
        </w:rPr>
        <w:t>化学项目小组用图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所示装置验证质量守恒定律。点燃红磷前电子天平示数为</w:t>
      </w:r>
      <w:r>
        <w:object>
          <v:shape id="_x0000_i1077" o:spt="75" alt="学科网(www.zxxk.com)--教育资源门户，提供试卷、教案、课件、论文、素材以及各类教学资源下载，还有大量而丰富的教学相关资讯！" type="#_x0000_t75" style="height:16.5pt;width:43.5pt;" o:ole="t" filled="f" o:preferrelative="t" stroked="f" coordsize="21600,21600">
            <v:path/>
            <v:fill on="f" focussize="0,0"/>
            <v:stroke on="f" joinstyle="miter"/>
            <v:imagedata r:id="rId128" o:title="eqId5a368c795b75073162515c465acc2515"/>
            <o:lock v:ext="edit" aspectratio="t"/>
            <w10:wrap type="none"/>
            <w10:anchorlock/>
          </v:shape>
          <o:OLEObject Type="Embed" ProgID="Equation.DSMT4" ShapeID="_x0000_i1077" DrawAspect="Content" ObjectID="_1468075777" r:id="rId12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（见图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）。验证质量守恒定律后，待白烟完全沉降取下橡胶塞，片刻后再一起称量，电子天平示数稳定为</w:t>
      </w:r>
      <w:r>
        <w:object>
          <v:shape id="_x0000_i1078" o:spt="75" alt="学科网(www.zxxk.com)--教育资源门户，提供试卷、教案、课件、论文、素材以及各类教学资源下载，还有大量而丰富的教学相关资讯！" type="#_x0000_t75" style="height:16.5pt;width:43.5pt;" o:ole="t" filled="f" o:preferrelative="t" stroked="f" coordsize="21600,21600">
            <v:path/>
            <v:fill on="f" focussize="0,0"/>
            <v:stroke on="f" joinstyle="miter"/>
            <v:imagedata r:id="rId130" o:title="eqIdb0548a9a21e890feaa6132e465d53618"/>
            <o:lock v:ext="edit" aspectratio="t"/>
            <w10:wrap type="none"/>
            <w10:anchorlock/>
          </v:shape>
          <o:OLEObject Type="Embed" ProgID="Equation.DSMT4" ShapeID="_x0000_i1078" DrawAspect="Content" ObjectID="_1468075778" r:id="rId12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（见图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）。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038475" cy="1771650"/>
            <wp:effectExtent l="0" t="0" r="0" b="0"/>
            <wp:docPr id="100029" name="图片 10002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图片 10002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回答下列问题：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仪器甲的名称为</w:t>
      </w:r>
      <w:r>
        <w:rPr>
          <w:color w:val="000000"/>
        </w:rPr>
        <w:t>__________</w:t>
      </w:r>
      <w:r>
        <w:rPr>
          <w:rFonts w:ascii="宋体" w:hAnsi="宋体" w:eastAsia="宋体" w:cs="宋体"/>
          <w:color w:val="000000"/>
        </w:rPr>
        <w:t>（填“锥形瓶”或“烧杯”）。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计算参加反应红磷的质量（结果精确到</w:t>
      </w:r>
      <w:r>
        <w:object>
          <v:shape id="_x0000_i1079" o:spt="75" alt="学科网(www.zxxk.com)--教育资源门户，提供试卷、教案、课件、论文、素材以及各类教学资源下载，还有大量而丰富的教学相关资讯！" type="#_x0000_t75" style="height:16.5pt;width:31.5pt;" o:ole="t" filled="f" o:preferrelative="t" stroked="f" coordsize="21600,21600">
            <v:path/>
            <v:fill on="f" focussize="0,0"/>
            <v:stroke on="f" joinstyle="miter"/>
            <v:imagedata r:id="rId124" o:title="eqIddc7ba0697d43fe6355d825dd1f153b61"/>
            <o:lock v:ext="edit" aspectratio="t"/>
            <w10:wrap type="none"/>
            <w10:anchorlock/>
          </v:shape>
          <o:OLEObject Type="Embed" ProgID="Equation.DSMT4" ShapeID="_x0000_i1079" DrawAspect="Content" ObjectID="_1468075779" r:id="rId13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）。</w:t>
      </w:r>
    </w:p>
    <w:sectPr>
      <w:headerReference r:id="rId5" w:type="first"/>
      <w:footerReference r:id="rId8" w:type="first"/>
      <w:footerReference r:id="rId6" w:type="default"/>
      <w:headerReference r:id="rId4" w:type="even"/>
      <w:footerReference r:id="rId7" w:type="even"/>
      <w:pgSz w:w="11906" w:h="16838"/>
      <w:pgMar w:top="910" w:right="1080" w:bottom="1440" w:left="1080" w:header="152" w:footer="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ft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ViODliMjQxYmIwMjdiZWZmYjg4M2Y4ODgzNzFlNjEifQ=="/>
  </w:docVars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50C9E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57AA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38274566"/>
    <w:rsid w:val="45956E0C"/>
    <w:rsid w:val="54A0400D"/>
    <w:rsid w:val="5FD74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8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page number"/>
    <w:basedOn w:val="5"/>
    <w:qFormat/>
    <w:uiPriority w:val="0"/>
  </w:style>
  <w:style w:type="character" w:styleId="7">
    <w:name w:val="Hyperlink"/>
    <w:basedOn w:val="5"/>
    <w:unhideWhenUsed/>
    <w:qFormat/>
    <w:uiPriority w:val="99"/>
    <w:rPr>
      <w:color w:val="0000FF"/>
      <w:u w:val="single"/>
    </w:rPr>
  </w:style>
  <w:style w:type="character" w:customStyle="1" w:styleId="8">
    <w:name w:val="页眉 Char"/>
    <w:basedOn w:val="5"/>
    <w:link w:val="3"/>
    <w:qFormat/>
    <w:uiPriority w:val="99"/>
    <w:rPr>
      <w:kern w:val="2"/>
      <w:sz w:val="18"/>
      <w:szCs w:val="24"/>
    </w:rPr>
  </w:style>
  <w:style w:type="paragraph" w:styleId="9">
    <w:name w:val="No Spacing"/>
    <w:qFormat/>
    <w:uiPriority w:val="1"/>
    <w:rPr>
      <w:rFonts w:eastAsia="Microsoft YaHei UI" w:asciiTheme="minorHAnsi" w:hAnsiTheme="minorHAnsi" w:cstheme="minorBidi"/>
      <w:sz w:val="22"/>
      <w:szCs w:val="22"/>
      <w:lang w:val="en-US" w:eastAsia="zh-CN" w:bidi="ar-SA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'1.0' encoding='UTF-8' standalone='yes'?>
<Relationships xmlns="http://schemas.openxmlformats.org/package/2006/relationships"><Relationship Id="rId99" Type="http://schemas.openxmlformats.org/officeDocument/2006/relationships/oleObject" Target="embeddings/oleObject40.bin"/><Relationship Id="rId98" Type="http://schemas.openxmlformats.org/officeDocument/2006/relationships/image" Target="media/image50.wmf"/><Relationship Id="rId97" Type="http://schemas.openxmlformats.org/officeDocument/2006/relationships/oleObject" Target="embeddings/oleObject39.bin"/><Relationship Id="rId96" Type="http://schemas.openxmlformats.org/officeDocument/2006/relationships/oleObject" Target="embeddings/oleObject38.bin"/><Relationship Id="rId95" Type="http://schemas.openxmlformats.org/officeDocument/2006/relationships/image" Target="media/image49.wmf"/><Relationship Id="rId94" Type="http://schemas.openxmlformats.org/officeDocument/2006/relationships/oleObject" Target="embeddings/oleObject37.bin"/><Relationship Id="rId93" Type="http://schemas.openxmlformats.org/officeDocument/2006/relationships/image" Target="media/image48.wmf"/><Relationship Id="rId92" Type="http://schemas.openxmlformats.org/officeDocument/2006/relationships/oleObject" Target="embeddings/oleObject36.bin"/><Relationship Id="rId91" Type="http://schemas.openxmlformats.org/officeDocument/2006/relationships/image" Target="media/image47.wmf"/><Relationship Id="rId90" Type="http://schemas.openxmlformats.org/officeDocument/2006/relationships/oleObject" Target="embeddings/oleObject35.bin"/><Relationship Id="rId9" Type="http://schemas.openxmlformats.org/officeDocument/2006/relationships/theme" Target="theme/theme1.xml"/><Relationship Id="rId89" Type="http://schemas.openxmlformats.org/officeDocument/2006/relationships/image" Target="media/image46.png"/><Relationship Id="rId88" Type="http://schemas.openxmlformats.org/officeDocument/2006/relationships/image" Target="media/image45.png"/><Relationship Id="rId87" Type="http://schemas.openxmlformats.org/officeDocument/2006/relationships/image" Target="media/image44.wmf"/><Relationship Id="rId86" Type="http://schemas.openxmlformats.org/officeDocument/2006/relationships/oleObject" Target="embeddings/oleObject34.bin"/><Relationship Id="rId85" Type="http://schemas.openxmlformats.org/officeDocument/2006/relationships/oleObject" Target="embeddings/oleObject33.bin"/><Relationship Id="rId84" Type="http://schemas.openxmlformats.org/officeDocument/2006/relationships/image" Target="media/image43.wmf"/><Relationship Id="rId83" Type="http://schemas.openxmlformats.org/officeDocument/2006/relationships/oleObject" Target="embeddings/oleObject32.bin"/><Relationship Id="rId82" Type="http://schemas.openxmlformats.org/officeDocument/2006/relationships/image" Target="media/image42.wmf"/><Relationship Id="rId81" Type="http://schemas.openxmlformats.org/officeDocument/2006/relationships/oleObject" Target="embeddings/oleObject31.bin"/><Relationship Id="rId80" Type="http://schemas.openxmlformats.org/officeDocument/2006/relationships/image" Target="media/image41.wmf"/><Relationship Id="rId8" Type="http://schemas.openxmlformats.org/officeDocument/2006/relationships/footer" Target="footer3.xml"/><Relationship Id="rId79" Type="http://schemas.openxmlformats.org/officeDocument/2006/relationships/oleObject" Target="embeddings/oleObject30.bin"/><Relationship Id="rId78" Type="http://schemas.openxmlformats.org/officeDocument/2006/relationships/image" Target="media/image40.wmf"/><Relationship Id="rId77" Type="http://schemas.openxmlformats.org/officeDocument/2006/relationships/oleObject" Target="embeddings/oleObject29.bin"/><Relationship Id="rId76" Type="http://schemas.openxmlformats.org/officeDocument/2006/relationships/image" Target="media/image39.wmf"/><Relationship Id="rId75" Type="http://schemas.openxmlformats.org/officeDocument/2006/relationships/oleObject" Target="embeddings/oleObject28.bin"/><Relationship Id="rId74" Type="http://schemas.openxmlformats.org/officeDocument/2006/relationships/image" Target="media/image38.png"/><Relationship Id="rId73" Type="http://schemas.openxmlformats.org/officeDocument/2006/relationships/image" Target="media/image37.wmf"/><Relationship Id="rId72" Type="http://schemas.openxmlformats.org/officeDocument/2006/relationships/oleObject" Target="embeddings/oleObject27.bin"/><Relationship Id="rId71" Type="http://schemas.openxmlformats.org/officeDocument/2006/relationships/image" Target="media/image36.wmf"/><Relationship Id="rId70" Type="http://schemas.openxmlformats.org/officeDocument/2006/relationships/oleObject" Target="embeddings/oleObject26.bin"/><Relationship Id="rId7" Type="http://schemas.openxmlformats.org/officeDocument/2006/relationships/footer" Target="footer2.xml"/><Relationship Id="rId69" Type="http://schemas.openxmlformats.org/officeDocument/2006/relationships/image" Target="media/image35.wmf"/><Relationship Id="rId68" Type="http://schemas.openxmlformats.org/officeDocument/2006/relationships/oleObject" Target="embeddings/oleObject25.bin"/><Relationship Id="rId67" Type="http://schemas.openxmlformats.org/officeDocument/2006/relationships/image" Target="media/image34.wmf"/><Relationship Id="rId66" Type="http://schemas.openxmlformats.org/officeDocument/2006/relationships/oleObject" Target="embeddings/oleObject24.bin"/><Relationship Id="rId65" Type="http://schemas.openxmlformats.org/officeDocument/2006/relationships/image" Target="media/image33.wmf"/><Relationship Id="rId64" Type="http://schemas.openxmlformats.org/officeDocument/2006/relationships/oleObject" Target="embeddings/oleObject23.bin"/><Relationship Id="rId63" Type="http://schemas.openxmlformats.org/officeDocument/2006/relationships/image" Target="media/image32.wmf"/><Relationship Id="rId62" Type="http://schemas.openxmlformats.org/officeDocument/2006/relationships/oleObject" Target="embeddings/oleObject22.bin"/><Relationship Id="rId61" Type="http://schemas.openxmlformats.org/officeDocument/2006/relationships/image" Target="media/image31.wmf"/><Relationship Id="rId60" Type="http://schemas.openxmlformats.org/officeDocument/2006/relationships/oleObject" Target="embeddings/oleObject21.bin"/><Relationship Id="rId6" Type="http://schemas.openxmlformats.org/officeDocument/2006/relationships/footer" Target="footer1.xml"/><Relationship Id="rId59" Type="http://schemas.openxmlformats.org/officeDocument/2006/relationships/image" Target="media/image30.wmf"/><Relationship Id="rId58" Type="http://schemas.openxmlformats.org/officeDocument/2006/relationships/oleObject" Target="embeddings/oleObject20.bin"/><Relationship Id="rId57" Type="http://schemas.openxmlformats.org/officeDocument/2006/relationships/image" Target="media/image29.wmf"/><Relationship Id="rId56" Type="http://schemas.openxmlformats.org/officeDocument/2006/relationships/oleObject" Target="embeddings/oleObject19.bin"/><Relationship Id="rId55" Type="http://schemas.openxmlformats.org/officeDocument/2006/relationships/image" Target="media/image28.wmf"/><Relationship Id="rId54" Type="http://schemas.openxmlformats.org/officeDocument/2006/relationships/oleObject" Target="embeddings/oleObject18.bin"/><Relationship Id="rId53" Type="http://schemas.openxmlformats.org/officeDocument/2006/relationships/image" Target="media/image27.wmf"/><Relationship Id="rId52" Type="http://schemas.openxmlformats.org/officeDocument/2006/relationships/oleObject" Target="embeddings/oleObject17.bin"/><Relationship Id="rId51" Type="http://schemas.openxmlformats.org/officeDocument/2006/relationships/image" Target="media/image26.wmf"/><Relationship Id="rId50" Type="http://schemas.openxmlformats.org/officeDocument/2006/relationships/image" Target="media/image25.png"/><Relationship Id="rId5" Type="http://schemas.openxmlformats.org/officeDocument/2006/relationships/header" Target="header3.xml"/><Relationship Id="rId49" Type="http://schemas.openxmlformats.org/officeDocument/2006/relationships/image" Target="media/image24.wmf"/><Relationship Id="rId48" Type="http://schemas.openxmlformats.org/officeDocument/2006/relationships/oleObject" Target="embeddings/oleObject16.bin"/><Relationship Id="rId47" Type="http://schemas.openxmlformats.org/officeDocument/2006/relationships/image" Target="media/image23.wmf"/><Relationship Id="rId46" Type="http://schemas.openxmlformats.org/officeDocument/2006/relationships/oleObject" Target="embeddings/oleObject15.bin"/><Relationship Id="rId45" Type="http://schemas.openxmlformats.org/officeDocument/2006/relationships/image" Target="media/image22.wmf"/><Relationship Id="rId44" Type="http://schemas.openxmlformats.org/officeDocument/2006/relationships/oleObject" Target="embeddings/oleObject14.bin"/><Relationship Id="rId43" Type="http://schemas.openxmlformats.org/officeDocument/2006/relationships/image" Target="media/image21.wmf"/><Relationship Id="rId42" Type="http://schemas.openxmlformats.org/officeDocument/2006/relationships/oleObject" Target="embeddings/oleObject13.bin"/><Relationship Id="rId41" Type="http://schemas.openxmlformats.org/officeDocument/2006/relationships/image" Target="media/image20.wmf"/><Relationship Id="rId40" Type="http://schemas.openxmlformats.org/officeDocument/2006/relationships/oleObject" Target="embeddings/oleObject12.bin"/><Relationship Id="rId4" Type="http://schemas.openxmlformats.org/officeDocument/2006/relationships/header" Target="header2.xml"/><Relationship Id="rId39" Type="http://schemas.openxmlformats.org/officeDocument/2006/relationships/image" Target="media/image19.wmf"/><Relationship Id="rId38" Type="http://schemas.openxmlformats.org/officeDocument/2006/relationships/oleObject" Target="embeddings/oleObject11.bin"/><Relationship Id="rId37" Type="http://schemas.openxmlformats.org/officeDocument/2006/relationships/image" Target="media/image18.png"/><Relationship Id="rId36" Type="http://schemas.openxmlformats.org/officeDocument/2006/relationships/image" Target="media/image17.wmf"/><Relationship Id="rId35" Type="http://schemas.openxmlformats.org/officeDocument/2006/relationships/oleObject" Target="embeddings/oleObject10.bin"/><Relationship Id="rId34" Type="http://schemas.openxmlformats.org/officeDocument/2006/relationships/image" Target="media/image16.png"/><Relationship Id="rId33" Type="http://schemas.openxmlformats.org/officeDocument/2006/relationships/oleObject" Target="embeddings/oleObject9.bin"/><Relationship Id="rId32" Type="http://schemas.openxmlformats.org/officeDocument/2006/relationships/image" Target="media/image15.png"/><Relationship Id="rId31" Type="http://schemas.openxmlformats.org/officeDocument/2006/relationships/image" Target="media/image14.wmf"/><Relationship Id="rId30" Type="http://schemas.openxmlformats.org/officeDocument/2006/relationships/oleObject" Target="embeddings/oleObject8.bin"/><Relationship Id="rId29" Type="http://schemas.openxmlformats.org/officeDocument/2006/relationships/image" Target="media/image13.wmf"/><Relationship Id="rId28" Type="http://schemas.openxmlformats.org/officeDocument/2006/relationships/oleObject" Target="embeddings/oleObject7.bin"/><Relationship Id="rId27" Type="http://schemas.openxmlformats.org/officeDocument/2006/relationships/image" Target="media/image12.wmf"/><Relationship Id="rId26" Type="http://schemas.openxmlformats.org/officeDocument/2006/relationships/oleObject" Target="embeddings/oleObject6.bin"/><Relationship Id="rId25" Type="http://schemas.openxmlformats.org/officeDocument/2006/relationships/image" Target="media/image11.wmf"/><Relationship Id="rId24" Type="http://schemas.openxmlformats.org/officeDocument/2006/relationships/oleObject" Target="embeddings/oleObject5.bin"/><Relationship Id="rId23" Type="http://schemas.openxmlformats.org/officeDocument/2006/relationships/image" Target="media/image10.wmf"/><Relationship Id="rId22" Type="http://schemas.openxmlformats.org/officeDocument/2006/relationships/oleObject" Target="embeddings/oleObject4.bin"/><Relationship Id="rId21" Type="http://schemas.openxmlformats.org/officeDocument/2006/relationships/image" Target="media/image9.png"/><Relationship Id="rId20" Type="http://schemas.openxmlformats.org/officeDocument/2006/relationships/image" Target="media/image8.png"/><Relationship Id="rId2" Type="http://schemas.openxmlformats.org/officeDocument/2006/relationships/settings" Target="settings.xml"/><Relationship Id="rId19" Type="http://schemas.openxmlformats.org/officeDocument/2006/relationships/image" Target="media/image7.png"/><Relationship Id="rId18" Type="http://schemas.openxmlformats.org/officeDocument/2006/relationships/image" Target="media/image6.png"/><Relationship Id="rId17" Type="http://schemas.openxmlformats.org/officeDocument/2006/relationships/image" Target="media/image5.wmf"/><Relationship Id="rId16" Type="http://schemas.openxmlformats.org/officeDocument/2006/relationships/image" Target="media/image4.wmf"/><Relationship Id="rId15" Type="http://schemas.openxmlformats.org/officeDocument/2006/relationships/oleObject" Target="embeddings/oleObject3.bin"/><Relationship Id="rId14" Type="http://schemas.openxmlformats.org/officeDocument/2006/relationships/image" Target="media/image3.wmf"/><Relationship Id="rId134" Type="http://schemas.openxmlformats.org/officeDocument/2006/relationships/fontTable" Target="fontTable.xml"/><Relationship Id="rId133" Type="http://schemas.openxmlformats.org/officeDocument/2006/relationships/customXml" Target="../customXml/item1.xml"/><Relationship Id="rId132" Type="http://schemas.openxmlformats.org/officeDocument/2006/relationships/oleObject" Target="embeddings/oleObject55.bin"/><Relationship Id="rId131" Type="http://schemas.openxmlformats.org/officeDocument/2006/relationships/image" Target="media/image68.png"/><Relationship Id="rId130" Type="http://schemas.openxmlformats.org/officeDocument/2006/relationships/image" Target="media/image67.wmf"/><Relationship Id="rId13" Type="http://schemas.openxmlformats.org/officeDocument/2006/relationships/oleObject" Target="embeddings/oleObject2.bin"/><Relationship Id="rId129" Type="http://schemas.openxmlformats.org/officeDocument/2006/relationships/oleObject" Target="embeddings/oleObject54.bin"/><Relationship Id="rId128" Type="http://schemas.openxmlformats.org/officeDocument/2006/relationships/image" Target="media/image66.wmf"/><Relationship Id="rId127" Type="http://schemas.openxmlformats.org/officeDocument/2006/relationships/oleObject" Target="embeddings/oleObject53.bin"/><Relationship Id="rId126" Type="http://schemas.openxmlformats.org/officeDocument/2006/relationships/image" Target="media/image65.wmf"/><Relationship Id="rId125" Type="http://schemas.openxmlformats.org/officeDocument/2006/relationships/oleObject" Target="embeddings/oleObject52.bin"/><Relationship Id="rId124" Type="http://schemas.openxmlformats.org/officeDocument/2006/relationships/image" Target="media/image64.wmf"/><Relationship Id="rId123" Type="http://schemas.openxmlformats.org/officeDocument/2006/relationships/oleObject" Target="embeddings/oleObject51.bin"/><Relationship Id="rId122" Type="http://schemas.openxmlformats.org/officeDocument/2006/relationships/image" Target="media/image63.wmf"/><Relationship Id="rId121" Type="http://schemas.openxmlformats.org/officeDocument/2006/relationships/oleObject" Target="embeddings/oleObject50.bin"/><Relationship Id="rId120" Type="http://schemas.openxmlformats.org/officeDocument/2006/relationships/image" Target="media/image62.wmf"/><Relationship Id="rId12" Type="http://schemas.openxmlformats.org/officeDocument/2006/relationships/image" Target="media/image2.wmf"/><Relationship Id="rId119" Type="http://schemas.openxmlformats.org/officeDocument/2006/relationships/oleObject" Target="embeddings/oleObject49.bin"/><Relationship Id="rId118" Type="http://schemas.openxmlformats.org/officeDocument/2006/relationships/image" Target="media/image61.png"/><Relationship Id="rId117" Type="http://schemas.openxmlformats.org/officeDocument/2006/relationships/image" Target="media/image60.wmf"/><Relationship Id="rId116" Type="http://schemas.openxmlformats.org/officeDocument/2006/relationships/oleObject" Target="embeddings/oleObject48.bin"/><Relationship Id="rId115" Type="http://schemas.openxmlformats.org/officeDocument/2006/relationships/image" Target="media/image59.wmf"/><Relationship Id="rId114" Type="http://schemas.openxmlformats.org/officeDocument/2006/relationships/oleObject" Target="embeddings/oleObject47.bin"/><Relationship Id="rId113" Type="http://schemas.openxmlformats.org/officeDocument/2006/relationships/image" Target="media/image58.wmf"/><Relationship Id="rId112" Type="http://schemas.openxmlformats.org/officeDocument/2006/relationships/oleObject" Target="embeddings/oleObject46.bin"/><Relationship Id="rId111" Type="http://schemas.openxmlformats.org/officeDocument/2006/relationships/image" Target="media/image57.wmf"/><Relationship Id="rId110" Type="http://schemas.openxmlformats.org/officeDocument/2006/relationships/oleObject" Target="embeddings/oleObject45.bin"/><Relationship Id="rId11" Type="http://schemas.openxmlformats.org/officeDocument/2006/relationships/oleObject" Target="embeddings/oleObject1.bin"/><Relationship Id="rId109" Type="http://schemas.openxmlformats.org/officeDocument/2006/relationships/image" Target="media/image56.wmf"/><Relationship Id="rId108" Type="http://schemas.openxmlformats.org/officeDocument/2006/relationships/oleObject" Target="embeddings/oleObject44.bin"/><Relationship Id="rId107" Type="http://schemas.openxmlformats.org/officeDocument/2006/relationships/image" Target="media/image55.wmf"/><Relationship Id="rId106" Type="http://schemas.openxmlformats.org/officeDocument/2006/relationships/oleObject" Target="embeddings/oleObject43.bin"/><Relationship Id="rId105" Type="http://schemas.openxmlformats.org/officeDocument/2006/relationships/image" Target="media/image54.png"/><Relationship Id="rId104" Type="http://schemas.openxmlformats.org/officeDocument/2006/relationships/image" Target="media/image53.wmf"/><Relationship Id="rId103" Type="http://schemas.openxmlformats.org/officeDocument/2006/relationships/oleObject" Target="embeddings/oleObject42.bin"/><Relationship Id="rId102" Type="http://schemas.openxmlformats.org/officeDocument/2006/relationships/image" Target="media/image52.wmf"/><Relationship Id="rId101" Type="http://schemas.openxmlformats.org/officeDocument/2006/relationships/oleObject" Target="embeddings/oleObject41.bin"/><Relationship Id="rId100" Type="http://schemas.openxmlformats.org/officeDocument/2006/relationships/image" Target="media/image51.wmf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07460-9DFB-479F-8EE5-A342464829C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学科网 www.zxxk.com</Company>
  <Pages>6</Pages>
  <Words>2548</Words>
  <Characters>2751</Characters>
  <Lines>0</Lines>
  <Paragraphs>0</Paragraphs>
  <TotalTime>5</TotalTime>
  <ScaleCrop>false</ScaleCrop>
  <LinksUpToDate>false</LinksUpToDate>
  <CharactersWithSpaces>2865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2025-04-21T13:34:28Z</dcterms:created>
  <dc:creator/>
  <dc:description/>
  <cp:lastModifiedBy>夜曲</cp:lastModifiedBy>
  <dcterms:modified xsi:type="dcterms:W3CDTF">2024-07-19T01:42:00Z</dcterms:modified>
  <cp:revision>1</cp:revision>
  <cp:category/>
  <cp:contentStatus/>
  <dc:identifier/>
  <cp:keywords/>
  <dc:language/>
  <dc:subject/>
  <dc:titl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KSOProductBuildVer">
    <vt:lpwstr>2052-12.1.0.16929</vt:lpwstr>
  </property>
  <property fmtid="{D5CDD505-2E9C-101B-9397-08002B2CF9AE}" pid="7" name="ICV">
    <vt:lpwstr>22AC789D76E74995B24E207B87198FEA_12</vt:lpwstr>
  </property>
</Properties>
</file>