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  <Override PartName="/word/media/rId12.jpg" ContentType="image/jpeg"/>
  <Override PartName="/word/media/rId15.jpg" ContentType="image/jpeg"/>
  <Override PartName="/word/media/rId18.jpg" ContentType="image/jpeg"/>
  <Override PartName="/word/media/rId21.jpg" ContentType="image/jpeg"/>
  <Override PartName="/word/media/rId24.jpg" ContentType="image/jpeg"/>
  <Override PartName="/word/media/rId27.jpg" ContentType="image/jpeg"/>
  <Override PartName="/word/media/rId30.jpg" ContentType="image/jpeg"/>
  <Override PartName="/word/media/rId33.jpg" ContentType="image/jpeg"/>
  <Override PartName="/word/media/rId36.jpg" ContentType="image/jpeg"/>
  <Override PartName="/word/media/rId39.jpg" ContentType="image/jpeg"/>
  <Override PartName="/word/media/rId42.jpg" ContentType="image/jpeg"/>
  <Override PartName="/word/media/rId45.jpg" ContentType="image/jpeg"/>
  <Override PartName="/word/media/rId48.jpg" ContentType="image/jpeg"/>
  <Override PartName="/word/media/rId51.jpg" ContentType="image/jpeg"/>
  <Override PartName="/word/media/rId54.jpg" ContentType="image/jpeg"/>
  <Override PartName="/word/media/rId57.jpg" ContentType="image/jpeg"/>
  <Override PartName="/word/media/rId62.jpg" ContentType="image/jpeg"/>
  <Override PartName="/word/media/rId65.jpg" ContentType="image/jpeg"/>
  <Override PartName="/word/media/rId68.jpg" ContentType="image/jpeg"/>
  <Override PartName="/word/media/rId71.jpg" ContentType="image/jpeg"/>
  <Override PartName="/word/media/rId74.jpg" ContentType="image/jpeg"/>
  <Override PartName="/word/media/rId77.jpg" ContentType="image/jpeg"/>
  <Override PartName="/word/media/rId80.jpg" ContentType="image/jpeg"/>
  <Override PartName="/word/media/rId83.jpg" ContentType="image/jpeg"/>
  <Override PartName="/word/media/rId86.jpg" ContentType="image/jpeg"/>
  <Override PartName="/word/media/rId89.jpg" ContentType="image/jpeg"/>
  <Override PartName="/word/media/rId9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0" w:name="物理"/>
    <w:p>
      <w:pPr>
        <w:pStyle w:val="Heading2"/>
      </w:pPr>
      <w:r>
        <w:rPr>
          <w:rFonts w:hint="eastAsia"/>
        </w:rPr>
        <w:t xml:space="preserve">物理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下列关于声现象的说法正确的是（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870200" cy="297180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01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拨动张紧的橡皮筋，能听到声音，说明发声的物体在振动</w:t>
      </w:r>
    </w:p>
    <w:p>
      <w:pPr>
        <w:pStyle w:val="FirstParagraph"/>
      </w:pPr>
      <w:r>
        <w:drawing>
          <wp:inline>
            <wp:extent cx="1841500" cy="2349500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02.jp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逐渐抽出真空罩内的空气，闹钟的铃声逐渐增强</w:t>
      </w:r>
    </w:p>
    <w:p>
      <w:pPr>
        <w:pStyle w:val="FirstParagraph"/>
      </w:pPr>
      <w:r>
        <w:drawing>
          <wp:inline>
            <wp:extent cx="3759200" cy="2095500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03.jp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用大小不同的力敲击同一个编钟，发出声音的响度相同</w:t>
      </w:r>
    </w:p>
    <w:p>
      <w:pPr>
        <w:pStyle w:val="FirstParagraph"/>
      </w:pPr>
      <w:r>
        <w:drawing>
          <wp:inline>
            <wp:extent cx="2667000" cy="1981200"/>
            <wp:effectExtent b="0" l="0" r="0" t="0"/>
            <wp:docPr descr="" title="" id="19" name="Picture"/>
            <a:graphic>
              <a:graphicData uri="http://schemas.openxmlformats.org/drawingml/2006/picture">
                <pic:pic>
                  <pic:nvPicPr>
                    <pic:cNvPr descr="04.jp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超声波清洗机清洗眼镜，说明声可以传递信息</w:t>
      </w:r>
    </w:p>
    <w:p>
      <w:pPr>
        <w:numPr>
          <w:ilvl w:val="0"/>
          <w:numId w:val="1006"/>
        </w:numPr>
      </w:pPr>
      <w:r>
        <w:rPr>
          <w:rFonts w:hint="eastAsia"/>
        </w:rPr>
        <w:t xml:space="preserve">下列事例中，与“水的比热容较大”这个特性无关的是（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汽车发动机用水作冷却剂B</w:t>
      </w:r>
      <w:r>
        <w:t xml:space="preserve"> </w:t>
      </w:r>
      <w:r>
        <w:rPr>
          <w:rFonts w:hint="eastAsia"/>
        </w:rPr>
        <w:t xml:space="preserve">人游泳之后从水中出来，风一吹感觉更冷C.</w:t>
      </w:r>
      <w:r>
        <w:t xml:space="preserve"> </w:t>
      </w:r>
      <w:r>
        <w:rPr>
          <w:rFonts w:hint="eastAsia"/>
        </w:rPr>
        <w:t xml:space="preserve">海边昼夜温度变化比沙漠中小，适于居住D.</w:t>
      </w:r>
      <w:r>
        <w:t xml:space="preserve"> </w:t>
      </w:r>
      <w:r>
        <w:rPr>
          <w:rFonts w:hint="eastAsia"/>
        </w:rPr>
        <w:t xml:space="preserve">生物体内水的比例很高，有助于调节生物体自身的温度</w:t>
      </w:r>
    </w:p>
    <w:p>
      <w:pPr>
        <w:numPr>
          <w:ilvl w:val="0"/>
          <w:numId w:val="1006"/>
        </w:numPr>
      </w:pPr>
      <w:r>
        <w:rPr>
          <w:rFonts w:hint="eastAsia"/>
        </w:rPr>
        <w:t xml:space="preserve">如图所示，为了探究光反射时的规律，把一个平面镜放在水平桌面上，再把一张纸板</w:t>
      </w:r>
      <w:r>
        <w:t xml:space="preserve"> </w:t>
      </w:r>
      <w:r>
        <w:rPr>
          <w:rFonts w:hint="eastAsia"/>
        </w:rPr>
        <w:t xml:space="preserve">ENF竖直地立在平面镜上，纸板</w:t>
      </w:r>
      <w:r>
        <w:t xml:space="preserve"> </w:t>
      </w:r>
      <w:r>
        <w:rPr>
          <w:rFonts w:hint="eastAsia"/>
        </w:rPr>
        <w:t xml:space="preserve">ENF是用两块纸板连接起来的，纸板</w:t>
      </w:r>
      <w:r>
        <w:t xml:space="preserve"> </w:t>
      </w:r>
      <w:r>
        <w:rPr>
          <w:rFonts w:hint="eastAsia"/>
        </w:rPr>
        <w:t xml:space="preserve">NOF可以向前或向后折。下列说法正确的是（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08600" cy="34925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0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492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纸板NOF向前或向后折，是为了探究反射光线、入射光线和法线是否在同一平面内B</w:t>
      </w:r>
      <w:r>
        <w:t xml:space="preserve"> </w:t>
      </w:r>
      <w:r>
        <w:rPr>
          <w:rFonts w:hint="eastAsia"/>
        </w:rPr>
        <w:t xml:space="preserve">入射光线靠近ON时，反射光线远离ON</w:t>
      </w:r>
    </w:p>
    <w:p>
      <w:pPr>
        <w:pStyle w:val="BodyText"/>
      </w:pPr>
      <w:r>
        <w:t xml:space="preserve">C </w:t>
      </w:r>
      <w:r>
        <w:rPr>
          <w:rFonts w:hint="eastAsia"/>
        </w:rPr>
        <w:t xml:space="preserve">使一束光贴着纸板沿NO方向射到O点，这时没有反射光射出D.</w:t>
      </w:r>
      <w:r>
        <w:t xml:space="preserve"> </w:t>
      </w:r>
      <w:r>
        <w:rPr>
          <w:rFonts w:hint="eastAsia"/>
        </w:rPr>
        <w:t xml:space="preserve">使用此实验装置不能探究光在反射时光路是否可逆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如图所示，打开收音机的开关，旋至没有电台的位置，将音量开大，取一节干电池和一根导线，先将导线的一端与电池的负极相连，再将导线的另一端与电池的正极快速摩擦，使它们时断时续地接触，会听到收音机中传出“喀喀”声。关于这个实验，下列说法错误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946400" cy="29083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06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这个实验对电池有损害，最好用旧电池来做</w:t>
      </w:r>
      <w:r>
        <w:t xml:space="preserve"> B. </w:t>
      </w:r>
      <w:r>
        <w:rPr>
          <w:rFonts w:hint="eastAsia"/>
        </w:rPr>
        <w:t xml:space="preserve">迅速变化的电流能够产生电磁波C.</w:t>
      </w:r>
      <w:r>
        <w:t xml:space="preserve"> </w:t>
      </w:r>
      <w:r>
        <w:rPr>
          <w:rFonts w:hint="eastAsia"/>
        </w:rPr>
        <w:t xml:space="preserve">收音机可以接收到电磁波信号</w:t>
      </w:r>
      <w:r>
        <w:t xml:space="preserve"> D. </w:t>
      </w:r>
      <w:r>
        <w:rPr>
          <w:rFonts w:hint="eastAsia"/>
        </w:rPr>
        <w:t xml:space="preserve">电磁波只能在空气中传播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北宋文学家欧阳修在一首词中有这样的描写：“无风水面琉璃滑，不觉船移⋯⋯”其中“不觉船移”所选的参照物可能是（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A．船在水中的倒影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B．船周围的浮萍C.</w:t>
            </w:r>
            <w:r>
              <w:t xml:space="preserve"> </w:t>
            </w:r>
            <w:r>
              <w:rPr>
                <w:rFonts w:hint="eastAsia"/>
              </w:rPr>
              <w:t xml:space="preserve">被船惊飞的鸟</w:t>
            </w:r>
            <w:r>
              <w:t xml:space="preserve"> D. </w:t>
            </w:r>
            <w:r>
              <w:rPr>
                <w:rFonts w:hint="eastAsia"/>
              </w:rPr>
              <w:t xml:space="preserve">船附近岸边的花草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如图所示，将一个小球用细线悬挂起来，让小球从A点静止释放，小球会在</w:t>
      </w:r>
      <w:r>
        <w:t xml:space="preserve"> </w:t>
      </w:r>
      <w:r>
        <w:rPr>
          <w:rFonts w:hint="eastAsia"/>
        </w:rPr>
        <w:t xml:space="preserve">A、C两点之间来回摆动，最终静止下来。下列说法正确的是（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476500" cy="3568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07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B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小球从A点摆动到B点，动能转化为重力势能B.</w:t>
      </w:r>
      <w:r>
        <w:t xml:space="preserve"> </w:t>
      </w:r>
      <w:r>
        <w:rPr>
          <w:rFonts w:hint="eastAsia"/>
        </w:rPr>
        <w:t xml:space="preserve">小球能从B点摆动到C点是由于受到惯性C.</w:t>
      </w:r>
      <w:r>
        <w:t xml:space="preserve"> </w:t>
      </w:r>
      <w:r>
        <w:rPr>
          <w:rFonts w:hint="eastAsia"/>
        </w:rPr>
        <w:t xml:space="preserve">小球每次经过B点，其动能都比上一次小D.</w:t>
      </w:r>
      <w:r>
        <w:t xml:space="preserve"> </w:t>
      </w:r>
      <w:r>
        <w:rPr>
          <w:rFonts w:hint="eastAsia"/>
        </w:rPr>
        <w:t xml:space="preserve">小球最终静止在A点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2024年4月</w:t>
      </w:r>
      <w:r>
        <w:t xml:space="preserve"> </w:t>
      </w:r>
      <w:r>
        <w:rPr>
          <w:rFonts w:hint="eastAsia"/>
        </w:rPr>
        <w:t xml:space="preserve">30日，神舟十七号载人飞船返回舱在东风着陆场成功着陆。如图所示，返回舱在落地前的某段时间内沿竖直方向匀速下落，若降落伞和返回舱受到的重力分别为</w:t>
      </w:r>
      <w:r>
        <w:t xml:space="preserve"> </w:t>
      </w:r>
      <m:oMath>
        <m:sSub>
          <m:e>
            <m:r>
              <m:t>G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G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，降落伞对返回舱的拉力为</w:t>
      </w:r>
      <w:r>
        <w:t xml:space="preserve"> </w:t>
      </w:r>
      <w:r>
        <w:rPr>
          <w:rFonts w:hint="eastAsia"/>
        </w:rPr>
        <w:t xml:space="preserve">F，空气对返回舱的阻力为</w:t>
      </w:r>
      <w:r>
        <w:t xml:space="preserve"> </w:t>
      </w:r>
      <w:r>
        <w:rPr>
          <w:rFonts w:hint="eastAsia"/>
        </w:rPr>
        <w:t xml:space="preserve">f，则下列关系式正确的是（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794000" cy="3175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08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</w:t>
      </w:r>
      <w:r>
        <w:t xml:space="preserve"> </w:t>
      </w:r>
      <m:oMath>
        <m:r>
          <m:t>f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sSub>
          <m:e>
            <m:r>
              <m:t>G</m:t>
            </m:r>
          </m:e>
          <m:sub>
            <m:r>
              <m:t>1</m:t>
            </m:r>
          </m:sub>
        </m:sSub>
        <m:r>
          <m:rPr>
            <m:sty m:val="p"/>
          </m:rPr>
          <m:t>+</m:t>
        </m:r>
        <m:sSub>
          <m:e>
            <m:r>
              <m:t>G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B.</w:t>
      </w:r>
      <w:r>
        <w:t xml:space="preserve"> </w:t>
      </w:r>
      <m:oMath>
        <m:r>
          <m:t>f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sSub>
          <m:e>
            <m:r>
              <m:t>G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C.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b>
          <m:e>
            <m:r>
              <m:t>G</m:t>
            </m:r>
          </m:e>
          <m:sub>
            <m:r>
              <m:t>1</m:t>
            </m:r>
          </m:sub>
        </m:sSub>
        <m:r>
          <m:rPr>
            <m:sty m:val="p"/>
          </m:rPr>
          <m:t>+</m:t>
        </m:r>
        <m:sSub>
          <m:e>
            <m:r>
              <m:t>G</m:t>
            </m:r>
          </m:e>
          <m:sub>
            <m:r>
              <m:t>2</m:t>
            </m:r>
          </m:sub>
        </m:sSub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D.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b>
          <m:e>
            <m:r>
              <m:t>G</m:t>
            </m:r>
          </m:e>
          <m:sub>
            <m:r>
              <m:t>2</m:t>
            </m:r>
          </m:sub>
        </m:sSub>
        <m:r>
          <m:rPr>
            <m:sty m:val="p"/>
          </m:rPr>
          <m:t>+</m:t>
        </m:r>
        <m:r>
          <m:t>f</m:t>
        </m:r>
      </m:oMath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如图甲所示，水平桌面上有一个质量为100g、底面积为</w:t>
      </w:r>
      <w:r>
        <w:t xml:space="preserve"> </w:t>
      </w:r>
      <m:oMath>
        <m:r>
          <m:t>1</m:t>
        </m:r>
        <m:r>
          <m:t>0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的圆柱形平底薄壁溢水杯，杯底上表面到溢水口的距离为</w:t>
      </w:r>
      <w:r>
        <w:t xml:space="preserve"> </w:t>
      </w:r>
      <w:r>
        <w:rPr>
          <w:rFonts w:hint="eastAsia"/>
        </w:rPr>
        <w:t xml:space="preserve">15cm，杯中装有部分水，此时溢水杯对桌面的压强为</w:t>
      </w:r>
      <w:r>
        <w:t xml:space="preserve"> </w:t>
      </w:r>
      <m:oMath>
        <m:sSub>
          <m:e>
            <m:r>
              <m:t>p</m:t>
            </m:r>
          </m:e>
          <m:sub>
            <m:r>
              <m:t>θ</m:t>
            </m:r>
          </m:sub>
        </m:sSub>
      </m:oMath>
      <w:r>
        <w:t xml:space="preserve"> </w:t>
      </w:r>
      <w:r>
        <w:rPr>
          <w:rFonts w:hint="eastAsia"/>
        </w:rPr>
        <w:t xml:space="preserve">。将挂在弹簧测力计下端密度为</w:t>
      </w:r>
      <w:r>
        <w:t xml:space="preserve"> </w:t>
      </w:r>
      <m:oMath>
        <m:r>
          <m:t>ρ</m:t>
        </m:r>
      </m:oMath>
      <w:r>
        <w:t xml:space="preserve"> </w:t>
      </w:r>
      <w:r>
        <w:rPr>
          <w:rFonts w:hint="eastAsia"/>
        </w:rPr>
        <w:t xml:space="preserve">的圆柱体从水面上方逐渐浸入水中，当圆柱体一半浸在水中时，圆柱体下表面受到的压力为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，水对溢水杯底部的压强为</w:t>
      </w:r>
      <w:r>
        <w:t xml:space="preserve"> </w:t>
      </w:r>
      <m:oMath>
        <m:sSub>
          <m:e>
            <m:r>
              <m:t>p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；当圆柱体浸没在水中时，如图乙所示，弹簧测力计的示数为</w:t>
      </w:r>
    </w:p>
    <w:p>
      <w:pPr>
        <w:pStyle w:val="FirstParagraph"/>
      </w:pPr>
      <w:r>
        <w:rPr>
          <w:rFonts w:hint="eastAsia"/>
        </w:rPr>
        <w:t xml:space="preserve">2.4N，溢出到小桶中的水重为</w:t>
      </w:r>
      <w:r>
        <w:t xml:space="preserve"> </w:t>
      </w:r>
      <w:r>
        <w:rPr>
          <w:rFonts w:hint="eastAsia"/>
        </w:rPr>
        <w:t xml:space="preserve">1N，圆柱体下表面受到的压力为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，溢水杯对桌面的压强为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。已知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p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r>
          <m:t>2</m:t>
        </m:r>
        <m:r>
          <m:t>0</m:t>
        </m:r>
        <m:r>
          <m:t>0</m:t>
        </m:r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rPr>
          <w:rFonts w:hint="eastAsia"/>
        </w:rPr>
        <w:t xml:space="preserve">，下列结论正确的是（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1955800" cy="13843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09.jp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1943100" cy="28321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10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</w:t>
      </w:r>
      <w:r>
        <w:t xml:space="preserve"> </w:t>
      </w:r>
      <m:oMath>
        <m:r>
          <m:t>ρ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B.</w:t>
      </w:r>
      <w:r>
        <w:t xml:space="preserve"> </w:t>
      </w:r>
      <m:oMath>
        <m:sSub>
          <m:e>
            <m:r>
              <m:t>p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t xml:space="preserve">C.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8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t xml:space="preserve">D.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  <m:r>
          <m:rPr>
            <m:sty m:val="p"/>
          </m:rPr>
          <m:t>−</m:t>
        </m:r>
        <m:sSub>
          <m:e>
            <m:r>
              <m:t>F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r>
          <m:t>1</m:t>
        </m:r>
        <m:r>
          <m:rPr>
            <m:sty m:val="p"/>
          </m:rPr>
          <m:t>.</m:t>
        </m:r>
        <m:r>
          <m:t>5</m:t>
        </m:r>
        <m:r>
          <m:rPr>
            <m:sty m:val="p"/>
          </m:rPr>
          <m:t>N</m:t>
        </m:r>
      </m:oMath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如图所示是一种测定油箱内油量的装置。其中R是滑动变阻器的电阻片，杠杆的右端是滑动变阻器的滑片，杠杆左端固定着一个浮子，油箱内油量变化时，滑片就在电阻片</w:t>
      </w:r>
      <w:r>
        <w:t xml:space="preserve"> R </w:t>
      </w:r>
      <w:r>
        <w:rPr>
          <w:rFonts w:hint="eastAsia"/>
        </w:rPr>
        <w:t xml:space="preserve">两端之间滑动。下列说法错误的是（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270500" cy="39243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11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定值电阻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和滑动变阻器是串联的</w:t>
      </w:r>
      <w:r>
        <w:t xml:space="preserve"> B. </w:t>
      </w:r>
      <w:r>
        <w:rPr>
          <w:rFonts w:hint="eastAsia"/>
        </w:rPr>
        <w:t xml:space="preserve">油量减少时，滑动变阻器接入电路的电阻变大C.</w:t>
      </w:r>
      <w:r>
        <w:t xml:space="preserve"> </w:t>
      </w:r>
      <w:r>
        <w:rPr>
          <w:rFonts w:hint="eastAsia"/>
        </w:rPr>
        <w:t xml:space="preserve">油量增加时，电流表示数变大</w:t>
      </w:r>
      <w:r>
        <w:t xml:space="preserve"> D. </w:t>
      </w:r>
      <w:r>
        <w:rPr>
          <w:rFonts w:hint="eastAsia"/>
        </w:rPr>
        <w:t xml:space="preserve">油箱中没有油时，电流表示数为零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新能源汽车作为我国新质生产力的杰出代表，各项技术均处于世界领先水平，其中用到的一种能量回收技术就是汽车在滑行或制动过程中，内部线圈切割磁感线产生感应电流，将机械能转化为电能。下列装</w:t>
      </w:r>
    </w:p>
    <w:p>
      <w:pPr>
        <w:pStyle w:val="FirstParagraph"/>
      </w:pPr>
      <w:r>
        <w:rPr>
          <w:rFonts w:hint="eastAsia"/>
        </w:rPr>
        <w:t xml:space="preserve">置中也利用了电磁感应原理工作的是（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048000" cy="3048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12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194300" cy="26162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13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746500" cy="30480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14.jp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自制电动机</w:t>
      </w:r>
      <w:r>
        <w:t xml:space="preserve"> D.</w:t>
      </w:r>
    </w:p>
    <w:p>
      <w:pPr>
        <w:pStyle w:val="BodyText"/>
      </w:pPr>
      <w:r>
        <w:drawing>
          <wp:inline>
            <wp:extent cx="5168900" cy="3187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15.jp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如图所示是某同学家部分家庭电路的示意图。电能表上标有“220V</w:t>
      </w:r>
      <w:r>
        <w:t xml:space="preserve"> </w:t>
      </w:r>
      <w:r>
        <w:rPr>
          <w:rFonts w:hint="eastAsia"/>
        </w:rPr>
        <w:t xml:space="preserve">10（40）A”的字样，他家正在使用的所有用电器总功率为</w:t>
      </w:r>
      <w:r>
        <w:t xml:space="preserve"> </w:t>
      </w:r>
      <w:r>
        <w:rPr>
          <w:rFonts w:hint="eastAsia"/>
        </w:rPr>
        <w:t xml:space="preserve">6kW，其中电饭煲的功率为1.5kW，饭煮熟后，他将这个电饭煲插头从插座中拔出，再将功率为</w:t>
      </w:r>
      <w:r>
        <w:t xml:space="preserve"> </w:t>
      </w:r>
      <w:r>
        <w:rPr>
          <w:rFonts w:hint="eastAsia"/>
        </w:rPr>
        <w:t xml:space="preserve">1kW的电热水壶插头接入插座中，其它用电器仍正常工作，闭合电热水壶上的开关，空气开关跳闸。空气开关跳闸的原因可能是（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445143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16.jp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51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照明灯的开关接在了零线与灯泡之间</w:t>
      </w:r>
      <w:r>
        <w:t xml:space="preserve"> B. </w:t>
      </w:r>
      <w:r>
        <w:rPr>
          <w:rFonts w:hint="eastAsia"/>
        </w:rPr>
        <w:t xml:space="preserve">用电器的总功率过大C.</w:t>
      </w:r>
      <w:r>
        <w:t xml:space="preserve"> </w:t>
      </w:r>
      <w:r>
        <w:rPr>
          <w:rFonts w:hint="eastAsia"/>
        </w:rPr>
        <w:t xml:space="preserve">电热水壶的内部电路短路</w:t>
      </w:r>
      <w:r>
        <w:t xml:space="preserve"> D. </w:t>
      </w:r>
      <w:r>
        <w:rPr>
          <w:rFonts w:hint="eastAsia"/>
        </w:rPr>
        <w:t xml:space="preserve">接入电热水壶的插座短路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某同学家浴室里安装了一款风暖浴霸，它既可以实现照明、换气的功能，又可以实现送自然风、暖风、热风的功能，其简化电路如图所示，开关</w:t>
      </w:r>
      <w:r>
        <w:t xml:space="preserve"> </w:t>
      </w:r>
      <w:r>
        <w:rPr>
          <w:rFonts w:hint="eastAsia"/>
        </w:rPr>
        <w:t xml:space="preserve">S可分别与</w:t>
      </w:r>
      <w:r>
        <w:t xml:space="preserve"> </w:t>
      </w:r>
      <w:r>
        <w:rPr>
          <w:rFonts w:hint="eastAsia"/>
        </w:rPr>
        <w:t xml:space="preserve">0、1、2触点接触，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是两根阻值相同的电热丝。下表是浴霸电路的部分参数。</w:t>
      </w:r>
    </w:p>
    <w:p>
      <w:pPr>
        <w:pStyle w:val="FirstParagraph"/>
      </w:pPr>
      <w:r>
        <w:drawing>
          <wp:inline>
            <wp:extent cx="5194300" cy="49911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17.jp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额定电压</w:t>
      </w:r>
    </w:p>
    <w:p>
      <w:pPr>
        <w:pStyle w:val="BodyText"/>
      </w:pPr>
      <w:r>
        <w:t xml:space="preserve">220V</w:t>
      </w:r>
    </w:p>
    <w:p>
      <w:pPr>
        <w:pStyle w:val="BodyText"/>
      </w:pPr>
      <w:r>
        <w:rPr>
          <w:rFonts w:hint="eastAsia"/>
        </w:rPr>
        <w:t xml:space="preserve">照明功率</w:t>
      </w:r>
    </w:p>
    <w:p>
      <w:pPr>
        <w:pStyle w:val="BodyText"/>
      </w:pPr>
      <w:r>
        <w:t xml:space="preserve">20W</w:t>
      </w:r>
    </w:p>
    <w:p>
      <w:pPr>
        <w:pStyle w:val="BodyText"/>
      </w:pPr>
      <w:r>
        <w:rPr>
          <w:rFonts w:hint="eastAsia"/>
        </w:rPr>
        <w:t xml:space="preserve">换气功率</w:t>
      </w:r>
    </w:p>
    <w:p>
      <w:pPr>
        <w:pStyle w:val="BodyText"/>
      </w:pPr>
      <w:r>
        <w:t xml:space="preserve">35W</w:t>
      </w:r>
    </w:p>
    <w:p>
      <w:pPr>
        <w:pStyle w:val="BodyText"/>
      </w:pPr>
      <w:r>
        <w:rPr>
          <w:rFonts w:hint="eastAsia"/>
        </w:rPr>
        <w:t xml:space="preserve">暖风功率</w:t>
      </w:r>
    </w:p>
    <w:p>
      <w:pPr>
        <w:pStyle w:val="BodyText"/>
      </w:pPr>
      <w:r>
        <w:t xml:space="preserve">1133W</w:t>
      </w:r>
    </w:p>
    <w:p>
      <w:pPr>
        <w:pStyle w:val="BodyText"/>
      </w:pPr>
      <w:r>
        <w:rPr>
          <w:rFonts w:hint="eastAsia"/>
        </w:rPr>
        <w:t xml:space="preserve">热风功率</w:t>
      </w:r>
    </w:p>
    <w:p>
      <w:pPr>
        <w:pStyle w:val="BodyText"/>
      </w:pPr>
      <w:r>
        <w:t xml:space="preserve">2233W</w:t>
      </w:r>
    </w:p>
    <w:p>
      <w:pPr>
        <w:pStyle w:val="BodyText"/>
      </w:pPr>
      <w:r>
        <w:rPr>
          <w:rFonts w:hint="eastAsia"/>
        </w:rPr>
        <w:t xml:space="preserve">关于下列结论：</w:t>
      </w:r>
    </w:p>
    <w:p>
      <w:pPr>
        <w:pStyle w:val="BodyText"/>
      </w:pPr>
      <w:r>
        <w:rPr>
          <w:rFonts w:hint="eastAsia"/>
        </w:rPr>
        <w:t xml:space="preserve">①开关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断开、S与触点1接触时，浴霸处于送自然风状态②每根电热丝的阻值为44Ω③电路中通过开关S的电流最大为</w:t>
      </w:r>
    </w:p>
    <w:p>
      <w:pPr>
        <w:pStyle w:val="BodyText"/>
      </w:pPr>
      <w:r>
        <w:rPr>
          <w:rFonts w:hint="eastAsia"/>
        </w:rPr>
        <w:t xml:space="preserve">10.15A④浴霸工作10分钟，电路消耗</w:t>
      </w:r>
      <w:r>
        <w:t xml:space="preserve"> </w:t>
      </w:r>
      <w:r>
        <w:rPr>
          <w:rFonts w:hint="eastAsia"/>
        </w:rPr>
        <w:t xml:space="preserve">电能最大为1.3398×10</w:t>
      </w:r>
      <w:r>
        <w:t xml:space="preserve">6</w:t>
      </w:r>
      <w:r>
        <w:t xml:space="preserve">J</w:t>
      </w:r>
    </w:p>
    <w:p>
      <w:pPr>
        <w:pStyle w:val="BodyText"/>
      </w:pPr>
      <w:r>
        <w:rPr>
          <w:rFonts w:hint="eastAsia"/>
        </w:rPr>
        <w:t xml:space="preserve">其中正确的是（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①③ B. ②③ C. ②④ D. ③④</w:t>
      </w:r>
    </w:p>
    <w:bookmarkEnd w:id="60"/>
    <w:bookmarkStart w:id="61" w:name="第ⅱ卷非选择题-共60分"/>
    <w:p>
      <w:pPr>
        <w:pStyle w:val="Heading2"/>
      </w:pPr>
      <w:r>
        <w:rPr>
          <w:rFonts w:hint="eastAsia"/>
        </w:rPr>
        <w:t xml:space="preserve">第Ⅱ卷（非选择题</w:t>
      </w:r>
      <w:r>
        <w:t xml:space="preserve"> </w:t>
      </w:r>
      <w:r>
        <w:rPr>
          <w:rFonts w:hint="eastAsia"/>
        </w:rPr>
        <w:t xml:space="preserve">共60分）</w:t>
      </w:r>
    </w:p>
    <w:bookmarkEnd w:id="61"/>
    <w:bookmarkStart w:id="95" w:name="二非选择题本题包括-12小题共-60分"/>
    <w:p>
      <w:pPr>
        <w:pStyle w:val="Heading2"/>
      </w:pPr>
      <w:r>
        <w:rPr>
          <w:rFonts w:hint="eastAsia"/>
        </w:rPr>
        <w:t xml:space="preserve">二、非选择题（本题包括</w:t>
      </w:r>
      <w:r>
        <w:t xml:space="preserve"> </w:t>
      </w:r>
      <w:r>
        <w:rPr>
          <w:rFonts w:hint="eastAsia"/>
        </w:rPr>
        <w:t xml:space="preserve">12小题，共</w:t>
      </w:r>
      <w:r>
        <w:t xml:space="preserve"> </w:t>
      </w:r>
      <w:r>
        <w:rPr>
          <w:rFonts w:hint="eastAsia"/>
        </w:rPr>
        <w:t xml:space="preserve">60分）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绿色发展是高质量发展的底色，为了更好践行绿色发展和“双碳目标”，武汉市区某高架桥上修建了一段全封闭“光伏声屏障”试验路段，如图所示。“光伏声屏障”既可以控制噪声，又可以提供电能，比传统的声屏障设备更节能环保。</w:t>
      </w:r>
    </w:p>
    <w:p>
      <w:pPr>
        <w:pStyle w:val="FirstParagraph"/>
      </w:pPr>
      <w:r>
        <w:drawing>
          <wp:inline>
            <wp:extent cx="4635500" cy="32512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18.jp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（1）“光伏声屏障”是通过阻断噪声</w:t>
      </w:r>
      <w:r>
        <w:t xml:space="preserve"> </w:t>
      </w:r>
      <w:r>
        <w:rPr>
          <w:rFonts w:hint="eastAsia"/>
        </w:rPr>
        <w:t xml:space="preserve">的方式来控制噪声的；</w:t>
      </w:r>
    </w:p>
    <w:p>
      <w:pPr>
        <w:pStyle w:val="BodyText"/>
      </w:pPr>
      <w:r>
        <w:rPr>
          <w:rFonts w:hint="eastAsia"/>
        </w:rPr>
        <w:t xml:space="preserve">（2）“光伏声屏障”路段的每一块玻璃上贴满了</w:t>
      </w:r>
      <w:r>
        <w:t xml:space="preserve"> </w:t>
      </w:r>
      <w:r>
        <w:rPr>
          <w:rFonts w:hint="eastAsia"/>
        </w:rPr>
        <w:t xml:space="preserve">81个小光伏电池板，这些光伏电池板利用太阳能的方式是将太阳能转化为______。这段“光伏声屏障”试验路段每年发电约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7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5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W</m:t>
        </m:r>
        <m:r>
          <m:rPr>
            <m:sty m:val="p"/>
          </m:rPr>
          <m:t>⋅</m:t>
        </m:r>
        <m:r>
          <m:rPr>
            <m:sty m:val="p"/>
          </m:rPr>
          <m:t>h</m:t>
        </m:r>
      </m:oMath>
      <w:r>
        <w:t xml:space="preserve"> </w:t>
      </w:r>
      <w:r>
        <w:rPr>
          <w:rFonts w:hint="eastAsia"/>
        </w:rPr>
        <w:t xml:space="preserve">，相当于完全燃烧_kg的无烟煤释放的能量。（无烟煤的热值为</w:t>
      </w:r>
      <w:r>
        <w:t xml:space="preserve"> </w:t>
      </w:r>
      <m:oMath>
        <m:r>
          <m:t>3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⋅</m:t>
        </m:r>
      </m:oMath>
      <w:r>
        <w:t xml:space="preserve"> </w:t>
      </w:r>
      <w:r>
        <w:rPr>
          <w:rFonts w:hint="eastAsia"/>
        </w:rPr>
        <w:t xml:space="preserve">）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如图所示是一种温度自动控制装置的原理图。制作水银温度计时在玻璃管中封入一段金属丝，“电源1”的两极分别与水银和金属丝相连。</w:t>
      </w:r>
    </w:p>
    <w:p>
      <w:pPr>
        <w:pStyle w:val="FirstParagraph"/>
      </w:pPr>
      <w:r>
        <w:drawing>
          <wp:inline>
            <wp:extent cx="5334000" cy="2694381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19.jp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4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（1）闭合开关S后，当温度达到</w:t>
      </w:r>
      <w:r>
        <w:t xml:space="preserve"> </w:t>
      </w:r>
      <w:r>
        <w:rPr>
          <w:rFonts w:hint="eastAsia"/>
        </w:rPr>
        <w:t xml:space="preserve">℃时，发热电阻就停止加热；</w:t>
      </w:r>
    </w:p>
    <w:p>
      <w:pPr>
        <w:pStyle w:val="BodyText"/>
      </w:pPr>
      <w:r>
        <w:rPr>
          <w:rFonts w:hint="eastAsia"/>
        </w:rPr>
        <w:t xml:space="preserve">（2）当电磁铁中有电流通过时，若它的左端为N极，则“电源1”的______端为正极；</w:t>
      </w:r>
    </w:p>
    <w:p>
      <w:pPr>
        <w:pStyle w:val="BodyText"/>
      </w:pPr>
      <w:r>
        <w:rPr>
          <w:rFonts w:hint="eastAsia"/>
        </w:rPr>
        <w:t xml:space="preserve">（3）为增强电磁铁的磁性，下列措施一定可行的是</w:t>
      </w:r>
      <w:r>
        <w:t xml:space="preserve"> </w:t>
      </w:r>
      <w:r>
        <w:rPr>
          <w:rFonts w:hint="eastAsia"/>
        </w:rPr>
        <w:t xml:space="preserve">（填序号）。①增大“电源1”的电压</w:t>
      </w:r>
      <w:r>
        <w:t xml:space="preserve"> </w:t>
      </w:r>
      <w:r>
        <w:rPr>
          <w:rFonts w:hint="eastAsia"/>
        </w:rPr>
        <w:t xml:space="preserve">②减小“电源</w:t>
      </w:r>
      <w:r>
        <w:t xml:space="preserve"> </w:t>
      </w:r>
      <w:r>
        <w:rPr>
          <w:rFonts w:hint="eastAsia"/>
        </w:rPr>
        <w:t xml:space="preserve">2”的电压③减少电磁铁线圈匝数</w:t>
      </w:r>
      <w:r>
        <w:t xml:space="preserve"> </w:t>
      </w:r>
      <w:r>
        <w:rPr>
          <w:rFonts w:hint="eastAsia"/>
        </w:rPr>
        <w:t xml:space="preserve">④改变电磁铁中电流方向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某同学利用如图甲所示的实验装置探究冰熔化时温度的变化规律，得到了如图乙所示的温度随时间变化的图像。实验中要控制好烧杯中的水温。</w:t>
      </w:r>
    </w:p>
    <w:p>
      <w:pPr>
        <w:pStyle w:val="FirstParagraph"/>
      </w:pPr>
      <w:r>
        <w:drawing>
          <wp:inline>
            <wp:extent cx="2298700" cy="534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20.jp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534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737100" cy="35052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21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（1）根据图乙所示的图像中______段温度的变化特点可知冰是晶体，在这段时间内，物质处于态。</w:t>
      </w:r>
    </w:p>
    <w:p>
      <w:pPr>
        <w:pStyle w:val="BodyText"/>
      </w:pPr>
      <w:r>
        <w:rPr>
          <w:rFonts w:hint="eastAsia"/>
        </w:rPr>
        <w:t xml:space="preserve">（2）该同学继续探究加有盐的冰块熔化时温度的变化特点。他将冰块放于易拉罐中并加入适量的盐，用筷子搅拌大约半分钟，易拉罐的下部和底部出现白霜，这些白霜是空气中的水蒸气______（填物态变化名称）形成的。用温度计测量罐中冰与盐水混合物的温度，可以看到混合物的温度__</w:t>
      </w:r>
      <w:r>
        <w:t xml:space="preserve"> _0℃。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实验小组在探究凸透镜成像规律的实验中：</w:t>
      </w:r>
    </w:p>
    <w:p>
      <w:pPr>
        <w:pStyle w:val="FirstParagraph"/>
      </w:pPr>
      <w:r>
        <w:drawing>
          <wp:inline>
            <wp:extent cx="5334000" cy="1652058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22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2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1943100" cy="27940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23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（1）图甲中，点燃蜡烛后，光屏上恰能成清晰的像，______（填“照相机”“投影仪”或“放大镜”）就是根据该成像特点制成的。将蜡烛向左移动一段距离，光屏上的像变模糊了，为了使光屏上再次成清晰</w:t>
      </w:r>
    </w:p>
    <w:p>
      <w:pPr>
        <w:pStyle w:val="BodyText"/>
      </w:pPr>
      <w:r>
        <w:rPr>
          <w:rFonts w:hint="eastAsia"/>
        </w:rPr>
        <w:t xml:space="preserve">的像，同学们提出了两种不同的解决方案：</w:t>
      </w:r>
    </w:p>
    <w:p>
      <w:pPr>
        <w:pStyle w:val="BodyText"/>
      </w:pPr>
      <w:r>
        <w:rPr>
          <w:rFonts w:hint="eastAsia"/>
        </w:rPr>
        <w:t xml:space="preserve">方案一：仅将光屏向</w:t>
      </w:r>
      <w:r>
        <w:t xml:space="preserve"> </w:t>
      </w:r>
      <w:r>
        <w:rPr>
          <w:rFonts w:hint="eastAsia"/>
        </w:rPr>
        <w:t xml:space="preserve">移动一段距离；</w:t>
      </w:r>
    </w:p>
    <w:p>
      <w:pPr>
        <w:pStyle w:val="BodyText"/>
      </w:pPr>
      <w:r>
        <w:rPr>
          <w:rFonts w:hint="eastAsia"/>
        </w:rPr>
        <w:t xml:space="preserve">方案二：仅换用焦距较</w:t>
      </w:r>
      <w:r>
        <w:t xml:space="preserve"> </w:t>
      </w:r>
      <w:r>
        <w:rPr>
          <w:rFonts w:hint="eastAsia"/>
        </w:rPr>
        <w:t xml:space="preserve">的凸透镜。</w:t>
      </w:r>
    </w:p>
    <w:p>
      <w:pPr>
        <w:pStyle w:val="BodyText"/>
      </w:pPr>
      <w:r>
        <w:rPr>
          <w:rFonts w:hint="eastAsia"/>
        </w:rPr>
        <w:t xml:space="preserve">（2）某同学利用焦距为20cm的凸透镜观察指纹，保持指纹到眼睛的距离为40cm不变，将凸透镜调整到如图乙所示的位置，看到了指纹正立放大的像，此时该同学的眼睛通过凸透镜在另一侧能成______（填“倒立缩小”“倒立放大”或“正立放大”）的像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某同学利用若干个质量为</w:t>
      </w:r>
      <w:r>
        <w:t xml:space="preserve"> </w:t>
      </w:r>
      <w:r>
        <w:rPr>
          <w:rFonts w:hint="eastAsia"/>
        </w:rPr>
        <w:t xml:space="preserve">50g的钩码和弹簧测力计探究杠杆的平衡条件。</w:t>
      </w:r>
    </w:p>
    <w:p>
      <w:pPr>
        <w:pStyle w:val="FirstParagraph"/>
      </w:pPr>
      <w:r>
        <w:drawing>
          <wp:inline>
            <wp:extent cx="5334000" cy="2692042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24.jp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2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（1）调节平衡螺母，使杠杆在不挂钩码时，保持水平并______，达到平衡状态，如图所示。</w:t>
      </w:r>
    </w:p>
    <w:p>
      <w:pPr>
        <w:pStyle w:val="BodyText"/>
      </w:pPr>
      <w:r>
        <w:rPr>
          <w:rFonts w:hint="eastAsia"/>
        </w:rPr>
        <w:t xml:space="preserve">（2）在杠杆左侧15cm</w:t>
      </w:r>
      <w:r>
        <w:t xml:space="preserve"> </w:t>
      </w:r>
      <w:r>
        <w:rPr>
          <w:rFonts w:hint="eastAsia"/>
        </w:rPr>
        <w:t xml:space="preserve">刻度线处挂上</w:t>
      </w:r>
      <w:r>
        <w:t xml:space="preserve"> 4 </w:t>
      </w:r>
      <w:r>
        <w:rPr>
          <w:rFonts w:hint="eastAsia"/>
        </w:rPr>
        <w:t xml:space="preserve">个钩码，在杠杆右侧挂上6</w:t>
      </w:r>
      <w:r>
        <w:t xml:space="preserve"> </w:t>
      </w:r>
      <w:r>
        <w:rPr>
          <w:rFonts w:hint="eastAsia"/>
        </w:rPr>
        <w:t xml:space="preserve">个钩码，移动右侧钩码到______cm</w:t>
      </w:r>
      <w:r>
        <w:t xml:space="preserve"> </w:t>
      </w:r>
      <w:r>
        <w:rPr>
          <w:rFonts w:hint="eastAsia"/>
        </w:rPr>
        <w:t xml:space="preserve">刻度线处使杠杆重新在水平位置平衡。这时动力或阻力是___</w:t>
      </w:r>
      <w:r>
        <w:t xml:space="preserve"> </w:t>
      </w:r>
      <w:r>
        <w:rPr>
          <w:rFonts w:hint="eastAsia"/>
        </w:rPr>
        <w:t xml:space="preserve">__（填“钩码受到的重力”“钩码对杠杆的拉力”或“杠杆对钩码的拉力”）。</w:t>
      </w:r>
    </w:p>
    <w:p>
      <w:pPr>
        <w:pStyle w:val="BodyText"/>
      </w:pPr>
      <w:r>
        <w:rPr>
          <w:rFonts w:hint="eastAsia"/>
        </w:rPr>
        <w:t xml:space="preserve">（3）保持杠杆左侧钩码的数量和位置不变，取下右侧钩码，改用弹簧测力计拉杠杆使杠杆在水平位置平衡，当弹簧测力计的示数为</w:t>
      </w:r>
      <w:r>
        <w:t xml:space="preserve"> </w:t>
      </w:r>
      <w:r>
        <w:rPr>
          <w:rFonts w:hint="eastAsia"/>
        </w:rPr>
        <w:t xml:space="preserve">3N时，该拉力的作用点可能在杠杆______（填序号）刻度线处。</w:t>
      </w:r>
    </w:p>
    <w:p>
      <w:pPr>
        <w:pStyle w:val="BodyText"/>
      </w:pPr>
      <w:r>
        <w:rPr>
          <w:rFonts w:hint="eastAsia"/>
        </w:rPr>
        <w:t xml:space="preserve">①左侧</w:t>
      </w:r>
      <w:r>
        <w:t xml:space="preserve"> 10cm </w:t>
      </w:r>
      <w:r>
        <w:rPr>
          <w:rFonts w:hint="eastAsia"/>
        </w:rPr>
        <w:t xml:space="preserve">②右侧</w:t>
      </w:r>
      <w:r>
        <w:t xml:space="preserve"> 5cm </w:t>
      </w:r>
      <w:r>
        <w:rPr>
          <w:rFonts w:hint="eastAsia"/>
        </w:rPr>
        <w:t xml:space="preserve">③右侧</w:t>
      </w:r>
      <w:r>
        <w:t xml:space="preserve"> 15cm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某同学利用图甲所示的电路探究电流与电压的关系。实验中电源电压保持3V不变，定值电阻的阻值为</w:t>
      </w:r>
      <w:r>
        <w:t xml:space="preserve"> </w:t>
      </w:r>
      <w:r>
        <w:rPr>
          <w:rFonts w:hint="eastAsia"/>
        </w:rPr>
        <w:t xml:space="preserve">4Ω，滑动变阻器的规格为“20Ω</w:t>
      </w:r>
    </w:p>
    <w:p>
      <w:pPr>
        <w:pStyle w:val="FirstParagraph"/>
      </w:pPr>
      <w:r>
        <w:t xml:space="preserve">0.5A”。</w:t>
      </w:r>
    </w:p>
    <w:p>
      <w:pPr>
        <w:pStyle w:val="BodyText"/>
      </w:pPr>
      <w:r>
        <w:drawing>
          <wp:inline>
            <wp:extent cx="5334000" cy="3604333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25.jp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4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870200" cy="22606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26.jp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（1）该同学接错了一根导线，请你在这根导线上打“×”，并补画出正确的那根导线；（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rPr>
          <w:rFonts w:hint="eastAsia"/>
        </w:rPr>
        <w:t xml:space="preserve">（2）正确改接电路后，该同学立即进行实验，闭合开关后，电流表的示数如图乙所示，此时通过定值电阻的电流是___</w:t>
      </w:r>
      <w:r>
        <w:t xml:space="preserve"> </w:t>
      </w:r>
      <w:r>
        <w:rPr>
          <w:rFonts w:hint="eastAsia"/>
        </w:rPr>
        <w:t xml:space="preserve">_A。这位同学实验操作的不足之处是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（3）该同学完成了预先设计好的表格中的4次实验，将得到的实验数据填入表格。</w:t>
      </w:r>
    </w:p>
    <w:p>
      <w:pPr>
        <w:pStyle w:val="BodyText"/>
      </w:pPr>
      <w:r>
        <w:rPr>
          <w:rFonts w:hint="eastAsia"/>
        </w:rPr>
        <w:t xml:space="preserve">电压</w:t>
      </w:r>
      <w:r>
        <w:t xml:space="preserve"> U/V</w:t>
      </w:r>
    </w:p>
    <w:p>
      <w:pPr>
        <w:pStyle w:val="BodyText"/>
      </w:pPr>
      <w:r>
        <w:t xml:space="preserve">0.3</w:t>
      </w:r>
    </w:p>
    <w:p>
      <w:pPr>
        <w:pStyle w:val="BodyText"/>
      </w:pPr>
      <w:r>
        <w:t xml:space="preserve">0.6</w:t>
      </w:r>
    </w:p>
    <w:p>
      <w:pPr>
        <w:pStyle w:val="BodyText"/>
      </w:pPr>
      <w:r>
        <w:t xml:space="preserve">0.9</w:t>
      </w:r>
    </w:p>
    <w:p>
      <w:pPr>
        <w:pStyle w:val="BodyText"/>
      </w:pPr>
      <w:r>
        <w:t xml:space="preserve">1.2</w:t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t xml:space="preserve">1.8</w:t>
      </w:r>
    </w:p>
    <w:p>
      <w:pPr>
        <w:pStyle w:val="BodyText"/>
      </w:pPr>
      <w:r>
        <w:t xml:space="preserve">2.1</w:t>
      </w:r>
    </w:p>
    <w:p>
      <w:pPr>
        <w:pStyle w:val="BodyText"/>
      </w:pPr>
      <w:r>
        <w:t xml:space="preserve">2.4</w:t>
      </w:r>
    </w:p>
    <w:p>
      <w:pPr>
        <w:pStyle w:val="BodyText"/>
      </w:pPr>
      <w:r>
        <w:rPr>
          <w:rFonts w:hint="eastAsia"/>
        </w:rPr>
        <w:t xml:space="preserve">电流</w:t>
      </w:r>
      <w:r>
        <w:t xml:space="preserve"> I/A</w:t>
      </w:r>
    </w:p>
    <w:p>
      <w:pPr>
        <w:pStyle w:val="BodyText"/>
      </w:pPr>
      <w:r>
        <w:t xml:space="preserve">0.15</w:t>
      </w:r>
    </w:p>
    <w:p>
      <w:pPr>
        <w:pStyle w:val="BodyText"/>
      </w:pPr>
      <w:r>
        <w:t xml:space="preserve">0.23</w:t>
      </w:r>
    </w:p>
    <w:p>
      <w:pPr>
        <w:pStyle w:val="BodyText"/>
      </w:pPr>
      <w:r>
        <w:t xml:space="preserve">0.30</w:t>
      </w:r>
    </w:p>
    <w:p>
      <w:pPr>
        <w:pStyle w:val="BodyText"/>
      </w:pPr>
      <w:r>
        <w:t xml:space="preserve">0.38</w:t>
      </w:r>
    </w:p>
    <w:p>
      <w:pPr>
        <w:pStyle w:val="BodyText"/>
      </w:pPr>
      <w:r>
        <w:rPr>
          <w:rFonts w:hint="eastAsia"/>
        </w:rPr>
        <w:t xml:space="preserve">分析表中已测出的数据，可以初步得到实验结论：在电阻一定的情况下，通过导体的电流与导体两端的电压______。为了进一步验证这个结论，该同学利用现有器材在不改变电路连接的情况下，表格里余下的</w:t>
      </w:r>
      <w:r>
        <w:t xml:space="preserve"> </w:t>
      </w:r>
      <w:r>
        <w:rPr>
          <w:rFonts w:hint="eastAsia"/>
        </w:rPr>
        <w:t xml:space="preserve">4次实验中，他还能完成______次。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2024年4月19日，我国海洋油气生产平台“海基二号”总体结构完成安装，它刷新了高度、质量、作业水深和建造速度等多项亚洲纪录，“海基二号”由上部组块和水下的导管架组成。图甲是质量为</w:t>
      </w:r>
      <m:oMath>
        <m:r>
          <m:t>6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t</m:t>
        </m:r>
      </m:oMath>
      <w:r>
        <w:t xml:space="preserve"> </w:t>
      </w:r>
      <w:r>
        <w:rPr>
          <w:rFonts w:hint="eastAsia"/>
        </w:rPr>
        <w:t xml:space="preserve">的“海洋石油229”驳船将质量为</w:t>
      </w:r>
      <w:r>
        <w:t xml:space="preserve"> </w:t>
      </w:r>
      <m:oMath>
        <m:r>
          <m:t>3</m:t>
        </m:r>
        <m:r>
          <m:rPr>
            <m:sty m:val="p"/>
          </m:rPr>
          <m:t>.</m:t>
        </m:r>
        <m:r>
          <m:t>7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t</m:t>
        </m:r>
      </m:oMath>
      <w:r>
        <w:t xml:space="preserve"> </w:t>
      </w:r>
      <w:r>
        <w:rPr>
          <w:rFonts w:hint="eastAsia"/>
        </w:rPr>
        <w:t xml:space="preserve">的导管架运载至安装海域的情景。</w:t>
      </w:r>
    </w:p>
    <w:p>
      <w:pPr>
        <w:pStyle w:val="FirstParagraph"/>
      </w:pPr>
      <w:r>
        <w:rPr>
          <w:rFonts w:hint="eastAsia"/>
        </w:rPr>
        <w:t xml:space="preserve">（1）如图甲所示，导管架的底部固定着4块面积非常大的钢板，这4块钢板的作用是</w:t>
      </w:r>
      <w:r>
        <w:t xml:space="preserve"> </w:t>
      </w:r>
      <w:r>
        <w:rPr>
          <w:rFonts w:hint="eastAsia"/>
        </w:rPr>
        <w:t xml:space="preserve">___。“海基二号”在指定海域成功安装后，这</w:t>
      </w:r>
      <w:r>
        <w:t xml:space="preserve"> </w:t>
      </w:r>
      <w:r>
        <w:rPr>
          <w:rFonts w:hint="eastAsia"/>
        </w:rPr>
        <w:t xml:space="preserve">4块钢板处于水深324m的海底处，它们受到海水的压强是</w:t>
      </w:r>
      <w:r>
        <w:t xml:space="preserve"> </w:t>
      </w:r>
      <w:r>
        <w:rPr>
          <w:rFonts w:hint="eastAsia"/>
        </w:rPr>
        <w:t xml:space="preserve">_Pa；</w:t>
      </w:r>
    </w:p>
    <w:p>
      <w:pPr>
        <w:pStyle w:val="BodyText"/>
      </w:pPr>
      <w:r>
        <w:rPr>
          <w:rFonts w:hint="eastAsia"/>
        </w:rPr>
        <w:t xml:space="preserve">（2）导管架和驳船拖航的速度约为100m/min，它们到达</w:t>
      </w:r>
      <w:r>
        <w:t xml:space="preserve"> </w:t>
      </w:r>
      <w:r>
        <w:rPr>
          <w:rFonts w:hint="eastAsia"/>
        </w:rPr>
        <w:t xml:space="preserve">240km外的安装海域所需要的时间约为</w:t>
      </w:r>
    </w:p>
    <w:p>
      <w:pPr>
        <w:pStyle w:val="BodyText"/>
      </w:pPr>
      <w:r>
        <w:rPr>
          <w:rFonts w:hint="eastAsia"/>
        </w:rPr>
        <w:t xml:space="preserve">_h。导管架和驳船沿直线向右匀速航行时，若以图乙中的长方形表示驳船上的导管架，请在图中画出导管架受力的示意图；（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rPr>
          <w:rFonts w:hint="eastAsia"/>
        </w:rPr>
        <w:t xml:space="preserve">（3）这次海上安装采用了滑移下水方式：工程人员将驳船船头水舱的水排出一部分，又向船尾水舱注入一部分水，使驳船小角度倾斜，最后将驳船和导管架之间的连接点切割分离，导管架就在自身重力作用下顶端朝前沿着轨道滑入海中。若驳船船头水舱排出的水和船尾水舱注入的水的体积分别为</w:t>
      </w:r>
      <w:r>
        <w:t xml:space="preserve"> </w:t>
      </w:r>
      <m:oMath>
        <m:r>
          <m:t>2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和</w:t>
      </w:r>
      <m:oMath>
        <m:r>
          <m:t>6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时，导管架顶端浸入海水中的体积为</w:t>
      </w:r>
      <w:r>
        <w:t xml:space="preserve"> </w:t>
      </w:r>
      <m:oMath>
        <m:r>
          <m:t>2</m:t>
        </m:r>
        <m:r>
          <m:t>0</m:t>
        </m:r>
        <m:r>
          <m:t>0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，则驳船和固定在驳船上的导管架总共受到的浮力是多少</w:t>
      </w:r>
      <w:r>
        <w:t xml:space="preserve"> </w:t>
      </w:r>
      <w:r>
        <w:rPr>
          <w:rFonts w:hint="eastAsia"/>
        </w:rPr>
        <w:t xml:space="preserve">N？（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4203700" cy="22733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27.jp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000500" cy="22352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28.jp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bookmarkEnd w:id="9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9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0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1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2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3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4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6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7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8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9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20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21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22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23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4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25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image" Id="rId12" Target="media/rId12.jpg" /><Relationship Type="http://schemas.openxmlformats.org/officeDocument/2006/relationships/image" Id="rId15" Target="media/rId15.jpg" /><Relationship Type="http://schemas.openxmlformats.org/officeDocument/2006/relationships/image" Id="rId18" Target="media/rId18.jp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3" Target="media/rId33.jpg" /><Relationship Type="http://schemas.openxmlformats.org/officeDocument/2006/relationships/image" Id="rId36" Target="media/rId36.jpg" /><Relationship Type="http://schemas.openxmlformats.org/officeDocument/2006/relationships/image" Id="rId39" Target="media/rId39.jpg" /><Relationship Type="http://schemas.openxmlformats.org/officeDocument/2006/relationships/image" Id="rId42" Target="media/rId42.jpg" /><Relationship Type="http://schemas.openxmlformats.org/officeDocument/2006/relationships/image" Id="rId45" Target="media/rId45.jpg" /><Relationship Type="http://schemas.openxmlformats.org/officeDocument/2006/relationships/image" Id="rId48" Target="media/rId48.jpg" /><Relationship Type="http://schemas.openxmlformats.org/officeDocument/2006/relationships/image" Id="rId51" Target="media/rId51.jpg" /><Relationship Type="http://schemas.openxmlformats.org/officeDocument/2006/relationships/image" Id="rId54" Target="media/rId54.jpg" /><Relationship Type="http://schemas.openxmlformats.org/officeDocument/2006/relationships/image" Id="rId57" Target="media/rId57.jpg" /><Relationship Type="http://schemas.openxmlformats.org/officeDocument/2006/relationships/image" Id="rId62" Target="media/rId62.jpg" /><Relationship Type="http://schemas.openxmlformats.org/officeDocument/2006/relationships/image" Id="rId65" Target="media/rId65.jpg" /><Relationship Type="http://schemas.openxmlformats.org/officeDocument/2006/relationships/image" Id="rId68" Target="media/rId68.jpg" /><Relationship Type="http://schemas.openxmlformats.org/officeDocument/2006/relationships/image" Id="rId71" Target="media/rId71.jpg" /><Relationship Type="http://schemas.openxmlformats.org/officeDocument/2006/relationships/image" Id="rId74" Target="media/rId74.jpg" /><Relationship Type="http://schemas.openxmlformats.org/officeDocument/2006/relationships/image" Id="rId77" Target="media/rId77.jpg" /><Relationship Type="http://schemas.openxmlformats.org/officeDocument/2006/relationships/image" Id="rId80" Target="media/rId80.jpg" /><Relationship Type="http://schemas.openxmlformats.org/officeDocument/2006/relationships/image" Id="rId83" Target="media/rId83.jpg" /><Relationship Type="http://schemas.openxmlformats.org/officeDocument/2006/relationships/image" Id="rId86" Target="media/rId86.jpg" /><Relationship Type="http://schemas.openxmlformats.org/officeDocument/2006/relationships/image" Id="rId89" Target="media/rId89.jpg" /><Relationship Type="http://schemas.openxmlformats.org/officeDocument/2006/relationships/image" Id="rId92" Target="media/rId92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2026-07-15T13:56:55Z</dcterms:created>
  <dcterms:modified xsi:type="dcterms:W3CDTF">2026-07-15T13:56:55Z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