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.jpg" ContentType="image/jpeg"/>
  <Override PartName="/word/media/rId13.jpg" ContentType="image/jpeg"/>
  <Override PartName="/word/media/rId16.jpg" ContentType="image/jpeg"/>
  <Override PartName="/word/media/rId19.jpg" ContentType="image/jpeg"/>
  <Override PartName="/word/media/rId22.jpg" ContentType="image/jpeg"/>
  <Override PartName="/word/media/rId26.jpg" ContentType="image/jpeg"/>
  <Override PartName="/word/media/rId29.jpg" ContentType="image/jpeg"/>
  <Override PartName="/word/media/rId32.jpg" ContentType="image/jpeg"/>
  <Override PartName="/word/media/rId35.jpg" ContentType="image/jpeg"/>
  <Override PartName="/word/media/rId38.jpg" ContentType="image/jpeg"/>
  <Override PartName="/word/media/rId41.jpg" ContentType="image/jpeg"/>
  <Override PartName="/word/media/rId45.jpg" ContentType="image/jpeg"/>
  <Override PartName="/word/media/rId48.jpg" ContentType="image/jpeg"/>
  <Override PartName="/word/media/rId52.jpg" ContentType="image/jpeg"/>
  <Override PartName="/word/media/rId55.jpg" ContentType="image/jpeg"/>
  <Override PartName="/word/media/rId58.jpg" ContentType="image/jpeg"/>
  <Override PartName="/word/media/rId61.jpg" ContentType="image/jpeg"/>
  <Override PartName="/word/media/rId64.jpg" ContentType="image/jpeg"/>
  <Override PartName="/word/media/rId67.jpg" ContentType="image/jpeg"/>
  <Override PartName="/word/media/rId70.jpg" ContentType="image/jpeg"/>
  <Override PartName="/word/media/rId73.jpg" ContentType="image/jpeg"/>
  <Override PartName="/word/media/rId76.jpg" ContentType="image/jpeg"/>
  <Override PartName="/word/media/rId79.jpg" ContentType="image/jpeg"/>
  <Override PartName="/word/media/rId8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年河南省普通高中招生考试试卷"/>
    <w:p>
      <w:pPr>
        <w:pStyle w:val="Heading1"/>
      </w:pPr>
      <w:r>
        <w:rPr>
          <w:rFonts w:hint="eastAsia"/>
        </w:rPr>
        <w:t xml:space="preserve">2024年河南省普通高中招生考试试卷</w:t>
      </w:r>
    </w:p>
    <w:bookmarkEnd w:id="9"/>
    <w:bookmarkStart w:id="87" w:name="物理"/>
    <w:p>
      <w:pPr>
        <w:pStyle w:val="Heading1"/>
      </w:pPr>
      <w:r>
        <w:rPr>
          <w:rFonts w:hint="eastAsia"/>
        </w:rPr>
        <w:t xml:space="preserve">物理</w:t>
      </w:r>
    </w:p>
    <w:p>
      <w:pPr>
        <w:pStyle w:val="FirstParagraph"/>
      </w:pPr>
      <w:r>
        <w:rPr>
          <w:rFonts w:hint="eastAsia"/>
        </w:rPr>
        <w:t xml:space="preserve">注意事项：</w:t>
      </w:r>
    </w:p>
    <w:p>
      <w:pPr>
        <w:pStyle w:val="BodyText"/>
      </w:pPr>
      <w:r>
        <w:rPr>
          <w:rFonts w:hint="eastAsia"/>
        </w:rPr>
        <w:t xml:space="preserve">1．本试卷共</w:t>
      </w:r>
      <w:r>
        <w:t xml:space="preserve"> </w:t>
      </w:r>
      <w:r>
        <w:rPr>
          <w:rFonts w:hint="eastAsia"/>
        </w:rPr>
        <w:t xml:space="preserve">6页，五个大题，21小题，满分</w:t>
      </w:r>
      <w:r>
        <w:t xml:space="preserve"> </w:t>
      </w:r>
      <w:r>
        <w:rPr>
          <w:rFonts w:hint="eastAsia"/>
        </w:rPr>
        <w:t xml:space="preserve">70分，考试时间</w:t>
      </w:r>
      <w:r>
        <w:t xml:space="preserve"> </w:t>
      </w:r>
      <w:r>
        <w:rPr>
          <w:rFonts w:hint="eastAsia"/>
        </w:rPr>
        <w:t xml:space="preserve">60分钟。</w:t>
      </w:r>
    </w:p>
    <w:p>
      <w:pPr>
        <w:pStyle w:val="BodyText"/>
      </w:pPr>
      <w:r>
        <w:rPr>
          <w:rFonts w:hint="eastAsia"/>
        </w:rPr>
        <w:t xml:space="preserve">2．本试卷上不要答题，请按答题卡上注意事项的要求，直接把答案填写在答题卡上。答在试卷上的答案无效。</w:t>
      </w:r>
    </w:p>
    <w:bookmarkStart w:id="25" w:name="一填空题本题共-6小题每空-1分共-14分"/>
    <w:p>
      <w:pPr>
        <w:pStyle w:val="Heading2"/>
      </w:pPr>
      <w:r>
        <w:rPr>
          <w:rFonts w:hint="eastAsia"/>
        </w:rPr>
        <w:t xml:space="preserve">一、填空题（本题共</w:t>
      </w:r>
      <w:r>
        <w:t xml:space="preserve"> </w:t>
      </w:r>
      <w:r>
        <w:rPr>
          <w:rFonts w:hint="eastAsia"/>
        </w:rPr>
        <w:t xml:space="preserve">6小题，每空</w:t>
      </w:r>
      <w:r>
        <w:t xml:space="preserve"> </w:t>
      </w:r>
      <w:r>
        <w:rPr>
          <w:rFonts w:hint="eastAsia"/>
        </w:rPr>
        <w:t xml:space="preserve">1分，共</w:t>
      </w:r>
      <w:r>
        <w:t xml:space="preserve"> </w:t>
      </w:r>
      <w:r>
        <w:rPr>
          <w:rFonts w:hint="eastAsia"/>
        </w:rPr>
        <w:t xml:space="preserve">14分）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甲骨文是中华民族珍贵的文化遗产。如图，甲骨文“殸”，意指手持长柄，敲击乐器发声。这说明古人很早便知道声音与碰击有关，蕴含了声音是由物体______产生的道理。请你写出一个能表明这一道理的现象：</w:t>
      </w:r>
    </w:p>
    <w:p>
      <w:pPr>
        <w:pStyle w:val="FirstParagraph"/>
      </w:pPr>
      <w:r>
        <w:drawing>
          <wp:inline>
            <wp:extent cx="3251200" cy="3035300"/>
            <wp:effectExtent b="0" l="0" r="0" t="0"/>
            <wp:docPr descr="" title="" id="11" name="Picture"/>
            <a:graphic>
              <a:graphicData uri="http://schemas.openxmlformats.org/drawingml/2006/picture">
                <pic:pic>
                  <pic:nvPicPr>
                    <pic:cNvPr descr="01.jpg" id="12" name="Picture"/>
                    <pic:cNvPicPr>
                      <a:picLocks noChangeArrowheads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3035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如图，在塑料袋中滴入几滴酒精，将袋挤瘪，排出空气后把袋口扎紧，放入热水中，塑料袋鼓起，该过程中酒精发生的物态变化是______，此过程中酒精______热量。</w:t>
      </w:r>
    </w:p>
    <w:p>
      <w:pPr>
        <w:pStyle w:val="FirstParagraph"/>
      </w:pPr>
      <w:r>
        <w:drawing>
          <wp:inline>
            <wp:extent cx="3086100" cy="201930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02.jp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人体中有很多结构可简化为杠杆。如图，手提起物体时，桡骨在肱二头肌的收缩牵引下绕肘关节转动，这是一种______杠杆，此过程中肱二头肌收缩的距离______（填“大于”“等于”或“小于”）手移动的距离。</w:t>
      </w:r>
    </w:p>
    <w:p>
      <w:pPr>
        <w:pStyle w:val="FirstParagraph"/>
      </w:pPr>
      <w:r>
        <w:drawing>
          <wp:inline>
            <wp:extent cx="5334000" cy="3613754"/>
            <wp:effectExtent b="0" l="0" r="0" t="0"/>
            <wp:docPr descr="" title="" id="17" name="Picture"/>
            <a:graphic>
              <a:graphicData uri="http://schemas.openxmlformats.org/drawingml/2006/picture">
                <pic:pic>
                  <pic:nvPicPr>
                    <pic:cNvPr descr="03.jpg" id="18" name="Picture"/>
                    <pic:cNvPicPr>
                      <a:picLocks noChangeArrowheads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137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我国大力发展水力发电。水能是</w:t>
      </w:r>
      <w:r>
        <w:t xml:space="preserve"> </w:t>
      </w:r>
      <w:r>
        <w:rPr>
          <w:rFonts w:hint="eastAsia"/>
        </w:rPr>
        <w:t xml:space="preserve">（填“可再生”或“不可再生”）能源。水电站通过提高水位增加水的重力势能，水流下时重力势能转化为______能，使水轮机带动发电机发电，发电机是利用______原理发电的。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图甲为灯泡L的电流与电压关系的图像。将该灯泡接入图乙电路，电阻R阻值为</w:t>
      </w:r>
      <w:r>
        <w:t xml:space="preserve"> </w:t>
      </w:r>
      <w:r>
        <w:rPr>
          <w:rFonts w:hint="eastAsia"/>
        </w:rPr>
        <w:t xml:space="preserve">10Ω，闭合开关S，电流表示数为</w:t>
      </w:r>
    </w:p>
    <w:p>
      <w:pPr>
        <w:pStyle w:val="FirstParagraph"/>
      </w:pPr>
      <w:r>
        <w:rPr>
          <w:rFonts w:hint="eastAsia"/>
        </w:rPr>
        <w:t xml:space="preserve">0.2A，则电源电压为______V，干路电流为______A，此时灯泡L的电功率为____</w:t>
      </w:r>
      <w:r>
        <w:t xml:space="preserve"> _W。</w:t>
      </w:r>
    </w:p>
    <w:p>
      <w:pPr>
        <w:pStyle w:val="BodyText"/>
      </w:pPr>
      <w:r>
        <w:drawing>
          <wp:inline>
            <wp:extent cx="3403600" cy="3009900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04.jp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2578100" cy="29718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05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在学习物理之前，我们头脑中常存在一些不科学的观点，学习物理后，要能运用事实证据进行质疑和修正。请参照示例，另外列举一个常见的错误观点，并通过实例进行反驳，写出正确观点。</w:t>
      </w:r>
    </w:p>
    <w:p>
      <w:pPr>
        <w:pStyle w:val="FirstParagraph"/>
      </w:pPr>
      <w:r>
        <w:rPr>
          <w:rFonts w:hint="eastAsia"/>
        </w:rPr>
        <w:t xml:space="preserve">【示例】错误观点：两个物体不接触，就没有力的作用。</w:t>
      </w:r>
    </w:p>
    <w:p>
      <w:pPr>
        <w:pStyle w:val="BodyText"/>
      </w:pPr>
      <w:r>
        <w:rPr>
          <w:rFonts w:hint="eastAsia"/>
        </w:rPr>
        <w:t xml:space="preserve">反驳的实例及正确观点：磁铁靠近铁球，能将铁球吸引过来，因此两个物体不接触，也能有力的作用。错误观点：</w:t>
      </w:r>
      <w:r>
        <w:t xml:space="preserve"> 0</w:t>
      </w:r>
    </w:p>
    <w:p>
      <w:pPr>
        <w:pStyle w:val="BodyText"/>
      </w:pPr>
      <w:r>
        <w:rPr>
          <w:rFonts w:hint="eastAsia"/>
        </w:rPr>
        <w:t xml:space="preserve">反驳的实例及正确观点：</w:t>
      </w:r>
    </w:p>
    <w:bookmarkEnd w:id="25"/>
    <w:bookmarkStart w:id="44" w:name="Xe5d76268a6eae1f3d7063ae2237a75577c1dd6d"/>
    <w:p>
      <w:pPr>
        <w:pStyle w:val="Heading2"/>
      </w:pPr>
      <w:r>
        <w:rPr>
          <w:rFonts w:hint="eastAsia"/>
        </w:rPr>
        <w:t xml:space="preserve">二、选择题（本题共</w:t>
      </w:r>
      <w:r>
        <w:t xml:space="preserve"> </w:t>
      </w:r>
      <w:r>
        <w:rPr>
          <w:rFonts w:hint="eastAsia"/>
        </w:rPr>
        <w:t xml:space="preserve">8小题，每小题</w:t>
      </w:r>
      <w:r>
        <w:t xml:space="preserve"> </w:t>
      </w:r>
      <w:r>
        <w:rPr>
          <w:rFonts w:hint="eastAsia"/>
        </w:rPr>
        <w:t xml:space="preserve">2分，共</w:t>
      </w:r>
      <w:r>
        <w:t xml:space="preserve"> </w:t>
      </w:r>
      <w:r>
        <w:rPr>
          <w:rFonts w:hint="eastAsia"/>
        </w:rPr>
        <w:t xml:space="preserve">16分。第</w:t>
      </w:r>
      <w:r>
        <w:t xml:space="preserve"> </w:t>
      </w:r>
      <w:r>
        <w:rPr>
          <w:rFonts w:hint="eastAsia"/>
        </w:rPr>
        <w:t xml:space="preserve">7~12题每小题只有一个选项符合题目要求；第</w:t>
      </w:r>
      <w:r>
        <w:t xml:space="preserve"> </w:t>
      </w:r>
      <w:r>
        <w:rPr>
          <w:rFonts w:hint="eastAsia"/>
        </w:rPr>
        <w:t xml:space="preserve">13~14题每小题有两个选项符合题目要求，全部选对得</w:t>
      </w:r>
      <w:r>
        <w:t xml:space="preserve"> </w:t>
      </w:r>
      <w:r>
        <w:rPr>
          <w:rFonts w:hint="eastAsia"/>
        </w:rPr>
        <w:t xml:space="preserve">2分，选对但不全的得</w:t>
      </w:r>
      <w:r>
        <w:t xml:space="preserve"> </w:t>
      </w:r>
      <w:r>
        <w:rPr>
          <w:rFonts w:hint="eastAsia"/>
        </w:rPr>
        <w:t xml:space="preserve">1分，有错选的得</w:t>
      </w:r>
      <w:r>
        <w:t xml:space="preserve"> </w:t>
      </w:r>
      <w:r>
        <w:rPr>
          <w:rFonts w:hint="eastAsia"/>
        </w:rPr>
        <w:t xml:space="preserve">0分）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我国北方某地最低气温曾达到</w:t>
      </w:r>
      <w:r>
        <w:t xml:space="preserve"> </w:t>
      </w:r>
      <m:oMath>
        <m:r>
          <m:rPr>
            <m:sty m:val="p"/>
          </m:rPr>
          <m:t>−</m:t>
        </m:r>
        <m:r>
          <m:t>5</m:t>
        </m:r>
        <m:r>
          <m:t>2</m:t>
        </m:r>
        <m:r>
          <m:rPr>
            <m:sty m:val="p"/>
          </m:rPr>
          <m:t>.</m:t>
        </m:r>
        <m:r>
          <m:t>3</m:t>
        </m:r>
        <m:acc>
          <m:accPr>
            <m:chr m:val="‾"/>
          </m:accPr>
          <m:e>
            <m:r>
              <m:rPr>
                <m:sty m:val="p"/>
              </m:rPr>
              <m:t>C</m:t>
            </m:r>
          </m:e>
        </m:acc>
      </m:oMath>
      <w:r>
        <w:t xml:space="preserve"> </w:t>
      </w:r>
      <w:r>
        <w:rPr>
          <w:rFonts w:hint="eastAsia"/>
        </w:rPr>
        <w:t xml:space="preserve">，当地多使用酒精温度计，这是利用了酒精的（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A．热值高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B．比热容大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C．沸点低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D．凝固点低</w:t>
            </w:r>
          </w:p>
        </w:tc>
      </w:tr>
    </w:tbl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乘客乘坐汽车时系好安全带，可以防止急刹车时，由于什么的惯性而受到伤害（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A．汽车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B．安全带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C．乘客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D．座椅</w:t>
            </w:r>
          </w:p>
        </w:tc>
      </w:tr>
    </w:tbl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在“爱眼日”宣传活动中，小明用图所示的装置研究眼睛的成像，此时烛焰在光屏上成清晰的像，用此模拟正常眼睛的成像。接下来下列操作可模拟近视眼的是（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1746606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06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466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向水透镜注水，烛焰的像成在光屏右侧B.</w:t>
      </w:r>
      <w:r>
        <w:t xml:space="preserve"> </w:t>
      </w:r>
      <w:r>
        <w:rPr>
          <w:rFonts w:hint="eastAsia"/>
        </w:rPr>
        <w:t xml:space="preserve">向水透镜注水，烛焰的像成在光屏左侧C.</w:t>
      </w:r>
      <w:r>
        <w:t xml:space="preserve"> </w:t>
      </w:r>
      <w:r>
        <w:rPr>
          <w:rFonts w:hint="eastAsia"/>
        </w:rPr>
        <w:t xml:space="preserve">从水透镜抽水，烛焰的像成在光屏右侧D.</w:t>
      </w:r>
      <w:r>
        <w:t xml:space="preserve"> </w:t>
      </w:r>
      <w:r>
        <w:rPr>
          <w:rFonts w:hint="eastAsia"/>
        </w:rPr>
        <w:t xml:space="preserve">从水透镜抽水，烛焰的像成在光屏左侧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宋朝的怀丙利用浮船打捞铁牛，展现了我国古人的智慧。图为打捞过程示意图，先将陷在河底的铁牛和装满泥沙的船用绳索系在一起，再把船上的泥沙铲走，铁牛就被拉起，然后把船划到岸边，解开绳索卸</w:t>
      </w:r>
    </w:p>
    <w:p>
      <w:pPr>
        <w:pStyle w:val="FirstParagraph"/>
      </w:pPr>
      <w:r>
        <w:rPr>
          <w:rFonts w:hint="eastAsia"/>
        </w:rPr>
        <w:t xml:space="preserve">下铁牛，就可将铁牛拖上岸。船在图中甲、乙、丙三个位置船所受浮力为</w:t>
      </w:r>
      <w:r>
        <w:t xml:space="preserve"> </w:t>
      </w:r>
      <m:oMath>
        <m:sSub>
          <m:e>
            <m:r>
              <m:t>F</m:t>
            </m:r>
          </m:e>
          <m:sub>
            <m:r>
              <m:rPr>
                <m:sty m:val="p"/>
              </m:rPr>
              <m:t>e</m:t>
            </m:r>
            <m:r>
              <m:rPr>
                <m:sty m:val="p"/>
              </m:rPr>
              <m:t>f</m:t>
            </m:r>
          </m:sub>
        </m:sSub>
        <m:r>
          <m:rPr>
            <m:sty m:val="p"/>
          </m:rPr>
          <m:t>,</m:t>
        </m:r>
        <m:sSub>
          <m:e>
            <m:r>
              <m:t>F</m:t>
            </m:r>
          </m:e>
          <m:sub>
            <m:r>
              <m:rPr>
                <m:sty m:val="p"/>
              </m:rPr>
              <m:t>Z</m:t>
            </m:r>
          </m:sub>
        </m:sSub>
        <m:r>
          <m:rPr>
            <m:sty m:val="p"/>
          </m:rPr>
          <m:t>,</m:t>
        </m:r>
        <m:sSub>
          <m:e>
            <m:r>
              <m:t>F</m:t>
            </m:r>
          </m:e>
          <m:sub>
            <m:r>
              <m:rPr>
                <m:sty m:val="p"/>
              </m:rPr>
              <m:t>p</m:t>
            </m:r>
            <m:r>
              <m:rPr>
                <m:sty m:val="p"/>
              </m:rPr>
              <m:t>f</m:t>
            </m:r>
          </m:sub>
        </m:sSub>
      </m:oMath>
      <w:r>
        <w:t xml:space="preserve"> </w:t>
      </w:r>
      <w:r>
        <w:rPr>
          <w:rFonts w:hint="eastAsia"/>
        </w:rPr>
        <w:t xml:space="preserve">，下列判断正确的是（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BodyText"/>
      </w:pPr>
      <w:r>
        <w:drawing>
          <wp:inline>
            <wp:extent cx="5334000" cy="1992018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07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920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${ \cal F } _ { \mathrm { { q } } } = { \cal F } _ { \mathrm { { Z } } } = { \cal F } _ { \mathrm { { p } } }$</w:t>
      </w:r>
      <w:r>
        <w:t xml:space="preserve"> </w:t>
      </w:r>
      <m:oMath>
        <m:sSub>
          <m:e>
            <m:r>
              <m:t>F</m:t>
            </m:r>
          </m:e>
          <m:sub>
            <m:r>
              <m:rPr>
                <m:sty m:val="p"/>
              </m:rPr>
              <m:t>q</m:t>
            </m:r>
          </m:sub>
        </m:sSub>
        <m:r>
          <m:rPr>
            <m:sty m:val="p"/>
          </m:rPr>
          <m:t>&gt;</m:t>
        </m:r>
        <m:sSub>
          <m:e>
            <m:r>
              <m:t>F</m:t>
            </m:r>
          </m:e>
          <m:sub>
            <m:r>
              <m:rPr>
                <m:sty m:val="p"/>
              </m:rPr>
              <m:t>Z</m:t>
            </m:r>
          </m:sub>
        </m:sSub>
        <m:r>
          <m:rPr>
            <m:sty m:val="p"/>
          </m:rPr>
          <m:t>&gt;</m:t>
        </m:r>
        <m:sSub>
          <m:e>
            <m:r>
              <m:t>F</m:t>
            </m:r>
          </m:e>
          <m:sub>
            <m:r>
              <m:rPr>
                <m:sty m:val="p"/>
              </m:rPr>
              <m:t>∥</m:t>
            </m:r>
          </m:sub>
        </m:sSub>
      </m:oMath>
      <w:r>
        <w:t xml:space="preserve"> </w:t>
      </w:r>
      <w:r>
        <w:t xml:space="preserve">A. B.</w:t>
      </w:r>
      <w:r>
        <w:t xml:space="preserve"> </w:t>
      </w:r>
      <m:oMath>
        <m:sSub>
          <m:e>
            <m:bar>
              <m:barPr>
                <m:pos m:val="top"/>
              </m:barPr>
              <m:e>
                <m:r>
                  <m:t>P</m:t>
                </m:r>
              </m:e>
            </m:ba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j</m:t>
            </m:r>
          </m:sub>
        </m:sSub>
        <m:r>
          <m:rPr>
            <m:sty m:val="p"/>
          </m:rPr>
          <m:t>=</m:t>
        </m:r>
        <m:sSub>
          <m:e>
            <m:bar>
              <m:barPr>
                <m:pos m:val="top"/>
              </m:barPr>
              <m:e>
                <m:r>
                  <m:t>P</m:t>
                </m:r>
              </m:e>
            </m:bar>
          </m:e>
          <m:sub>
            <m:r>
              <m:rPr>
                <m:sty m:val="p"/>
              </m:rPr>
              <m:t>Z</m:t>
            </m:r>
          </m:sub>
        </m:sSub>
        <m:r>
          <m:rPr>
            <m:sty m:val="p"/>
          </m:rPr>
          <m:t>&gt;</m:t>
        </m:r>
        <m:sSub>
          <m:e>
            <m:bar>
              <m:barPr>
                <m:pos m:val="top"/>
              </m:barPr>
              <m:e>
                <m:r>
                  <m:t>P</m:t>
                </m:r>
              </m:e>
            </m:bar>
          </m:e>
          <m:sub>
            <m:r>
              <m:rPr>
                <m:sty m:val="p"/>
              </m:rPr>
              <m:t> </m:t>
            </m:r>
            <m:r>
              <m:rPr>
                <m:sty m:val="p"/>
              </m:rPr>
              <m:t>p</m:t>
            </m:r>
          </m:sub>
        </m:sSub>
      </m:oMath>
      <w:r>
        <w:t xml:space="preserve"> </w:t>
      </w:r>
      <m:oMath>
        <m:sSub>
          <m:e>
            <m:r>
              <m:t>F</m:t>
            </m:r>
          </m:e>
          <m:sub>
            <m:r>
              <m:rPr>
                <m:sty m:val="p"/>
              </m:rPr>
              <m:t>⟂</m:t>
            </m:r>
          </m:sub>
        </m:sSub>
        <m:r>
          <m:rPr>
            <m:sty m:val="p"/>
          </m:rPr>
          <m:t>&lt;</m:t>
        </m:r>
        <m:sSub>
          <m:e>
            <m:r>
              <m:t>F</m:t>
            </m:r>
          </m:e>
          <m:sub>
            <m:r>
              <m:rPr>
                <m:sty m:val="p"/>
              </m:rPr>
              <m:t>⟂</m:t>
            </m:r>
          </m:sub>
        </m:sSub>
        <m:r>
          <m:rPr>
            <m:sty m:val="p"/>
          </m:rPr>
          <m:t>&lt;</m:t>
        </m:r>
        <m:sSub>
          <m:e>
            <m:r>
              <m:t>F</m:t>
            </m:r>
          </m:e>
          <m:sub>
            <m:r>
              <m:rPr>
                <m:sty m:val="p"/>
              </m:rPr>
              <m:t>⟂</m:t>
            </m:r>
          </m:sub>
        </m:sSub>
      </m:oMath>
      <w:r>
        <w:t xml:space="preserve"> </w:t>
      </w:r>
      <w:r>
        <w:t xml:space="preserve">C. D.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如图，甲、乙两人用不同的装置，在相同时间内把质量相等的货物匀速提升到同一平台，不计绳重及滑轮的摩擦。下列说法正确的是（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279900" cy="49911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08.jp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甲做的有用功多</w:t>
      </w:r>
      <w:r>
        <w:t xml:space="preserve"> B. </w:t>
      </w:r>
      <w:r>
        <w:rPr>
          <w:rFonts w:hint="eastAsia"/>
        </w:rPr>
        <w:t xml:space="preserve">乙做的总功多C.</w:t>
      </w:r>
      <w:r>
        <w:t xml:space="preserve"> </w:t>
      </w:r>
      <w:r>
        <w:rPr>
          <w:rFonts w:hint="eastAsia"/>
        </w:rPr>
        <w:t xml:space="preserve">甲做总功的功率大</w:t>
      </w:r>
      <w:r>
        <w:t xml:space="preserve"> D. </w:t>
      </w:r>
      <w:r>
        <w:rPr>
          <w:rFonts w:hint="eastAsia"/>
        </w:rPr>
        <w:t xml:space="preserve">乙所用装置的机械效率小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如图，把木板放在海绵上，木板上放一水杯，静止时木板保持水平。若水杯重为</w:t>
      </w:r>
      <w:r>
        <w:t xml:space="preserve"> </w:t>
      </w:r>
      <m:oMath>
        <m:sSub>
          <m:e>
            <m:r>
              <m:t>G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，木板重为</w:t>
      </w:r>
      <w:r>
        <w:t xml:space="preserve"> </w:t>
      </w:r>
      <m:oMath>
        <m:sSub>
          <m:e>
            <m:r>
              <m:t>G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，水杯底面积为</w:t>
      </w:r>
      <w:r>
        <w:t xml:space="preserve"> </w:t>
      </w:r>
      <m:oMath>
        <m:sSub>
          <m:e>
            <m:r>
              <m:rPr>
                <m:scr m:val="script"/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，木板底面积为</w:t>
      </w:r>
      <w:r>
        <w:t xml:space="preserve"> </w:t>
      </w:r>
      <m:oMath>
        <m:sSub>
          <m:e>
            <m:r>
              <m:t>S</m:t>
            </m:r>
          </m:e>
          <m:sub>
            <m:r>
              <m:t>z</m:t>
            </m:r>
          </m:sub>
        </m:sSub>
      </m:oMath>
      <w:r>
        <w:t xml:space="preserve"> </w:t>
      </w:r>
      <w:r>
        <w:rPr>
          <w:rFonts w:hint="eastAsia"/>
        </w:rPr>
        <w:t xml:space="preserve">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352800" cy="2794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09.jp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79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水杯对木板的压力就是水杯受到的重力B.</w:t>
      </w:r>
      <w:r>
        <w:t xml:space="preserve"> </w:t>
      </w:r>
      <w:r>
        <w:rPr>
          <w:rFonts w:hint="eastAsia"/>
        </w:rPr>
        <w:t xml:space="preserve">水杯对木板的压力和木板对水杯的支持力是平衡力C.</w:t>
      </w:r>
      <w:r>
        <w:t xml:space="preserve"> </w:t>
      </w:r>
      <w:r>
        <w:rPr>
          <w:rFonts w:hint="eastAsia"/>
        </w:rPr>
        <w:t xml:space="preserve">水杯对木板的压强为</w:t>
      </w:r>
      <w:r>
        <w:t xml:space="preserve"> </w:t>
      </w:r>
      <m:oMath>
        <m:f>
          <m:fPr>
            <m:type m:val="bar"/>
          </m:fPr>
          <m:num>
            <m:sSub>
              <m:e>
                <m:r>
                  <m:t>G</m:t>
                </m:r>
              </m:e>
              <m:sub>
                <m:r>
                  <m:t>1</m:t>
                </m:r>
              </m:sub>
            </m:sSub>
          </m:num>
          <m:den>
            <m:sSub>
              <m:e>
                <m:r>
                  <m:t>S</m:t>
                </m:r>
              </m:e>
              <m:sub>
                <m:r>
                  <m:t>1</m:t>
                </m:r>
              </m:sub>
            </m:sSub>
          </m:den>
        </m:f>
      </m:oMath>
      <w:r>
        <w:t xml:space="preserve"> </w:t>
      </w:r>
      <w:r>
        <w:t xml:space="preserve">D. </w:t>
      </w:r>
      <w:r>
        <w:rPr>
          <w:rFonts w:hint="eastAsia"/>
        </w:rPr>
        <w:t xml:space="preserve">木板对海绵的压强为</w:t>
      </w:r>
      <w:r>
        <w:t xml:space="preserve"> </w:t>
      </w:r>
      <m:oMath>
        <m:f>
          <m:fPr>
            <m:type m:val="bar"/>
          </m:fPr>
          <m:num>
            <m:sSub>
              <m:e>
                <m:r>
                  <m:t>G</m:t>
                </m:r>
              </m:e>
              <m:sub>
                <m:r>
                  <m:t>2</m:t>
                </m:r>
              </m:sub>
            </m:sSub>
          </m:num>
          <m:den>
            <m:sSub>
              <m:e>
                <m:r>
                  <m:t>S</m:t>
                </m:r>
              </m:e>
              <m:sub>
                <m:r>
                  <m:t>2</m:t>
                </m:r>
              </m:sub>
            </m:sSub>
          </m:den>
        </m:f>
      </m:oMath>
    </w:p>
    <w:p>
      <w:pPr>
        <w:numPr>
          <w:ilvl w:val="0"/>
          <w:numId w:val="1012"/>
        </w:numPr>
      </w:pPr>
      <w:r>
        <w:rPr>
          <w:rFonts w:hint="eastAsia"/>
        </w:rPr>
        <w:t xml:space="preserve">中国空间站持续开展空间科学实验，为人类探索宇宙奥秘贡献了中国智慧。下列说法正确的是（</w:t>
      </w:r>
      <w:r>
        <w:t xml:space="preserve"> </w:t>
      </w:r>
      <w:r>
        <w:rPr>
          <w:rFonts w:hint="eastAsia"/>
        </w:rPr>
        <w:t xml:space="preserve">）A.</w:t>
      </w:r>
      <w:r>
        <w:t xml:space="preserve"> </w:t>
      </w:r>
      <w:r>
        <w:rPr>
          <w:rFonts w:hint="eastAsia"/>
        </w:rPr>
        <w:t xml:space="preserve">飞船与空间站对接后，相对于空间站是静止B.</w:t>
      </w:r>
      <w:r>
        <w:t xml:space="preserve"> </w:t>
      </w:r>
      <w:r>
        <w:rPr>
          <w:rFonts w:hint="eastAsia"/>
        </w:rPr>
        <w:t xml:space="preserve">航天员太空授课是利用超声波与地面传递信息C.</w:t>
      </w:r>
      <w:r>
        <w:t xml:space="preserve"> </w:t>
      </w:r>
      <w:r>
        <w:rPr>
          <w:rFonts w:hint="eastAsia"/>
        </w:rPr>
        <w:t xml:space="preserve">空间站离地球的距离，比月球离地球的距离更近D.</w:t>
      </w:r>
      <w:r>
        <w:t xml:space="preserve"> </w:t>
      </w:r>
      <w:r>
        <w:rPr>
          <w:rFonts w:hint="eastAsia"/>
        </w:rPr>
        <w:t xml:space="preserve">空间站上的太阳能电池板将太阳能转化为内能</w:t>
      </w:r>
    </w:p>
    <w:p>
      <w:pPr>
        <w:numPr>
          <w:ilvl w:val="0"/>
          <w:numId w:val="1012"/>
        </w:numPr>
      </w:pPr>
      <w:r>
        <w:rPr>
          <w:rFonts w:hint="eastAsia"/>
        </w:rPr>
        <w:t xml:space="preserve">如图是小明为某仓库设计的温度报警电路。</w:t>
      </w:r>
      <w:r>
        <w:t xml:space="preserve"> </w:t>
      </w:r>
      <w:r>
        <w:rPr>
          <w:rFonts w:hint="eastAsia"/>
        </w:rPr>
        <w:t xml:space="preserve">为热敏电阻，其阻值随温度的变化而变化；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cr m:val="fraktur"/>
                <m:sty m:val="p"/>
              </m:rPr>
              <m:t>q</m:t>
            </m:r>
          </m:sub>
        </m:sSub>
      </m:oMath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为可调电阻。温度正常时指示灯L发光，当温度升高到报警温度时，指示灯熄灭，蜂鸣器报警。下列判断正确的是（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048000" cy="34290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10.jp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控制电路</w:t>
      </w:r>
    </w:p>
    <w:p>
      <w:pPr>
        <w:pStyle w:val="BodyText"/>
      </w:pPr>
      <w:r>
        <w:drawing>
          <wp:inline>
            <wp:extent cx="2552700" cy="3683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11.jp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68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工作电路</w:t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的阻值随温度的升高而增大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cr m:val="fraktur"/>
                <m:sty m:val="p"/>
              </m:rPr>
              <m:t>q</m:t>
            </m:r>
          </m:sub>
        </m:sSub>
      </m:oMath>
      <w:r>
        <w:t xml:space="preserve"> </w:t>
      </w:r>
      <w:r>
        <w:t xml:space="preserve">B. </w:t>
      </w:r>
      <w:r>
        <w:rPr>
          <w:rFonts w:hint="eastAsia"/>
        </w:rPr>
        <w:t xml:space="preserve">温度升高过程中，电磁铁磁性增强C.</w:t>
      </w:r>
      <w:r>
        <w:t xml:space="preserve"> </w:t>
      </w:r>
      <w:r>
        <w:rPr>
          <w:rFonts w:hint="eastAsia"/>
        </w:rPr>
        <w:t xml:space="preserve">若要调低报警温度，可将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的阻值调大D.</w:t>
      </w:r>
      <w:r>
        <w:t xml:space="preserve"> </w:t>
      </w:r>
      <w:r>
        <w:rPr>
          <w:rFonts w:hint="eastAsia"/>
        </w:rPr>
        <w:t xml:space="preserve">若控制电路电源电压降低，报警温度将升高</w:t>
      </w:r>
    </w:p>
    <w:bookmarkEnd w:id="44"/>
    <w:bookmarkStart w:id="51" w:name="三作图题本题共-2小题每小题-2分共-4分"/>
    <w:p>
      <w:pPr>
        <w:pStyle w:val="Heading2"/>
      </w:pPr>
      <w:r>
        <w:rPr>
          <w:rFonts w:hint="eastAsia"/>
        </w:rPr>
        <w:t xml:space="preserve">三、作图题（本题共</w:t>
      </w:r>
      <w:r>
        <w:t xml:space="preserve"> </w:t>
      </w:r>
      <w:r>
        <w:rPr>
          <w:rFonts w:hint="eastAsia"/>
        </w:rPr>
        <w:t xml:space="preserve">2小题，每小题</w:t>
      </w:r>
      <w:r>
        <w:t xml:space="preserve"> </w:t>
      </w:r>
      <w:r>
        <w:rPr>
          <w:rFonts w:hint="eastAsia"/>
        </w:rPr>
        <w:t xml:space="preserve">2分，共</w:t>
      </w:r>
      <w:r>
        <w:t xml:space="preserve"> </w:t>
      </w:r>
      <w:r>
        <w:rPr>
          <w:rFonts w:hint="eastAsia"/>
        </w:rPr>
        <w:t xml:space="preserve">4分）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如图，观光水池中，一束红光沿AO方向从水射入空气，折射光线为</w:t>
      </w:r>
      <w:r>
        <w:t xml:space="preserve"> </w:t>
      </w:r>
      <m:oMath>
        <m:r>
          <m:rPr>
            <m:scr m:val="script"/>
            <m:sty m:val="p"/>
          </m:rPr>
          <m:t>O</m:t>
        </m:r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rPr>
          <w:rFonts w:hint="eastAsia"/>
        </w:rPr>
        <w:t xml:space="preserve">。若另一束红光沿BO方向从水射入空气，请大致画出入射光线BO的折射光线，并标出对应的折射角r。</w:t>
      </w:r>
    </w:p>
    <w:p>
      <w:pPr>
        <w:pStyle w:val="FirstParagraph"/>
      </w:pPr>
      <w:r>
        <w:drawing>
          <wp:inline>
            <wp:extent cx="4711700" cy="28702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12.jp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287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如图，手按压水平桌面并向左滑动，可感受到桌面对手的支持力和摩擦力。请以A点为作用点，画出桌面对手的支持力和摩擦力的示意图。</w:t>
      </w:r>
    </w:p>
    <w:p>
      <w:pPr>
        <w:pStyle w:val="FirstParagraph"/>
      </w:pPr>
      <w:r>
        <w:drawing>
          <wp:inline>
            <wp:extent cx="4876800" cy="23368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13.jp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Start w:id="82" w:name="Xd6ffe296b8e41ab10c25c896662d66ed38009ca"/>
    <w:p>
      <w:pPr>
        <w:pStyle w:val="Heading2"/>
      </w:pPr>
      <w:r>
        <w:rPr>
          <w:rFonts w:hint="eastAsia"/>
        </w:rPr>
        <w:t xml:space="preserve">四、实验探究题（本题共</w:t>
      </w:r>
      <w:r>
        <w:t xml:space="preserve"> </w:t>
      </w:r>
      <w:r>
        <w:rPr>
          <w:rFonts w:hint="eastAsia"/>
        </w:rPr>
        <w:t xml:space="preserve">3小题，第</w:t>
      </w:r>
      <w:r>
        <w:t xml:space="preserve"> </w:t>
      </w:r>
      <w:r>
        <w:rPr>
          <w:rFonts w:hint="eastAsia"/>
        </w:rPr>
        <w:t xml:space="preserve">17题</w:t>
      </w:r>
      <w:r>
        <w:t xml:space="preserve"> </w:t>
      </w:r>
      <w:r>
        <w:rPr>
          <w:rFonts w:hint="eastAsia"/>
        </w:rPr>
        <w:t xml:space="preserve">4分，第</w:t>
      </w:r>
      <w:r>
        <w:t xml:space="preserve"> </w:t>
      </w:r>
      <w:r>
        <w:rPr>
          <w:rFonts w:hint="eastAsia"/>
        </w:rPr>
        <w:t xml:space="preserve">18题</w:t>
      </w:r>
      <w:r>
        <w:t xml:space="preserve"> </w:t>
      </w:r>
      <w:r>
        <w:rPr>
          <w:rFonts w:hint="eastAsia"/>
        </w:rPr>
        <w:t xml:space="preserve">6分，第</w:t>
      </w:r>
      <w:r>
        <w:t xml:space="preserve"> </w:t>
      </w:r>
      <w:r>
        <w:rPr>
          <w:rFonts w:hint="eastAsia"/>
        </w:rPr>
        <w:t xml:space="preserve">19题</w:t>
      </w:r>
      <w:r>
        <w:t xml:space="preserve"> </w:t>
      </w:r>
      <w:r>
        <w:rPr>
          <w:rFonts w:hint="eastAsia"/>
        </w:rPr>
        <w:t xml:space="preserve">9分，共</w:t>
      </w:r>
      <w:r>
        <w:t xml:space="preserve"> </w:t>
      </w:r>
      <w:r>
        <w:rPr>
          <w:rFonts w:hint="eastAsia"/>
        </w:rPr>
        <w:t xml:space="preserve">19分）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如图甲，在探究光的反射规律的实验中，把平面镜放在水平桌面上，纸板</w:t>
      </w:r>
      <w:r>
        <w:t xml:space="preserve"> </w:t>
      </w:r>
      <m:oMath>
        <m:r>
          <m:t>E</m:t>
        </m:r>
        <m:r>
          <m:t>N</m:t>
        </m:r>
        <m:r>
          <m:t>F</m:t>
        </m:r>
      </m:oMath>
      <w:r>
        <w:t xml:space="preserve"> </w:t>
      </w:r>
      <w:r>
        <w:rPr>
          <w:rFonts w:hint="eastAsia"/>
        </w:rPr>
        <w:t xml:space="preserve">竖直立在镜面上，ON垂直于镜面。</w:t>
      </w:r>
    </w:p>
    <w:p>
      <w:pPr>
        <w:pStyle w:val="FirstParagraph"/>
      </w:pPr>
      <w:r>
        <w:drawing>
          <wp:inline>
            <wp:extent cx="3429000" cy="26543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14.jp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654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3441700" cy="31242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15.jp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（1）让一束光贴着纸板沿多个角度射到O点，在纸板上记录每次的光路。记录时，为了区分每次的光路，可采用的方法是</w:t>
      </w:r>
    </w:p>
    <w:p>
      <w:pPr>
        <w:pStyle w:val="BodyText"/>
      </w:pPr>
      <w:r>
        <w:rPr>
          <w:rFonts w:hint="eastAsia"/>
        </w:rPr>
        <w:t xml:space="preserve">（2）取下纸板，用量角器测量每次的入射角和</w:t>
      </w:r>
      <w:r>
        <w:t xml:space="preserve"> </w:t>
      </w:r>
      <w:r>
        <w:rPr>
          <w:rFonts w:hint="eastAsia"/>
        </w:rPr>
        <w:t xml:space="preserve">__，并记录下来。</w:t>
      </w:r>
    </w:p>
    <w:p>
      <w:pPr>
        <w:pStyle w:val="BodyText"/>
      </w:pPr>
      <w:r>
        <w:rPr>
          <w:rFonts w:hint="eastAsia"/>
        </w:rPr>
        <w:t xml:space="preserve">（3）在图甲实验的基础上，以ON为轴，把纸板NOF向后折，在纸板上看不到反射光，如图乙所示，这表明：在反射现象中，反射光线、入射光线和法线在______。小明想：当纸板折到图乙位置时，反射光还</w:t>
      </w:r>
    </w:p>
    <w:p>
      <w:pPr>
        <w:pStyle w:val="BodyText"/>
      </w:pPr>
      <w:r>
        <w:rPr>
          <w:rFonts w:hint="eastAsia"/>
        </w:rPr>
        <w:t xml:space="preserve">存在吗？请设计一种验证方法：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在“探究液体压强与哪些因素有关”时，同学们根据生活经验，提出如下猜想：</w:t>
      </w:r>
    </w:p>
    <w:p>
      <w:pPr>
        <w:pStyle w:val="FirstParagraph"/>
      </w:pPr>
      <w:r>
        <w:rPr>
          <w:rFonts w:hint="eastAsia"/>
        </w:rPr>
        <w:t xml:space="preserve">①可能与深度有关；②可能与方向有关；③可能与液体密度有关。</w:t>
      </w:r>
    </w:p>
    <w:p>
      <w:pPr>
        <w:pStyle w:val="BodyText"/>
      </w:pPr>
      <w:r>
        <w:drawing>
          <wp:inline>
            <wp:extent cx="2806700" cy="31115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16.jp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311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3048000" cy="30480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17.jp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895600" cy="2870200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18.jp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7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水</w:t>
      </w:r>
      <w:r>
        <w:br/>
      </w:r>
      <w:r>
        <w:rPr>
          <w:rFonts w:hint="eastAsia"/>
        </w:rPr>
        <w:t xml:space="preserve">丙</w:t>
      </w:r>
    </w:p>
    <w:p>
      <w:pPr>
        <w:pStyle w:val="BodyText"/>
      </w:pPr>
      <w:r>
        <w:rPr>
          <w:rFonts w:hint="eastAsia"/>
        </w:rPr>
        <w:t xml:space="preserve">（1）请写出能支持猜想①的一个生活现象：</w:t>
      </w:r>
    </w:p>
    <w:p>
      <w:pPr>
        <w:pStyle w:val="BodyText"/>
      </w:pPr>
      <w:r>
        <w:rPr>
          <w:rFonts w:hint="eastAsia"/>
        </w:rPr>
        <w:t xml:space="preserve">（2）为了验证猜想，他们利用如图所示的装置进行实验。实验前，应观察U形管两侧液面是否</w:t>
      </w:r>
    </w:p>
    <w:p>
      <w:pPr>
        <w:pStyle w:val="BodyText"/>
      </w:pPr>
      <w:r>
        <w:rPr>
          <w:rFonts w:hint="eastAsia"/>
        </w:rPr>
        <w:t xml:space="preserve">（3）比较图中______两次实验可得出液体压强与深度的关系；比较乙、丙两次实验可得出：同种液体内部同一深度，液体向各方向的压强</w:t>
      </w:r>
    </w:p>
    <w:p>
      <w:pPr>
        <w:pStyle w:val="BodyText"/>
      </w:pPr>
      <w:r>
        <w:rPr>
          <w:rFonts w:hint="eastAsia"/>
        </w:rPr>
        <w:t xml:space="preserve">（4）为探究液体压强与液体密度的关系，他们将探头放入另一杯浓盐水中，使探头在盐水中的朝向及与图乙相同，观察比较U形管两侧液面高度差；</w:t>
      </w:r>
    </w:p>
    <w:p>
      <w:pPr>
        <w:pStyle w:val="BodyText"/>
      </w:pPr>
      <w:r>
        <w:rPr>
          <w:rFonts w:hint="eastAsia"/>
        </w:rPr>
        <w:t xml:space="preserve">（5）为使U形管两侧液面高度差更明显，可将U形管中的液体换成密度______（填“更大”或“更小”）的液体。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小华用如图所示的电路探究电流与电压、电阻的关系。电源电压恒为4.5V，滑动变阻器最大阻值为20Ω。</w:t>
      </w:r>
    </w:p>
    <w:p>
      <w:pPr>
        <w:pStyle w:val="FirstParagraph"/>
      </w:pPr>
      <w:r>
        <w:rPr>
          <w:rFonts w:hint="eastAsia"/>
        </w:rPr>
        <w:t xml:space="preserve">（1）她先用阻值为10Ω的定值电阻探究电流与电压的关系。</w:t>
      </w:r>
    </w:p>
    <w:p>
      <w:pPr>
        <w:pStyle w:val="BodyText"/>
      </w:pPr>
      <w:r>
        <w:drawing>
          <wp:inline>
            <wp:extent cx="4457700" cy="3289300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19.jp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3063206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20.jp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632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图1</w:t>
      </w:r>
      <w:r>
        <w:br/>
      </w:r>
      <w:r>
        <w:rPr>
          <w:rFonts w:hint="eastAsia"/>
        </w:rPr>
        <w:t xml:space="preserve">①图1是根据设计的电路图连接的实物电路，请在虚线框中画出该电路图。</w:t>
      </w:r>
    </w:p>
    <w:p>
      <w:pPr>
        <w:pStyle w:val="BodyText"/>
      </w:pPr>
      <w:r>
        <w:rPr>
          <w:rFonts w:hint="eastAsia"/>
        </w:rPr>
        <w:t xml:space="preserve">②闭合开关前，应将滑动变阻器的滑片移到最右端，否则，闭合开关时______（填“电流表”或“电压表”）指针的偏转可能超出所用量程。</w:t>
      </w:r>
    </w:p>
    <w:p>
      <w:pPr>
        <w:pStyle w:val="BodyText"/>
      </w:pPr>
      <w:r>
        <w:rPr>
          <w:rFonts w:hint="eastAsia"/>
        </w:rPr>
        <w:t xml:space="preserve">③闭合开关，移动滑片，记录了如下数据。第5次的电压表和电流表的示数如图</w:t>
      </w:r>
      <w:r>
        <w:t xml:space="preserve"> </w:t>
      </w:r>
      <w:r>
        <w:rPr>
          <w:rFonts w:hint="eastAsia"/>
        </w:rPr>
        <w:t xml:space="preserve">2、3所示，请将示数填入表中。</w:t>
      </w:r>
    </w:p>
    <w:p>
      <w:pPr>
        <w:pStyle w:val="BodyText"/>
      </w:pPr>
      <w:r>
        <w:rPr>
          <w:rFonts w:hint="eastAsia"/>
        </w:rPr>
        <w:t xml:space="preserve">实验次数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rPr>
          <w:rFonts w:hint="eastAsia"/>
        </w:rPr>
        <w:t xml:space="preserve">电压U/V</w:t>
      </w:r>
    </w:p>
    <w:p>
      <w:pPr>
        <w:pStyle w:val="BodyText"/>
      </w:pPr>
      <w:r>
        <w:t xml:space="preserve">1.6</w:t>
      </w:r>
    </w:p>
    <w:p>
      <w:pPr>
        <w:pStyle w:val="BodyText"/>
      </w:pPr>
      <w:r>
        <w:t xml:space="preserve">2.0</w:t>
      </w:r>
    </w:p>
    <w:p>
      <w:pPr>
        <w:pStyle w:val="BodyText"/>
      </w:pPr>
      <w:r>
        <w:t xml:space="preserve">2.2</w:t>
      </w:r>
    </w:p>
    <w:p>
      <w:pPr>
        <w:pStyle w:val="BodyText"/>
      </w:pPr>
      <w:r>
        <w:t xml:space="preserve">2.4</w:t>
      </w:r>
    </w:p>
    <w:p>
      <w:pPr>
        <w:pStyle w:val="BodyText"/>
      </w:pPr>
      <w:r>
        <w:t xml:space="preserve">a._</w:t>
      </w:r>
    </w:p>
    <w:p>
      <w:pPr>
        <w:pStyle w:val="BodyText"/>
      </w:pPr>
      <w:r>
        <w:rPr>
          <w:rFonts w:hint="eastAsia"/>
        </w:rPr>
        <w:t xml:space="preserve">电流I/A</w:t>
      </w:r>
    </w:p>
    <w:p>
      <w:pPr>
        <w:pStyle w:val="BodyText"/>
      </w:pPr>
      <w:r>
        <w:t xml:space="preserve">0.16</w:t>
      </w:r>
    </w:p>
    <w:p>
      <w:pPr>
        <w:pStyle w:val="BodyText"/>
      </w:pPr>
      <w:r>
        <w:t xml:space="preserve">0.20</w:t>
      </w:r>
    </w:p>
    <w:p>
      <w:pPr>
        <w:pStyle w:val="BodyText"/>
      </w:pPr>
      <w:r>
        <w:t xml:space="preserve">0.22</w:t>
      </w:r>
    </w:p>
    <w:p>
      <w:pPr>
        <w:pStyle w:val="BodyText"/>
      </w:pPr>
      <w:r>
        <w:t xml:space="preserve">0.24</w:t>
      </w:r>
    </w:p>
    <w:p>
      <w:pPr>
        <w:pStyle w:val="BodyText"/>
      </w:pPr>
      <w:r>
        <w:t xml:space="preserve">b._</w:t>
      </w:r>
    </w:p>
    <w:p>
      <w:pPr>
        <w:pStyle w:val="BodyText"/>
      </w:pPr>
      <w:r>
        <w:drawing>
          <wp:inline>
            <wp:extent cx="3746500" cy="2552700"/>
            <wp:effectExtent b="0" l="0" r="0" t="0"/>
            <wp:docPr descr="" title="" id="74" name="Picture"/>
            <a:graphic>
              <a:graphicData uri="http://schemas.openxmlformats.org/drawingml/2006/picture">
                <pic:pic>
                  <pic:nvPicPr>
                    <pic:cNvPr descr="21.jp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图2</w:t>
      </w:r>
    </w:p>
    <w:p>
      <w:pPr>
        <w:pStyle w:val="BodyText"/>
      </w:pPr>
      <w:r>
        <w:drawing>
          <wp:inline>
            <wp:extent cx="3721100" cy="2590800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22.jp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图3</w:t>
      </w:r>
    </w:p>
    <w:p>
      <w:pPr>
        <w:pStyle w:val="BodyText"/>
      </w:pPr>
      <w:r>
        <w:drawing>
          <wp:inline>
            <wp:extent cx="3860800" cy="3365500"/>
            <wp:effectExtent b="0" l="0" r="0" t="0"/>
            <wp:docPr descr="" title="" id="80" name="Picture"/>
            <a:graphic>
              <a:graphicData uri="http://schemas.openxmlformats.org/drawingml/2006/picture">
                <pic:pic>
                  <pic:nvPicPr>
                    <pic:cNvPr descr="23.jp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3365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图4</w:t>
      </w:r>
      <w:r>
        <w:br/>
      </w:r>
      <w:r>
        <w:rPr>
          <w:rFonts w:hint="eastAsia"/>
        </w:rPr>
        <w:t xml:space="preserve">④请在图4中描出表中各组数据对应的点，并根据描出的点画出</w:t>
      </w:r>
      <w:r>
        <w:t xml:space="preserve"> </w:t>
      </w:r>
      <m:oMath>
        <m:r>
          <m:t>I</m:t>
        </m:r>
        <m:r>
          <m:rPr>
            <m:sty m:val="p"/>
          </m:rPr>
          <m:t>−</m:t>
        </m:r>
        <m:r>
          <m:t>U</m:t>
        </m:r>
      </m:oMath>
      <w:r>
        <w:t xml:space="preserve"> </w:t>
      </w:r>
      <w:r>
        <w:rPr>
          <w:rFonts w:hint="eastAsia"/>
        </w:rPr>
        <w:t xml:space="preserve">图像。______</w:t>
      </w:r>
      <w:r>
        <w:br/>
      </w:r>
      <w:r>
        <w:rPr>
          <w:rFonts w:hint="eastAsia"/>
        </w:rPr>
        <w:t xml:space="preserve">⑤分析表中数据或图像的特点，可得出：电阻一定时，电流与电压成正比。得出此结论的理由是</w:t>
      </w:r>
      <w:r>
        <w:t xml:space="preserve"> e</w:t>
      </w:r>
    </w:p>
    <w:p>
      <w:pPr>
        <w:pStyle w:val="BodyText"/>
      </w:pPr>
      <w:r>
        <w:rPr>
          <w:rFonts w:hint="eastAsia"/>
        </w:rPr>
        <w:t xml:space="preserve">（2）接下来，她用原电路探究电压一定时，电流与电阻的关系。先调节滑片，使电压表示数为</w:t>
      </w:r>
      <w:r>
        <w:t xml:space="preserve"> </w:t>
      </w:r>
      <w:r>
        <w:rPr>
          <w:rFonts w:hint="eastAsia"/>
        </w:rPr>
        <w:t xml:space="preserve">2V，记录电流表示数；然后断开开关，将</w:t>
      </w:r>
      <w:r>
        <w:t xml:space="preserve"> </w:t>
      </w:r>
      <w:r>
        <w:rPr>
          <w:rFonts w:hint="eastAsia"/>
        </w:rPr>
        <w:t xml:space="preserve">10Ω电阻依次换成5Ω、15Ω电阻，闭合开关，移动滑片，使电压表示数仍为</w:t>
      </w:r>
      <w:r>
        <w:t xml:space="preserve"> </w:t>
      </w:r>
      <w:r>
        <w:rPr>
          <w:rFonts w:hint="eastAsia"/>
        </w:rPr>
        <w:t xml:space="preserve">2V，记录电流表示数。当换成</w:t>
      </w:r>
      <w:r>
        <w:t xml:space="preserve"> </w:t>
      </w:r>
      <w:r>
        <w:rPr>
          <w:rFonts w:hint="eastAsia"/>
        </w:rPr>
        <w:t xml:space="preserve">20Ω电阻后，发现电压表示数始终不能为2V，为了完成实验，下列方案可行的是_</w:t>
      </w:r>
      <w:r>
        <w:t xml:space="preserve"> </w:t>
      </w:r>
      <w:r>
        <w:rPr>
          <w:rFonts w:hint="eastAsia"/>
        </w:rPr>
        <w:t xml:space="preserve">__（填字母代号）。A．换用电压为6V的电源B．把电压表改接为0~15V量程C．在开关与滑动变阻器之间串联一个</w:t>
      </w:r>
      <w:r>
        <w:t xml:space="preserve"> </w:t>
      </w:r>
      <m:oMath>
        <m:r>
          <m:t>1</m:t>
        </m:r>
        <m:r>
          <m:t>0</m:t>
        </m:r>
        <m:sSup>
          <m:e>
            <m:r>
              <m:rPr>
                <m:sty m:val="p"/>
              </m:rPr>
              <m:t>Ω</m:t>
            </m:r>
          </m:e>
          <m:sup>
            <m:r>
              <m:rPr>
                <m:sty m:val="p"/>
              </m:rPr>
              <m:t>♯</m:t>
            </m:r>
            <m:r>
              <m:rPr>
                <m:sty m:val="p"/>
              </m:rPr>
              <m:t>♯</m:t>
            </m:r>
          </m:sup>
        </m:sSup>
      </m:oMath>
      <w:r>
        <w:t xml:space="preserve"> </w:t>
      </w:r>
      <w:r>
        <w:rPr>
          <w:rFonts w:hint="eastAsia"/>
        </w:rPr>
        <w:t xml:space="preserve">电阻</w:t>
      </w:r>
    </w:p>
    <w:bookmarkEnd w:id="82"/>
    <w:bookmarkStart w:id="86" w:name="五综合应用题本题共-2小题第-20题-8分第-21题-9分共-17分"/>
    <w:p>
      <w:pPr>
        <w:pStyle w:val="Heading2"/>
      </w:pPr>
      <w:r>
        <w:rPr>
          <w:rFonts w:hint="eastAsia"/>
        </w:rPr>
        <w:t xml:space="preserve">五、综合应用题（本题共</w:t>
      </w:r>
      <w:r>
        <w:t xml:space="preserve"> </w:t>
      </w:r>
      <w:r>
        <w:rPr>
          <w:rFonts w:hint="eastAsia"/>
        </w:rPr>
        <w:t xml:space="preserve">2小题，第</w:t>
      </w:r>
      <w:r>
        <w:t xml:space="preserve"> </w:t>
      </w:r>
      <w:r>
        <w:rPr>
          <w:rFonts w:hint="eastAsia"/>
        </w:rPr>
        <w:t xml:space="preserve">20题</w:t>
      </w:r>
      <w:r>
        <w:t xml:space="preserve"> </w:t>
      </w:r>
      <w:r>
        <w:rPr>
          <w:rFonts w:hint="eastAsia"/>
        </w:rPr>
        <w:t xml:space="preserve">8分，第</w:t>
      </w:r>
      <w:r>
        <w:t xml:space="preserve"> </w:t>
      </w:r>
      <w:r>
        <w:rPr>
          <w:rFonts w:hint="eastAsia"/>
        </w:rPr>
        <w:t xml:space="preserve">21题</w:t>
      </w:r>
      <w:r>
        <w:t xml:space="preserve"> </w:t>
      </w:r>
      <w:r>
        <w:rPr>
          <w:rFonts w:hint="eastAsia"/>
        </w:rPr>
        <w:t xml:space="preserve">9分，共</w:t>
      </w:r>
      <w:r>
        <w:t xml:space="preserve"> </w:t>
      </w:r>
      <w:r>
        <w:rPr>
          <w:rFonts w:hint="eastAsia"/>
        </w:rPr>
        <w:t xml:space="preserve">17分）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诗句“蜂儿不食人间仓，玉露为酒花为粮。作蜜不忙采蜜忙，蜜成犹带百花香”，赞美了勤劳、无私的蜜蜂。对蜜蜂感兴趣的小华进行了以下专题研究。</w:t>
      </w:r>
    </w:p>
    <w:p>
      <w:pPr>
        <w:pStyle w:val="FirstParagraph"/>
      </w:pPr>
      <w:r>
        <w:rPr>
          <w:rFonts w:hint="eastAsia"/>
        </w:rPr>
        <w:t xml:space="preserve">（1）神奇功能</w:t>
      </w:r>
    </w:p>
    <w:p>
      <w:pPr>
        <w:pStyle w:val="BodyText"/>
      </w:pPr>
      <w:r>
        <w:rPr>
          <w:rFonts w:hint="eastAsia"/>
        </w:rPr>
        <w:t xml:space="preserve">蜜蜂能根据气味找到蜜源，这是由于分子在不停地</w:t>
      </w:r>
      <w:r>
        <w:t xml:space="preserve"> </w:t>
      </w:r>
      <w:r>
        <w:rPr>
          <w:rFonts w:hint="eastAsia"/>
        </w:rPr>
        <w:t xml:space="preserve">_。蜜蜂飞行时与空气摩擦带正电，而花粉带负电。花粉能吸到蜜蜂身上，是由于异种电荷</w:t>
      </w:r>
      <w:r>
        <w:t xml:space="preserve"> C</w:t>
      </w:r>
    </w:p>
    <w:p>
      <w:pPr>
        <w:pStyle w:val="BodyText"/>
      </w:pPr>
      <w:r>
        <w:rPr>
          <w:rFonts w:hint="eastAsia"/>
        </w:rPr>
        <w:t xml:space="preserve">（2）飞行时间</w:t>
      </w:r>
    </w:p>
    <w:p>
      <w:pPr>
        <w:pStyle w:val="BodyText"/>
      </w:pPr>
      <w:r>
        <w:rPr>
          <w:rFonts w:hint="eastAsia"/>
        </w:rPr>
        <w:t xml:space="preserve">蜜蜂有时要到很远</w:t>
      </w:r>
      <w:r>
        <w:t xml:space="preserve"> </w:t>
      </w:r>
      <w:r>
        <w:rPr>
          <w:rFonts w:hint="eastAsia"/>
        </w:rPr>
        <w:t xml:space="preserve">地方采蜜。若一只蜜蜂从蜂巢出发，飞行</w:t>
      </w:r>
      <w:r>
        <w:t xml:space="preserve"> 5km </w:t>
      </w:r>
      <w:r>
        <w:rPr>
          <w:rFonts w:hint="eastAsia"/>
        </w:rPr>
        <w:t xml:space="preserve">到达某采蜜点，采蜜后再原路返回蜂巢，一天如此采蜜</w:t>
      </w:r>
      <w:r>
        <w:t xml:space="preserve"> </w:t>
      </w:r>
      <w:r>
        <w:rPr>
          <w:rFonts w:hint="eastAsia"/>
        </w:rPr>
        <w:t xml:space="preserve">15次，飞行速度为</w:t>
      </w:r>
      <w:r>
        <w:t xml:space="preserve"> </w:t>
      </w:r>
      <m:oMath>
        <m:r>
          <m:t>2</m:t>
        </m:r>
        <m:r>
          <m:t>4</m:t>
        </m:r>
        <m:r>
          <m:rPr>
            <m:sty m:val="p"/>
          </m:rPr>
          <m:t>k</m:t>
        </m:r>
        <m:r>
          <m:rPr>
            <m:sty m:val="p"/>
          </m:rPr>
          <m:t>m</m:t>
        </m:r>
        <m:r>
          <m:rPr>
            <m:sty m:val="p"/>
          </m:rPr>
          <m:t>/</m:t>
        </m:r>
        <m:r>
          <m:rPr>
            <m:sty m:val="p"/>
          </m:rPr>
          <m:t>h</m:t>
        </m:r>
      </m:oMath>
      <w:r>
        <w:t xml:space="preserve"> </w:t>
      </w:r>
      <w:r>
        <w:rPr>
          <w:rFonts w:hint="eastAsia"/>
        </w:rPr>
        <w:t xml:space="preserve">。则该蜜蜂一天飞行时间为多少？（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BodyText"/>
      </w:pPr>
      <w:r>
        <w:rPr>
          <w:rFonts w:hint="eastAsia"/>
        </w:rPr>
        <w:t xml:space="preserve">（3）蜂蜜密度</w:t>
      </w:r>
    </w:p>
    <w:p>
      <w:pPr>
        <w:pStyle w:val="BodyText"/>
      </w:pPr>
      <w:r>
        <w:rPr>
          <w:rFonts w:hint="eastAsia"/>
        </w:rPr>
        <w:t xml:space="preserve">蜂蜜的品质与密度有关。为测量蜂蜜的密度，先测出一个空瓶的质量</w:t>
      </w:r>
      <w:r>
        <w:t xml:space="preserve"> </w:t>
      </w:r>
      <m:oMath>
        <m:sSub>
          <m:e>
            <m:r>
              <m:t>m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；再将瓶子装满水，测出总质量</w:t>
      </w:r>
      <m:oMath>
        <m:sSub>
          <m:e>
            <m:r>
              <m:t>m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；然后倒出瓶中的水，擦干后装满蜂蜜，测出总质量</w:t>
      </w:r>
      <w:r>
        <w:t xml:space="preserve"> </w:t>
      </w:r>
      <m:oMath>
        <m:sSub>
          <m:e>
            <m:r>
              <m:t>m</m:t>
            </m:r>
          </m:e>
          <m:sub>
            <m:r>
              <m:t>3</m:t>
            </m:r>
          </m:sub>
        </m:sSub>
      </m:oMath>
      <w:r>
        <w:t xml:space="preserve"> </w:t>
      </w:r>
      <w:r>
        <w:rPr>
          <w:rFonts w:hint="eastAsia"/>
        </w:rPr>
        <w:t xml:space="preserve">。请根据所测的物理量和水的密度</w:t>
      </w:r>
      <w:r>
        <w:t xml:space="preserve"> </w:t>
      </w:r>
      <m:oMath>
        <m:sSub>
          <m:e>
            <m:r>
              <m:t>ρ</m:t>
            </m:r>
          </m:e>
          <m:sub>
            <m:r>
              <m:rPr>
                <m:sty m:val="p"/>
              </m:rPr>
              <m:t>*</m:t>
            </m:r>
          </m:sub>
        </m:sSub>
      </m:oMath>
      <w:r>
        <w:t xml:space="preserve"> </w:t>
      </w:r>
      <w:r>
        <w:rPr>
          <w:rFonts w:hint="eastAsia"/>
        </w:rPr>
        <w:t xml:space="preserve">，推导出蜂蜜密度的表达式。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小华家新买了一台电暖器，部分参数如下表，通过调节旋钮，可实现高温挡、低温挡的切换。她结合所学知识进行了研究。</w:t>
      </w:r>
    </w:p>
    <w:p>
      <w:pPr>
        <w:pStyle w:val="FirstParagraph"/>
      </w:pPr>
      <w:r>
        <w:rPr>
          <w:rFonts w:hint="eastAsia"/>
        </w:rPr>
        <w:t xml:space="preserve">额定电压</w:t>
      </w:r>
    </w:p>
    <w:p>
      <w:pPr>
        <w:pStyle w:val="BodyText"/>
      </w:pPr>
      <w:r>
        <w:t xml:space="preserve">220V</w:t>
      </w:r>
    </w:p>
    <w:p>
      <w:pPr>
        <w:pStyle w:val="BodyText"/>
      </w:pPr>
      <w:r>
        <w:rPr>
          <w:rFonts w:hint="eastAsia"/>
        </w:rPr>
        <w:t xml:space="preserve">高温挡功率</w:t>
      </w:r>
    </w:p>
    <w:p>
      <w:pPr>
        <w:pStyle w:val="BodyText"/>
      </w:pPr>
      <w:r>
        <w:t xml:space="preserve">2000W</w:t>
      </w:r>
    </w:p>
    <w:p>
      <w:pPr>
        <w:pStyle w:val="BodyText"/>
      </w:pPr>
      <w:r>
        <w:rPr>
          <w:rFonts w:hint="eastAsia"/>
        </w:rPr>
        <w:t xml:space="preserve">低温挡功率</w:t>
      </w:r>
    </w:p>
    <w:p>
      <w:pPr>
        <w:pStyle w:val="BodyText"/>
      </w:pPr>
      <w:r>
        <w:t xml:space="preserve">800W</w:t>
      </w:r>
    </w:p>
    <w:p>
      <w:pPr>
        <w:pStyle w:val="BodyText"/>
      </w:pPr>
      <w:r>
        <w:drawing>
          <wp:inline>
            <wp:extent cx="5232400" cy="2133600"/>
            <wp:effectExtent b="0" l="0" r="0" t="0"/>
            <wp:docPr descr="" title="" id="84" name="Picture"/>
            <a:graphic>
              <a:graphicData uri="http://schemas.openxmlformats.org/drawingml/2006/picture">
                <pic:pic>
                  <pic:nvPicPr>
                    <pic:cNvPr descr="24.jp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（1）如图，电暖器</w:t>
      </w:r>
      <w:r>
        <w:t xml:space="preserve"> </w:t>
      </w:r>
      <w:r>
        <w:rPr>
          <w:rFonts w:hint="eastAsia"/>
        </w:rPr>
        <w:t xml:space="preserve">插头是三脚插头，插头中较长的脚与电暖器的金属外壳相连。插入插座后，就将电暖器的金属外壳与家庭电路的____</w:t>
      </w:r>
      <w:r>
        <w:t xml:space="preserve"> </w:t>
      </w:r>
      <w:r>
        <w:rPr>
          <w:rFonts w:hint="eastAsia"/>
        </w:rPr>
        <w:t xml:space="preserve">_线相连，可防止漏电时对人造成伤害。电暖器工作时房间温度升高，这是通过_</w:t>
      </w:r>
      <w:r>
        <w:t xml:space="preserve"> </w:t>
      </w:r>
      <w:r>
        <w:rPr>
          <w:rFonts w:hint="eastAsia"/>
        </w:rPr>
        <w:t xml:space="preserve">_的方式增大空气内能的；</w:t>
      </w:r>
    </w:p>
    <w:p>
      <w:pPr>
        <w:pStyle w:val="BodyText"/>
      </w:pPr>
      <w:r>
        <w:rPr>
          <w:rFonts w:hint="eastAsia"/>
        </w:rPr>
        <w:t xml:space="preserve">（2）小华家墙上的插座允许通过的最大电流为10A，请通过计算说明此插座能否满足该电暖器正常使用；</w:t>
      </w:r>
    </w:p>
    <w:p>
      <w:pPr>
        <w:pStyle w:val="BodyText"/>
      </w:pPr>
      <w:r>
        <w:rPr>
          <w:rFonts w:hint="eastAsia"/>
        </w:rPr>
        <w:t xml:space="preserve">（3）若该电暖器一天正常工作</w:t>
      </w:r>
      <w:r>
        <w:t xml:space="preserve"> </w:t>
      </w:r>
      <w:r>
        <w:rPr>
          <w:rFonts w:hint="eastAsia"/>
        </w:rPr>
        <w:t xml:space="preserve">6h，其中高温挡2h，低温挡</w:t>
      </w:r>
      <w:r>
        <w:t xml:space="preserve"> </w:t>
      </w:r>
      <w:r>
        <w:rPr>
          <w:rFonts w:hint="eastAsia"/>
        </w:rPr>
        <w:t xml:space="preserve">4h，则它一天耗电多少千瓦时？（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BodyText"/>
      </w:pPr>
      <w:r>
        <w:rPr>
          <w:rFonts w:hint="eastAsia"/>
        </w:rPr>
        <w:t xml:space="preserve">（4）小华与妈妈一起做饭时，准备同时使用电饭锅和电磁炉。小华说：“应先把电暖器关掉，否则容易使家庭电路的干路导线过热引发火灾。”请运用物理知识进行解释。</w:t>
      </w:r>
    </w:p>
    <w:bookmarkEnd w:id="86"/>
    <w:bookmarkEnd w:id="8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94112">
    <w:nsid w:val="0A994112"/>
    <w:multiLevelType w:val="multilevel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994113">
    <w:nsid w:val="0A994113"/>
    <w:multiLevelType w:val="multilevel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994115">
    <w:nsid w:val="0A994115"/>
    <w:multiLevelType w:val="multilevel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abstractNum w:abstractNumId="994116">
    <w:nsid w:val="0A994116"/>
    <w:multiLevelType w:val="multilevel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abstractNum w:abstractNumId="994117">
    <w:nsid w:val="0A994117"/>
    <w:multiLevelType w:val="multilevel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994118">
    <w:nsid w:val="0A994118"/>
    <w:multiLevelType w:val="multilevel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8"/>
      <w:numFmt w:val="decimal"/>
      <w:lvlText w:val="%3."/>
      <w:lvlJc w:val="left"/>
      <w:pPr>
        <w:ind w:left="2160" w:hanging="360"/>
      </w:pPr>
    </w:lvl>
    <w:lvl w:ilvl="3">
      <w:start w:val="18"/>
      <w:numFmt w:val="decimal"/>
      <w:lvlText w:val="%4."/>
      <w:lvlJc w:val="left"/>
      <w:pPr>
        <w:ind w:left="2880" w:hanging="360"/>
      </w:pPr>
    </w:lvl>
    <w:lvl w:ilvl="4">
      <w:start w:val="18"/>
      <w:numFmt w:val="decimal"/>
      <w:lvlText w:val="%5."/>
      <w:lvlJc w:val="left"/>
      <w:pPr>
        <w:ind w:left="3600" w:hanging="360"/>
      </w:pPr>
    </w:lvl>
    <w:lvl w:ilvl="5">
      <w:start w:val="18"/>
      <w:numFmt w:val="decimal"/>
      <w:lvlText w:val="%6."/>
      <w:lvlJc w:val="left"/>
      <w:pPr>
        <w:ind w:left="4320" w:hanging="360"/>
      </w:pPr>
    </w:lvl>
    <w:lvl w:ilvl="6">
      <w:start w:val="18"/>
      <w:numFmt w:val="decimal"/>
      <w:lvlText w:val="%7."/>
      <w:lvlJc w:val="left"/>
      <w:pPr>
        <w:ind w:left="5040" w:hanging="360"/>
      </w:pPr>
    </w:lvl>
    <w:lvl w:ilvl="7">
      <w:start w:val="18"/>
      <w:numFmt w:val="decimal"/>
      <w:lvlText w:val="%8."/>
      <w:lvlJc w:val="left"/>
      <w:pPr>
        <w:ind w:left="5760" w:hanging="360"/>
      </w:pPr>
    </w:lvl>
    <w:lvl w:ilvl="8">
      <w:start w:val="18"/>
      <w:numFmt w:val="decimal"/>
      <w:lvlText w:val="%9."/>
      <w:lvlJc w:val="left"/>
      <w:pPr>
        <w:ind w:left="6480" w:hanging="360"/>
      </w:pPr>
    </w:lvl>
  </w:abstractNum>
  <w:abstractNum w:abstractNumId="994119">
    <w:nsid w:val="0A994119"/>
    <w:multiLevelType w:val="multilevel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994120">
    <w:nsid w:val="0A994120"/>
    <w:multiLevelType w:val="multilevel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lvlText w:val="%2."/>
      <w:lvlJc w:val="left"/>
      <w:pPr>
        <w:ind w:left="1440" w:hanging="360"/>
      </w:pPr>
    </w:lvl>
    <w:lvl w:ilvl="2">
      <w:start w:val="20"/>
      <w:numFmt w:val="decimal"/>
      <w:lvlText w:val="%3."/>
      <w:lvlJc w:val="left"/>
      <w:pPr>
        <w:ind w:left="2160" w:hanging="360"/>
      </w:pPr>
    </w:lvl>
    <w:lvl w:ilvl="3">
      <w:start w:val="20"/>
      <w:numFmt w:val="decimal"/>
      <w:lvlText w:val="%4."/>
      <w:lvlJc w:val="left"/>
      <w:pPr>
        <w:ind w:left="2880" w:hanging="360"/>
      </w:pPr>
    </w:lvl>
    <w:lvl w:ilvl="4">
      <w:start w:val="20"/>
      <w:numFmt w:val="decimal"/>
      <w:lvlText w:val="%5."/>
      <w:lvlJc w:val="left"/>
      <w:pPr>
        <w:ind w:left="3600" w:hanging="360"/>
      </w:pPr>
    </w:lvl>
    <w:lvl w:ilvl="5">
      <w:start w:val="20"/>
      <w:numFmt w:val="decimal"/>
      <w:lvlText w:val="%6."/>
      <w:lvlJc w:val="left"/>
      <w:pPr>
        <w:ind w:left="4320" w:hanging="360"/>
      </w:pPr>
    </w:lvl>
    <w:lvl w:ilvl="6">
      <w:start w:val="20"/>
      <w:numFmt w:val="decimal"/>
      <w:lvlText w:val="%7."/>
      <w:lvlJc w:val="left"/>
      <w:pPr>
        <w:ind w:left="5040" w:hanging="360"/>
      </w:pPr>
    </w:lvl>
    <w:lvl w:ilvl="7">
      <w:start w:val="20"/>
      <w:numFmt w:val="decimal"/>
      <w:lvlText w:val="%8."/>
      <w:lvlJc w:val="left"/>
      <w:pPr>
        <w:ind w:left="5760" w:hanging="360"/>
      </w:pPr>
    </w:lvl>
    <w:lvl w:ilvl="8">
      <w:start w:val="20"/>
      <w:numFmt w:val="decimal"/>
      <w:lvlText w:val="%9."/>
      <w:lvlJc w:val="left"/>
      <w:pPr>
        <w:ind w:left="6480" w:hanging="360"/>
      </w:pPr>
    </w:lvl>
  </w:abstractNum>
  <w:abstractNum w:abstractNumId="994121">
    <w:nsid w:val="0A994121"/>
    <w:multiLevelType w:val="multilevel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5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6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07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08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09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10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11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12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013">
    <w:abstractNumId w:val="9941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1014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1015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16">
    <w:abstractNumId w:val="994118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1017">
    <w:abstractNumId w:val="9941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018">
    <w:abstractNumId w:val="994120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1019">
    <w:abstractNumId w:val="994121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0" Target="media/rId10.jpg" /><Relationship Type="http://schemas.openxmlformats.org/officeDocument/2006/relationships/image" Id="rId13" Target="media/rId13.jpg" /><Relationship Type="http://schemas.openxmlformats.org/officeDocument/2006/relationships/image" Id="rId16" Target="media/rId16.jpg" /><Relationship Type="http://schemas.openxmlformats.org/officeDocument/2006/relationships/image" Id="rId19" Target="media/rId19.jpg" /><Relationship Type="http://schemas.openxmlformats.org/officeDocument/2006/relationships/image" Id="rId22" Target="media/rId22.jpg" /><Relationship Type="http://schemas.openxmlformats.org/officeDocument/2006/relationships/image" Id="rId26" Target="media/rId26.jpg" /><Relationship Type="http://schemas.openxmlformats.org/officeDocument/2006/relationships/image" Id="rId29" Target="media/rId29.jpg" /><Relationship Type="http://schemas.openxmlformats.org/officeDocument/2006/relationships/image" Id="rId32" Target="media/rId32.jpg" /><Relationship Type="http://schemas.openxmlformats.org/officeDocument/2006/relationships/image" Id="rId35" Target="media/rId35.jpg" /><Relationship Type="http://schemas.openxmlformats.org/officeDocument/2006/relationships/image" Id="rId38" Target="media/rId38.jpg" /><Relationship Type="http://schemas.openxmlformats.org/officeDocument/2006/relationships/image" Id="rId41" Target="media/rId41.jpg" /><Relationship Type="http://schemas.openxmlformats.org/officeDocument/2006/relationships/image" Id="rId45" Target="media/rId45.jpg" /><Relationship Type="http://schemas.openxmlformats.org/officeDocument/2006/relationships/image" Id="rId48" Target="media/rId48.jpg" /><Relationship Type="http://schemas.openxmlformats.org/officeDocument/2006/relationships/image" Id="rId52" Target="media/rId52.jpg" /><Relationship Type="http://schemas.openxmlformats.org/officeDocument/2006/relationships/image" Id="rId55" Target="media/rId55.jpg" /><Relationship Type="http://schemas.openxmlformats.org/officeDocument/2006/relationships/image" Id="rId58" Target="media/rId58.jpg" /><Relationship Type="http://schemas.openxmlformats.org/officeDocument/2006/relationships/image" Id="rId61" Target="media/rId61.jpg" /><Relationship Type="http://schemas.openxmlformats.org/officeDocument/2006/relationships/image" Id="rId64" Target="media/rId64.jpg" /><Relationship Type="http://schemas.openxmlformats.org/officeDocument/2006/relationships/image" Id="rId67" Target="media/rId67.jpg" /><Relationship Type="http://schemas.openxmlformats.org/officeDocument/2006/relationships/image" Id="rId70" Target="media/rId70.jpg" /><Relationship Type="http://schemas.openxmlformats.org/officeDocument/2006/relationships/image" Id="rId73" Target="media/rId73.jpg" /><Relationship Type="http://schemas.openxmlformats.org/officeDocument/2006/relationships/image" Id="rId76" Target="media/rId76.jpg" /><Relationship Type="http://schemas.openxmlformats.org/officeDocument/2006/relationships/image" Id="rId79" Target="media/rId79.jpg" /><Relationship Type="http://schemas.openxmlformats.org/officeDocument/2006/relationships/image" Id="rId83" Target="media/rId83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2026-07-15T13:56:53Z</dcterms:created>
  <dcterms:modified xsi:type="dcterms:W3CDTF">2026-07-15T13:56:53Z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