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11811000</wp:posOffset>
            </wp:positionH>
            <wp:positionV relativeFrom="topMargin">
              <wp:posOffset>11417300</wp:posOffset>
            </wp:positionV>
            <wp:extent cx="266700" cy="254000"/>
            <wp:effectExtent l="0" t="0" r="0" b="12700"/>
            <wp:wrapNone/>
            <wp:docPr id="100020" name="图片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第二部分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 xml:space="preserve">  </w:t>
      </w:r>
      <w:r>
        <w:rPr>
          <w:rFonts w:ascii="宋体" w:hAnsi="宋体" w:eastAsia="宋体" w:cs="宋体"/>
          <w:b/>
          <w:color w:val="auto"/>
          <w:sz w:val="32"/>
        </w:rPr>
        <w:t>生物学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考生注意：生物学试题共两道大题，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37</w:t>
      </w:r>
      <w:r>
        <w:rPr>
          <w:rFonts w:ascii="宋体" w:hAnsi="宋体" w:eastAsia="宋体" w:cs="宋体"/>
          <w:b/>
          <w:color w:val="auto"/>
          <w:sz w:val="24"/>
        </w:rPr>
        <w:t>个小题，总分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一、单项选择题（本题共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30</w:t>
      </w:r>
      <w:r>
        <w:rPr>
          <w:rFonts w:ascii="宋体" w:hAnsi="宋体" w:eastAsia="宋体" w:cs="宋体"/>
          <w:b/>
          <w:color w:val="auto"/>
          <w:sz w:val="24"/>
        </w:rPr>
        <w:t>个小题，每小题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世界因生命而精彩。以下描述中属于生命现象的是（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汽车行驶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火山喷发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鲸鱼呼吸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高山流水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用显微镜观察玻片标本时使物像更清晰的结构是（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转换器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遮光器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粗准焦螺旋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细准焦螺旋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细胞分化形成不同的组织，以下属于植物组织的是（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输导组织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神经组织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结缔组织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肌肉组织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煤是重要的能源，远古时期与煤的形成有关的植物类群是（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藻类植物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苔藓植物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蕨类植物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种子植物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美丽的花朵为我们的生活增添了色彩。花的主要结构是（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花瓣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雄蕊和雌蕊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花托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花柱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在叶片的结构中，既是植物蒸腾作用的“门户”，也是气体交换“窗口”的是（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表皮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气孔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叶脉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叶肉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绿色植物光合作用的产物是（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二氧化碳和水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有机物和水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有机物和氧气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有机物和二氧化碳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下列关于青春期的做法中不可取的是（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集中精力，努力学习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积极参加各种文体活动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同学之间相互帮助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沉迷游戏，不与他人交流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食物中含有人体所需要的各种营养物质，其中作为建造和修复身体的重要原料的是（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脂肪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糖类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蛋白质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维生素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消化腺能分泌消化液消化食物，以下属于人体消化腺的一组是（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唾液腺、肝脏、胰腺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唾液腺、垂体、甲状腺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肝脏、汗腺、甲状腺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胰腺、垂体、性腺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食物在口腔经过初步消化，食物中的部分淀粉被分解成（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葡萄糖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氨基酸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水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麦芽糖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我们吃进去的食物和吸入的空气都要经过（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鼻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咽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气管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人呼出的气体与吸入的气体比较（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氧气含量减少，二氧化碳含量增加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氧气含量增加，二氧化碳含量减少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氧气含量减少，二氧化碳含量也减少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氧气含量增加，二氧化碳含量也增加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在视觉形成的过程中，形成物像的部位是（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脉络膜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角膜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视网膜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虹膜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下列选项中，属于通过长期经验积累而形成的复杂反射是（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望梅止渴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缩手反射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眨眼反射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膝跳反射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为了治疗糖尿病，患者可以注射的激素是（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生长激素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甲状腺激素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肾上腺素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胰岛素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身体呈圆筒形，由许多彼此相似的体节组成：靠刚毛或疣足辅助运动。这类动物是（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腔肠动物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软体动物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环节动物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扁形动物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节肢动物起保护自己和防止水分蒸发作用的体表结构是（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外骨骼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角质层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鳞片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外套膜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鱼终生生活在水中，属于鱼运动器官的是（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足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鳍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翼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四肢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下列动物中属于鸟的是（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蝙蝠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蜻蜓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麻雀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蝴蝶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绝大多数哺乳动物的生殖方式是（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卵生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胎生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出芽生殖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孢子生殖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人在屈肘时，肱二头肌和肱三头肌所处的状态分别是（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收缩、舒张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收缩、收缩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舒张、收缩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舒张、舒张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由蛋白质外壳和内部的遗传物质组成，没有细胞结构的生物是（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真菌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寄生虫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细菌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病毒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生物分类单位中，同____生物的亲缘关系最密切。（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种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科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属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目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下列植物生殖方式属于有性生殖的是（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椒草用叶生殖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竹用地下茎生殖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水稻杂交育种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马铃薯用块茎生殖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有一对夫妇，第一胎生了一个男孩，他们想再生一个女孩几率是多大（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25%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50%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75%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100%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27. 下列关于生物进化总体趋势的叙述，错误的是（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由简单到复杂</w:t>
      </w:r>
      <w:r>
        <w:rPr>
          <w:color w:val="000000"/>
        </w:rPr>
        <w:tab/>
      </w:r>
      <w:r>
        <w:rPr>
          <w:color w:val="000000"/>
        </w:rPr>
        <w:t>B. 由低等到高等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 由水生到陆生</w:t>
      </w:r>
      <w:r>
        <w:rPr>
          <w:color w:val="000000"/>
        </w:rPr>
        <w:tab/>
      </w:r>
      <w:r>
        <w:rPr>
          <w:color w:val="000000"/>
        </w:rPr>
        <w:t>D. 由体型小到体型大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传染病具有传染性和流行性，下列疾病中不属于传染病的是（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新冠肺炎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艾滋病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近视眼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肺结核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人体具有保卫自身的三道防线，其中第二道防线指的是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皮肤和黏膜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免疫器官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体液中的杀菌物质和吞噬细胞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免疫细胞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安全用药事关人体健康，下列做法正确的是（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使用前仔细阅读药品说明书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只要一感冒就服用抗生素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超剂量服用药物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服用超过有效期的药物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二、综合题（本题共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个小题，每空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eastAsia="宋体" w:cs="宋体"/>
          <w:color w:val="000000"/>
        </w:rPr>
        <w:t>爱护生物，保护环境是现代公民的基本素养和行为准则。下图是某草原生态系统的一部分，请根据所学知识回答问题：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71800" cy="2066925"/>
            <wp:effectExtent l="0" t="0" r="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在草原生态系统组成中，草属于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者。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当人类排放的有毒物质进入该生态系统，有毒物质可能会通过食物链不断积累，在草→鼠→狐这条食物链中，体内有毒物质最多的是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以下食物链中书写正确的是</w:t>
      </w:r>
      <w:r>
        <w:rPr>
          <w:rFonts w:ascii="Times New Roman" w:hAnsi="Times New Roman" w:eastAsia="Times New Roman" w:cs="Times New Roman"/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草→鼠→蛇→鹰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草←鼠←蛇←鹰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阳光→草→鼠→蛇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草→鼠→蛇→细菌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（4）_________</w:t>
      </w:r>
      <w:r>
        <w:rPr>
          <w:rFonts w:ascii="宋体" w:hAnsi="宋体" w:eastAsia="宋体" w:cs="宋体"/>
          <w:color w:val="000000"/>
        </w:rPr>
        <w:t>是地球上最大的生态系统。它的范围包括大气圈的底部、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圈的大部和岩石圈的表面。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生活在荒漠中的骆驼刺根系非常发达，说明生物能够不断地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环境。（选填“适应”或“影响”）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eastAsia="宋体" w:cs="宋体"/>
          <w:color w:val="000000"/>
        </w:rPr>
        <w:t>洋葱是大家喜爱吃的蔬菜，含有丰富的营养物质。某同学制作并观察洋葱鳞片叶内表皮临时装片。请补充实验步骤，并回答问题：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将干净的载玻片放在实验台上，在中央滴一滴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。（选填“清水”或“生理盐水”）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用镊子夹起盖玻片，使它的一边先接触载玻片上的水滴，然后缓缓地放下，盖在要观察的洋葱内表皮上，避免盖玻片下出现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观察临时装片，在细胞内部都有一个近似球形的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，它是细胞的控制中心。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在细胞结构中，能够控制物质进出的是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细胞的生活需要物质和能量，能量是由细胞中的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分解有机物释放出来的。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植物细胞中，细胞质里有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，它里面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细胞液中溶解着多种物质。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33. </w:t>
      </w:r>
      <w:r>
        <w:rPr>
          <w:rFonts w:ascii="宋体" w:hAnsi="宋体" w:eastAsia="宋体" w:cs="宋体"/>
          <w:color w:val="000000"/>
        </w:rPr>
        <w:t>血液循环的动力来自心脏，只要心脏在跳动，生命就在继续，它伴随人的一生。下图是心脏结构图，请根据所学知识回答问题：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57450" cy="2085975"/>
            <wp:effectExtent l="0" t="0" r="0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在心脏结构图中③的名称是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，④的名称是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血管①的名称是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在四肢静脉的内表面，通常具有防止血液倒流的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瓣。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（4）_________</w:t>
      </w:r>
      <w:r>
        <w:rPr>
          <w:rFonts w:ascii="宋体" w:hAnsi="宋体" w:eastAsia="宋体" w:cs="宋体"/>
          <w:color w:val="000000"/>
        </w:rPr>
        <w:t>是连通于最小的动脉与静脉之间的血管。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（5）_________</w:t>
      </w:r>
      <w:r>
        <w:rPr>
          <w:rFonts w:ascii="宋体" w:hAnsi="宋体" w:eastAsia="宋体" w:cs="宋体"/>
          <w:color w:val="000000"/>
        </w:rPr>
        <w:t>血含氧丰富，颜色鲜红。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血液从右心室进入肺动脉，经过肺部的毛细血管网，再由②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流回左心房，这一循环途径称为肺循环。（填名称）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rFonts w:ascii="宋体" w:hAnsi="宋体" w:eastAsia="宋体" w:cs="宋体"/>
          <w:color w:val="000000"/>
        </w:rPr>
        <w:t>血液是由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和血细胞构成的。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34. </w:t>
      </w:r>
      <w:r>
        <w:rPr>
          <w:rFonts w:ascii="宋体" w:hAnsi="宋体" w:eastAsia="宋体" w:cs="宋体"/>
          <w:color w:val="000000"/>
        </w:rPr>
        <w:t>当我们游览名山大川时，映入眼帘的有秀美的山河景色，还有各种各样的生物。其实，在我们周围还有许多肉眼难以观察到的微生物，如细菌、真菌等。下图是细菌结构图，请根据所学知识回答问题：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38375" cy="14001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细菌的结构与动植物细胞的主要区别是没有成形的细胞核，只有②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集中的区域。（填名称）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图中①所指的结构名称是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细菌是靠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进行生殖的。（选填“分裂”或“孢子”）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有些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可以产生杀死或抑制某些致病细菌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物质，这些物质称为抗生素。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制作馒头或面包时，利用的真菌是</w:t>
      </w:r>
      <w:r>
        <w:rPr>
          <w:rFonts w:ascii="Times New Roman" w:hAnsi="Times New Roman" w:eastAsia="Times New Roman" w:cs="Times New Roman"/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酵母菌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乳酸菌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霉菌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醋酸菌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35. </w:t>
      </w:r>
      <w:r>
        <w:rPr>
          <w:rFonts w:ascii="宋体" w:hAnsi="宋体" w:eastAsia="宋体" w:cs="宋体"/>
          <w:color w:val="000000"/>
        </w:rPr>
        <w:t>奥地利著名科学家孟德尔通过豌豆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杂交实验，研究了生物遗传和变异的相关知识。请回答下列问题：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在孟德尔豌豆杂交实验中，高茎豌豆的后代既有高茎豌豆，又有矮茎豌豆。这种亲子间及子代个体间的差异叫做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豌豆的高茎和矮茎被称做一组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性状。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（3）_________</w:t>
      </w:r>
      <w:r>
        <w:rPr>
          <w:rFonts w:ascii="宋体" w:hAnsi="宋体" w:eastAsia="宋体" w:cs="宋体"/>
          <w:color w:val="000000"/>
        </w:rPr>
        <w:t>控制生物的性状，它是具有遗传效应的</w:t>
      </w:r>
      <w:r>
        <w:rPr>
          <w:rFonts w:ascii="Times New Roman" w:hAnsi="Times New Roman" w:eastAsia="Times New Roman" w:cs="Times New Roman"/>
          <w:color w:val="000000"/>
        </w:rPr>
        <w:t>DNA</w:t>
      </w:r>
      <w:r>
        <w:rPr>
          <w:rFonts w:ascii="宋体" w:hAnsi="宋体" w:eastAsia="宋体" w:cs="宋体"/>
          <w:color w:val="000000"/>
        </w:rPr>
        <w:t>片段。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一般情况下人的体细胞中染色体数为</w:t>
      </w:r>
      <w:r>
        <w:rPr>
          <w:rFonts w:ascii="Times New Roman" w:hAnsi="Times New Roman" w:eastAsia="Times New Roman" w:cs="Times New Roman"/>
          <w:color w:val="000000"/>
        </w:rPr>
        <w:t>23</w:t>
      </w:r>
      <w:r>
        <w:rPr>
          <w:rFonts w:ascii="宋体" w:hAnsi="宋体" w:eastAsia="宋体" w:cs="宋体"/>
          <w:color w:val="000000"/>
        </w:rPr>
        <w:t>对，人的生殖细胞中染色体数为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条。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36. </w:t>
      </w:r>
      <w:r>
        <w:rPr>
          <w:rFonts w:ascii="宋体" w:hAnsi="宋体" w:eastAsia="宋体" w:cs="宋体"/>
          <w:color w:val="000000"/>
        </w:rPr>
        <w:t>人体产生的废物中，尿素、多余的水和无机盐主要是通过泌尿系统以尿液的形式排出的。下图是尿的形成过程示意图，请根据所学知识回答问题：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09900" cy="2847975"/>
            <wp:effectExtent l="0" t="0" r="0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在泌尿系统中，形成尿液的器官是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，它的结构和功能单位是肾单位。肾单位由肾小球、肾小囊和③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等部分组成。（填名称）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图中标号②的结构名称是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在尿的形成过程中，肾单位中的肾小球和紧贴着它的肾小囊内壁起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作用。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当原尿流经肾小管时，全部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、大部分的水和部分无机盐等被肾小管重新吸收。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37. </w:t>
      </w:r>
      <w:r>
        <w:rPr>
          <w:rFonts w:ascii="宋体" w:hAnsi="宋体" w:eastAsia="宋体" w:cs="宋体"/>
          <w:color w:val="000000"/>
        </w:rPr>
        <w:t>粮食安全是“国之大者”，种子的萌发是粮食生产的关键。某同学为了探究种子萌发的外界条件，设置了如下实验：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①取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粒完好的大豆种子，平均分成四组，每组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粒。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②取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个能够盖紧的罐头瓶分别标号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．各放入两张餐巾纸并装入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粒种子。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③具体实验条件见下表。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80"/>
        <w:gridCol w:w="1920"/>
        <w:gridCol w:w="870"/>
        <w:gridCol w:w="1920"/>
        <w:gridCol w:w="1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标号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加水情况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较多水，浸没种子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不加水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适量水，使纸潮湿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适量水，使纸潮湿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放置环境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橱柜中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橱柜中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橱柜中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冰箱中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实验结果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不萌发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不萌发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萌发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不萌发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观察发现，只有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号瓶种子能萌发，说明适宜的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、一定的水分和充足的空气都是种子萌发所需要的环境条件。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若要探究充足的空气是种子萌发所需要的环境条件，应该选取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号瓶和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号瓶为一组对照实验。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种子结构中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是新植物体的幼体。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种子萌发时，种子结构中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发育形成根。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大豆种子和菜豆种子结构相同。大豆种子萌发时，所需的营养物质来自种子结构中的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粮食的产量与农作物吸收肥料的情况息息相关，植物生长需要量最多的是含氮的、含磷的和含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的无机盐。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3C837D5"/>
    <w:rsid w:val="210A0871"/>
    <w:rsid w:val="21C07EC5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wmf"/><Relationship Id="rId12" Type="http://schemas.openxmlformats.org/officeDocument/2006/relationships/image" Target="media/image3.png"/><Relationship Id="rId11" Type="http://schemas.openxmlformats.org/officeDocument/2006/relationships/image" Target="media/image2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6</Pages>
  <Words>3340</Words>
  <Characters>3873</Characters>
  <Lines>0</Lines>
  <Paragraphs>0</Paragraphs>
  <TotalTime>5</TotalTime>
  <ScaleCrop>false</ScaleCrop>
  <LinksUpToDate>false</LinksUpToDate>
  <CharactersWithSpaces>4232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2025-04-13T15:05:44Z</dcterms:created>
  <dc:creator/>
  <dc:description/>
  <cp:lastModifiedBy>夜曲</cp:lastModifiedBy>
  <dcterms:modified xsi:type="dcterms:W3CDTF">2024-07-19T01:43:02Z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5D957A3A9464478BAABD91DF30AE0EA7_12</vt:lpwstr>
  </property>
</Properties>
</file>