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0.jpg" ContentType="image/jpeg"/>
  <Override PartName="/word/media/rId13.jpg" ContentType="image/jpeg"/>
  <Override PartName="/word/media/rId16.jpg" ContentType="image/jpeg"/>
  <Override PartName="/word/media/rId19.jpg" ContentType="image/jpeg"/>
  <Override PartName="/word/media/rId22.jpg" ContentType="image/jpeg"/>
  <Override PartName="/word/media/rId25.jpg" ContentType="image/jpeg"/>
  <Override PartName="/word/media/rId28.jpg" ContentType="image/jpeg"/>
  <Override PartName="/word/media/rId31.jpg" ContentType="image/jpeg"/>
  <Override PartName="/word/media/rId34.jpg" ContentType="image/jpeg"/>
  <Override PartName="/word/media/rId37.jpg" ContentType="image/jpeg"/>
  <Override PartName="/word/media/rId40.jpg" ContentType="image/jpeg"/>
  <Override PartName="/word/media/rId43.jpg" ContentType="image/jpeg"/>
  <Override PartName="/word/media/rId46.jpg" ContentType="image/jpeg"/>
  <Override PartName="/word/media/rId49.jpg" ContentType="image/jpeg"/>
  <Override PartName="/word/media/rId52.jpg" ContentType="image/jpeg"/>
  <Override PartName="/word/media/rId55.jpg" ContentType="image/jpeg"/>
  <Override PartName="/word/media/rId58.jpg" ContentType="image/jpeg"/>
  <Override PartName="/word/media/rId61.jpg" ContentType="image/jpeg"/>
  <Override PartName="/word/media/rId64.jpg" ContentType="image/jpeg"/>
  <Override PartName="/word/media/rId67.jpg" ContentType="image/jpeg"/>
  <Override PartName="/word/media/rId70.jpg" ContentType="image/jpeg"/>
  <Override PartName="/word/media/rId73.jpg" ContentType="image/jpeg"/>
  <Override PartName="/word/media/rId76.jpg" ContentType="image/jpeg"/>
  <Override PartName="/word/media/rId79.jpg" ContentType="image/jpeg"/>
  <Override PartName="/word/media/rId82.jpg" ContentType="image/jpeg"/>
  <Override PartName="/word/media/rId85.jpg" ContentType="image/jpeg"/>
  <Override PartName="/word/media/rId88.jpg" ContentType="image/jpeg"/>
  <Override PartName="/word/media/rId91.jpg" ContentType="image/jpeg"/>
  <Override PartName="/word/media/rId94.jpg" ContentType="image/jpeg"/>
  <Override PartName="/word/media/rId97.jpg" ContentType="image/jpeg"/>
  <Override PartName="/word/media/rId100.jpg" ContentType="image/jpeg"/>
  <Override PartName="/word/media/rId103.jpg" ContentType="image/jpeg"/>
  <Override PartName="/word/media/rId106.jpg" ContentType="image/jpeg"/>
  <Override PartName="/word/media/rId110.jpg" ContentType="image/jpeg"/>
  <Override PartName="/word/media/rId113.jpg" ContentType="image/jpeg"/>
  <Override PartName="/word/media/rId116.jpg" ContentType="image/jpeg"/>
  <Override PartName="/word/media/rId119.jpg" ContentType="image/jpeg"/>
  <Override PartName="/word/media/rId122.jpg" ContentType="image/jpeg"/>
  <Override PartName="/word/media/rId125.jpg" ContentType="image/jpeg"/>
  <Override PartName="/word/media/rId128.jpg" ContentType="image/jpeg"/>
  <Override PartName="/word/media/rId131.jpg" ContentType="image/jpeg"/>
  <Override PartName="/word/media/rId134.jpg" ContentType="image/jpeg"/>
  <Override PartName="/word/media/rId137.jpg" ContentType="image/jpeg"/>
  <Override PartName="/word/media/rId140.jpg" ContentType="image/jpeg"/>
  <Override PartName="/word/media/rId143.jpg" ContentType="image/jpeg"/>
  <Override PartName="/word/media/rId146.jpg" ContentType="image/jpeg"/>
  <Override PartName="/word/media/rId149.jpg" ContentType="image/jpeg"/>
  <Override PartName="/word/media/rId152.jpg" ContentType="image/jpeg"/>
  <Override PartName="/word/media/rId155.jpg" ContentType="image/jpeg"/>
  <Override PartName="/word/media/rId158.jpg" ContentType="image/jpeg"/>
  <Override PartName="/word/media/rId161.jpg" ContentType="image/jpeg"/>
  <Override PartName="/word/media/rId164.jpg" ContentType="image/jpeg"/>
  <Override PartName="/word/media/rId167.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哈尔滨市-2024年初中升学考试"/>
    <w:p>
      <w:pPr>
        <w:pStyle w:val="Heading1"/>
      </w:pPr>
      <w:r>
        <w:rPr>
          <w:rFonts w:hint="eastAsia"/>
        </w:rPr>
        <w:t xml:space="preserve">哈尔滨市</w:t>
      </w:r>
      <w:r>
        <w:t xml:space="preserve"> </w:t>
      </w:r>
      <w:r>
        <w:rPr>
          <w:rFonts w:hint="eastAsia"/>
        </w:rPr>
        <w:t xml:space="preserve">2024年初中升学考试</w:t>
      </w:r>
    </w:p>
    <w:bookmarkEnd w:id="9"/>
    <w:bookmarkStart w:id="171" w:name="综合试题物理部分"/>
    <w:p>
      <w:pPr>
        <w:pStyle w:val="Heading1"/>
      </w:pPr>
      <w:r>
        <w:rPr>
          <w:rFonts w:hint="eastAsia"/>
        </w:rPr>
        <w:t xml:space="preserve">综合试题（物理部分）</w:t>
      </w:r>
    </w:p>
    <w:bookmarkStart w:id="109" w:name="一选择题16-17题36分"/>
    <w:p>
      <w:pPr>
        <w:pStyle w:val="Heading2"/>
      </w:pPr>
      <w:r>
        <w:rPr>
          <w:rFonts w:hint="eastAsia"/>
        </w:rPr>
        <w:t xml:space="preserve">一、选择题（16-17题，36分）</w:t>
      </w:r>
    </w:p>
    <w:p>
      <w:pPr>
        <w:pStyle w:val="Compact"/>
        <w:numPr>
          <w:ilvl w:val="0"/>
          <w:numId w:val="1001"/>
        </w:numPr>
      </w:pPr>
      <w:r>
        <w:rPr>
          <w:rFonts w:hint="eastAsia"/>
        </w:rPr>
        <w:t xml:space="preserve">测量是实验的重要环节，下列测量仪器的测量结果或使用方法不正确的是（</w:t>
      </w:r>
      <w:r>
        <w:t xml:space="preserve"> </w:t>
      </w:r>
      <w:r>
        <w:rPr>
          <w:rFonts w:hint="eastAsia"/>
        </w:rPr>
        <w:t xml:space="preserve">）</w:t>
      </w:r>
    </w:p>
    <w:p>
      <w:pPr>
        <w:pStyle w:val="FirstParagraph"/>
      </w:pPr>
      <w:r>
        <w:drawing>
          <wp:inline>
            <wp:extent cx="1003300" cy="2933700"/>
            <wp:effectExtent b="0" l="0" r="0" t="0"/>
            <wp:docPr descr="" title="" id="11" name="Picture"/>
            <a:graphic>
              <a:graphicData uri="http://schemas.openxmlformats.org/drawingml/2006/picture">
                <pic:pic>
                  <pic:nvPicPr>
                    <pic:cNvPr descr="46.jpg" id="12" name="Picture"/>
                    <pic:cNvPicPr>
                      <a:picLocks noChangeArrowheads="1" noChangeAspect="1"/>
                    </pic:cNvPicPr>
                  </pic:nvPicPr>
                  <pic:blipFill>
                    <a:blip r:embed="rId10"/>
                    <a:stretch>
                      <a:fillRect/>
                    </a:stretch>
                  </pic:blipFill>
                  <pic:spPr bwMode="auto">
                    <a:xfrm>
                      <a:off x="0" y="0"/>
                      <a:ext cx="1003300" cy="2933700"/>
                    </a:xfrm>
                    <a:prstGeom prst="rect">
                      <a:avLst/>
                    </a:prstGeom>
                    <a:noFill/>
                    <a:ln w="9525">
                      <a:noFill/>
                      <a:headEnd/>
                      <a:tailEnd/>
                    </a:ln>
                  </pic:spPr>
                </pic:pic>
              </a:graphicData>
            </a:graphic>
          </wp:inline>
        </w:drawing>
      </w:r>
    </w:p>
    <w:p>
      <w:pPr>
        <w:pStyle w:val="BodyText"/>
      </w:pPr>
      <w:r>
        <w:rPr>
          <w:rFonts w:hint="eastAsia"/>
        </w:rPr>
        <w:t xml:space="preserve">弹簧测力计示数为2.0N</w:t>
      </w:r>
    </w:p>
    <w:p>
      <w:pPr>
        <w:pStyle w:val="BodyText"/>
      </w:pPr>
      <w:r>
        <w:drawing>
          <wp:inline>
            <wp:extent cx="1041400" cy="1955800"/>
            <wp:effectExtent b="0" l="0" r="0" t="0"/>
            <wp:docPr descr="" title="" id="14" name="Picture"/>
            <a:graphic>
              <a:graphicData uri="http://schemas.openxmlformats.org/drawingml/2006/picture">
                <pic:pic>
                  <pic:nvPicPr>
                    <pic:cNvPr descr="47.jpg" id="15" name="Picture"/>
                    <pic:cNvPicPr>
                      <a:picLocks noChangeArrowheads="1" noChangeAspect="1"/>
                    </pic:cNvPicPr>
                  </pic:nvPicPr>
                  <pic:blipFill>
                    <a:blip r:embed="rId13"/>
                    <a:stretch>
                      <a:fillRect/>
                    </a:stretch>
                  </pic:blipFill>
                  <pic:spPr bwMode="auto">
                    <a:xfrm>
                      <a:off x="0" y="0"/>
                      <a:ext cx="1041400" cy="1955800"/>
                    </a:xfrm>
                    <a:prstGeom prst="rect">
                      <a:avLst/>
                    </a:prstGeom>
                    <a:noFill/>
                    <a:ln w="9525">
                      <a:noFill/>
                      <a:headEnd/>
                      <a:tailEnd/>
                    </a:ln>
                  </pic:spPr>
                </pic:pic>
              </a:graphicData>
            </a:graphic>
          </wp:inline>
        </w:drawing>
      </w:r>
    </w:p>
    <w:p>
      <w:pPr>
        <w:pStyle w:val="FirstParagraph"/>
      </w:pPr>
      <w:r>
        <w:drawing>
          <wp:inline>
            <wp:extent cx="4851400" cy="2159000"/>
            <wp:effectExtent b="0" l="0" r="0" t="0"/>
            <wp:docPr descr="" title="" id="17" name="Picture"/>
            <a:graphic>
              <a:graphicData uri="http://schemas.openxmlformats.org/drawingml/2006/picture">
                <pic:pic>
                  <pic:nvPicPr>
                    <pic:cNvPr descr="48.jpg" id="18" name="Picture"/>
                    <pic:cNvPicPr>
                      <a:picLocks noChangeArrowheads="1" noChangeAspect="1"/>
                    </pic:cNvPicPr>
                  </pic:nvPicPr>
                  <pic:blipFill>
                    <a:blip r:embed="rId16"/>
                    <a:stretch>
                      <a:fillRect/>
                    </a:stretch>
                  </pic:blipFill>
                  <pic:spPr bwMode="auto">
                    <a:xfrm>
                      <a:off x="0" y="0"/>
                      <a:ext cx="4851400" cy="2159000"/>
                    </a:xfrm>
                    <a:prstGeom prst="rect">
                      <a:avLst/>
                    </a:prstGeom>
                    <a:noFill/>
                    <a:ln w="9525">
                      <a:noFill/>
                      <a:headEnd/>
                      <a:tailEnd/>
                    </a:ln>
                  </pic:spPr>
                </pic:pic>
              </a:graphicData>
            </a:graphic>
          </wp:inline>
        </w:drawing>
      </w:r>
    </w:p>
    <w:p>
      <w:pPr>
        <w:pStyle w:val="BodyText"/>
      </w:pPr>
      <w:r>
        <w:rPr>
          <w:rFonts w:hint="eastAsia"/>
        </w:rPr>
        <w:t xml:space="preserve">铅笔的长度为</w:t>
      </w:r>
    </w:p>
    <w:p>
      <w:pPr>
        <w:pStyle w:val="BodyText"/>
      </w:pPr>
      <w:r>
        <w:t xml:space="preserve">4.10cm</w:t>
      </w:r>
    </w:p>
    <w:p>
      <w:pPr>
        <w:pStyle w:val="FirstParagraph"/>
      </w:pPr>
      <w:r>
        <w:drawing>
          <wp:inline>
            <wp:extent cx="4432300" cy="3327400"/>
            <wp:effectExtent b="0" l="0" r="0" t="0"/>
            <wp:docPr descr="" title="" id="20" name="Picture"/>
            <a:graphic>
              <a:graphicData uri="http://schemas.openxmlformats.org/drawingml/2006/picture">
                <pic:pic>
                  <pic:nvPicPr>
                    <pic:cNvPr descr="49.jpg" id="21" name="Picture"/>
                    <pic:cNvPicPr>
                      <a:picLocks noChangeArrowheads="1" noChangeAspect="1"/>
                    </pic:cNvPicPr>
                  </pic:nvPicPr>
                  <pic:blipFill>
                    <a:blip r:embed="rId19"/>
                    <a:stretch>
                      <a:fillRect/>
                    </a:stretch>
                  </pic:blipFill>
                  <pic:spPr bwMode="auto">
                    <a:xfrm>
                      <a:off x="0" y="0"/>
                      <a:ext cx="4432300" cy="3327400"/>
                    </a:xfrm>
                    <a:prstGeom prst="rect">
                      <a:avLst/>
                    </a:prstGeom>
                    <a:noFill/>
                    <a:ln w="9525">
                      <a:noFill/>
                      <a:headEnd/>
                      <a:tailEnd/>
                    </a:ln>
                  </pic:spPr>
                </pic:pic>
              </a:graphicData>
            </a:graphic>
          </wp:inline>
        </w:drawing>
      </w:r>
    </w:p>
    <w:p>
      <w:pPr>
        <w:pStyle w:val="BodyText"/>
      </w:pPr>
      <w:r>
        <w:rPr>
          <w:rFonts w:hint="eastAsia"/>
        </w:rPr>
        <w:t xml:space="preserve">用天平测量物体质量D.</w:t>
      </w:r>
    </w:p>
    <w:p>
      <w:pPr>
        <w:pStyle w:val="BodyText"/>
      </w:pPr>
      <w:r>
        <w:drawing>
          <wp:inline>
            <wp:extent cx="2908300" cy="2870200"/>
            <wp:effectExtent b="0" l="0" r="0" t="0"/>
            <wp:docPr descr="" title="" id="23" name="Picture"/>
            <a:graphic>
              <a:graphicData uri="http://schemas.openxmlformats.org/drawingml/2006/picture">
                <pic:pic>
                  <pic:nvPicPr>
                    <pic:cNvPr descr="50.jpg" id="24" name="Picture"/>
                    <pic:cNvPicPr>
                      <a:picLocks noChangeArrowheads="1" noChangeAspect="1"/>
                    </pic:cNvPicPr>
                  </pic:nvPicPr>
                  <pic:blipFill>
                    <a:blip r:embed="rId22"/>
                    <a:stretch>
                      <a:fillRect/>
                    </a:stretch>
                  </pic:blipFill>
                  <pic:spPr bwMode="auto">
                    <a:xfrm>
                      <a:off x="0" y="0"/>
                      <a:ext cx="2908300" cy="2870200"/>
                    </a:xfrm>
                    <a:prstGeom prst="rect">
                      <a:avLst/>
                    </a:prstGeom>
                    <a:noFill/>
                    <a:ln w="9525">
                      <a:noFill/>
                      <a:headEnd/>
                      <a:tailEnd/>
                    </a:ln>
                  </pic:spPr>
                </pic:pic>
              </a:graphicData>
            </a:graphic>
          </wp:inline>
        </w:drawing>
      </w:r>
    </w:p>
    <w:p>
      <w:pPr>
        <w:pStyle w:val="BodyText"/>
      </w:pPr>
      <w:r>
        <w:rPr>
          <w:rFonts w:hint="eastAsia"/>
        </w:rPr>
        <w:t xml:space="preserve">读取温度计示数</w:t>
      </w:r>
    </w:p>
    <w:p>
      <w:pPr>
        <w:pStyle w:val="BodyText"/>
      </w:pPr>
      <w:r>
        <w:rPr>
          <w:rFonts w:hint="eastAsia"/>
        </w:rPr>
        <w:t xml:space="preserve">【答案】C</w:t>
      </w:r>
    </w:p>
    <w:p>
      <w:pPr>
        <w:pStyle w:val="BodyText"/>
      </w:pPr>
      <w:r>
        <w:rPr>
          <w:rFonts w:hint="eastAsia"/>
        </w:rPr>
        <w:t xml:space="preserve">【解析】</w:t>
      </w:r>
    </w:p>
    <w:p>
      <w:pPr>
        <w:pStyle w:val="BodyText"/>
      </w:pPr>
      <w:r>
        <w:rPr>
          <w:rFonts w:hint="eastAsia"/>
        </w:rPr>
        <w:t xml:space="preserve">【详解】A．图中弹簧测力计的分度值是</w:t>
      </w:r>
    </w:p>
    <w:p>
      <w:pPr>
        <w:pStyle w:val="BodyText"/>
      </w:pPr>
      <w:r>
        <w:rPr>
          <w:rFonts w:hint="eastAsia"/>
        </w:rPr>
        <w:t xml:space="preserve">0.2N，弹簧测力计的示数是</w:t>
      </w:r>
    </w:p>
    <w:p>
      <w:pPr>
        <w:pStyle w:val="BodyText"/>
      </w:pPr>
      <w:r>
        <w:rPr>
          <w:rFonts w:hint="eastAsia"/>
        </w:rPr>
        <w:t xml:space="preserve">2.0N，故A正确，不符合题意；B．图中刻度尺的分度值是1mm，铅笔的长度是4.10cm，故B正确，不符合题意；C．图中左盘放砝码，右盘放物体，是错误的，并且用手拿砝码，也是错误的，故C错误，符合题意；D．温度计在读数时，视线与液柱上表面相平，故D正确，不符合题意。故选</w:t>
      </w:r>
      <w:r>
        <w:t xml:space="preserve"> C。</w:t>
      </w:r>
    </w:p>
    <w:p>
      <w:pPr>
        <w:pStyle w:val="Compact"/>
        <w:numPr>
          <w:ilvl w:val="0"/>
          <w:numId w:val="1005"/>
        </w:numPr>
      </w:pPr>
      <w:r>
        <w:rPr>
          <w:rFonts w:hint="eastAsia"/>
        </w:rPr>
        <w:t xml:space="preserve">声让我们通过听觉感知世界，下列说法不正确的是（</w:t>
      </w:r>
      <w:r>
        <w:t xml:space="preserve"> </w:t>
      </w:r>
      <w:r>
        <w:rPr>
          <w:rFonts w:hint="eastAsia"/>
        </w:rPr>
        <w:t xml:space="preserve">）</w:t>
      </w:r>
    </w:p>
    <w:p>
      <w:pPr>
        <w:pStyle w:val="FirstParagraph"/>
      </w:pPr>
      <w:r>
        <w:drawing>
          <wp:inline>
            <wp:extent cx="2476500" cy="3048000"/>
            <wp:effectExtent b="0" l="0" r="0" t="0"/>
            <wp:docPr descr="" title="" id="26" name="Picture"/>
            <a:graphic>
              <a:graphicData uri="http://schemas.openxmlformats.org/drawingml/2006/picture">
                <pic:pic>
                  <pic:nvPicPr>
                    <pic:cNvPr descr="51.jpg" id="27" name="Picture"/>
                    <pic:cNvPicPr>
                      <a:picLocks noChangeArrowheads="1" noChangeAspect="1"/>
                    </pic:cNvPicPr>
                  </pic:nvPicPr>
                  <pic:blipFill>
                    <a:blip r:embed="rId25"/>
                    <a:stretch>
                      <a:fillRect/>
                    </a:stretch>
                  </pic:blipFill>
                  <pic:spPr bwMode="auto">
                    <a:xfrm>
                      <a:off x="0" y="0"/>
                      <a:ext cx="2476500" cy="3048000"/>
                    </a:xfrm>
                    <a:prstGeom prst="rect">
                      <a:avLst/>
                    </a:prstGeom>
                    <a:noFill/>
                    <a:ln w="9525">
                      <a:noFill/>
                      <a:headEnd/>
                      <a:tailEnd/>
                    </a:ln>
                  </pic:spPr>
                </pic:pic>
              </a:graphicData>
            </a:graphic>
          </wp:inline>
        </w:drawing>
      </w:r>
    </w:p>
    <w:p>
      <w:pPr>
        <w:pStyle w:val="BodyText"/>
      </w:pPr>
      <w:r>
        <w:rPr>
          <w:rFonts w:hint="eastAsia"/>
        </w:rPr>
        <w:t xml:space="preserve">甲</w:t>
      </w:r>
    </w:p>
    <w:p>
      <w:pPr>
        <w:pStyle w:val="BodyText"/>
      </w:pPr>
      <w:r>
        <w:drawing>
          <wp:inline>
            <wp:extent cx="3924300" cy="2654300"/>
            <wp:effectExtent b="0" l="0" r="0" t="0"/>
            <wp:docPr descr="" title="" id="29" name="Picture"/>
            <a:graphic>
              <a:graphicData uri="http://schemas.openxmlformats.org/drawingml/2006/picture">
                <pic:pic>
                  <pic:nvPicPr>
                    <pic:cNvPr descr="52.jpg" id="30" name="Picture"/>
                    <pic:cNvPicPr>
                      <a:picLocks noChangeArrowheads="1" noChangeAspect="1"/>
                    </pic:cNvPicPr>
                  </pic:nvPicPr>
                  <pic:blipFill>
                    <a:blip r:embed="rId28"/>
                    <a:stretch>
                      <a:fillRect/>
                    </a:stretch>
                  </pic:blipFill>
                  <pic:spPr bwMode="auto">
                    <a:xfrm>
                      <a:off x="0" y="0"/>
                      <a:ext cx="3924300" cy="2654300"/>
                    </a:xfrm>
                    <a:prstGeom prst="rect">
                      <a:avLst/>
                    </a:prstGeom>
                    <a:noFill/>
                    <a:ln w="9525">
                      <a:noFill/>
                      <a:headEnd/>
                      <a:tailEnd/>
                    </a:ln>
                  </pic:spPr>
                </pic:pic>
              </a:graphicData>
            </a:graphic>
          </wp:inline>
        </w:drawing>
      </w:r>
    </w:p>
    <w:p>
      <w:pPr>
        <w:pStyle w:val="BodyText"/>
      </w:pPr>
      <w:r>
        <w:rPr>
          <w:rFonts w:hint="eastAsia"/>
        </w:rPr>
        <w:t xml:space="preserve">乙</w:t>
      </w:r>
    </w:p>
    <w:p>
      <w:pPr>
        <w:pStyle w:val="BodyText"/>
      </w:pPr>
      <w:r>
        <w:drawing>
          <wp:inline>
            <wp:extent cx="2336800" cy="3009900"/>
            <wp:effectExtent b="0" l="0" r="0" t="0"/>
            <wp:docPr descr="" title="" id="32" name="Picture"/>
            <a:graphic>
              <a:graphicData uri="http://schemas.openxmlformats.org/drawingml/2006/picture">
                <pic:pic>
                  <pic:nvPicPr>
                    <pic:cNvPr descr="53.jpg" id="33" name="Picture"/>
                    <pic:cNvPicPr>
                      <a:picLocks noChangeArrowheads="1" noChangeAspect="1"/>
                    </pic:cNvPicPr>
                  </pic:nvPicPr>
                  <pic:blipFill>
                    <a:blip r:embed="rId31"/>
                    <a:stretch>
                      <a:fillRect/>
                    </a:stretch>
                  </pic:blipFill>
                  <pic:spPr bwMode="auto">
                    <a:xfrm>
                      <a:off x="0" y="0"/>
                      <a:ext cx="2336800" cy="3009900"/>
                    </a:xfrm>
                    <a:prstGeom prst="rect">
                      <a:avLst/>
                    </a:prstGeom>
                    <a:noFill/>
                    <a:ln w="9525">
                      <a:noFill/>
                      <a:headEnd/>
                      <a:tailEnd/>
                    </a:ln>
                  </pic:spPr>
                </pic:pic>
              </a:graphicData>
            </a:graphic>
          </wp:inline>
        </w:drawing>
      </w:r>
      <w:r>
        <w:br/>
      </w:r>
      <w:r>
        <w:rPr>
          <w:rFonts w:hint="eastAsia"/>
        </w:rPr>
        <w:t xml:space="preserve">丙</w:t>
      </w:r>
    </w:p>
    <w:p>
      <w:pPr>
        <w:pStyle w:val="BodyText"/>
      </w:pPr>
      <w:r>
        <w:drawing>
          <wp:inline>
            <wp:extent cx="2895600" cy="2755900"/>
            <wp:effectExtent b="0" l="0" r="0" t="0"/>
            <wp:docPr descr="" title="" id="35" name="Picture"/>
            <a:graphic>
              <a:graphicData uri="http://schemas.openxmlformats.org/drawingml/2006/picture">
                <pic:pic>
                  <pic:nvPicPr>
                    <pic:cNvPr descr="54.jpg" id="36" name="Picture"/>
                    <pic:cNvPicPr>
                      <a:picLocks noChangeArrowheads="1" noChangeAspect="1"/>
                    </pic:cNvPicPr>
                  </pic:nvPicPr>
                  <pic:blipFill>
                    <a:blip r:embed="rId34"/>
                    <a:stretch>
                      <a:fillRect/>
                    </a:stretch>
                  </pic:blipFill>
                  <pic:spPr bwMode="auto">
                    <a:xfrm>
                      <a:off x="0" y="0"/>
                      <a:ext cx="2895600" cy="2755900"/>
                    </a:xfrm>
                    <a:prstGeom prst="rect">
                      <a:avLst/>
                    </a:prstGeom>
                    <a:noFill/>
                    <a:ln w="9525">
                      <a:noFill/>
                      <a:headEnd/>
                      <a:tailEnd/>
                    </a:ln>
                  </pic:spPr>
                </pic:pic>
              </a:graphicData>
            </a:graphic>
          </wp:inline>
        </w:drawing>
      </w:r>
      <w:r>
        <w:br/>
      </w:r>
      <w:r>
        <w:rPr>
          <w:rFonts w:hint="eastAsia"/>
        </w:rPr>
        <w:t xml:space="preserve">丁</w:t>
      </w:r>
    </w:p>
    <w:p>
      <w:pPr>
        <w:pStyle w:val="BodyText"/>
      </w:pPr>
      <w:r>
        <w:t xml:space="preserve">A. </w:t>
      </w:r>
      <w:r>
        <w:rPr>
          <w:rFonts w:hint="eastAsia"/>
        </w:rPr>
        <w:t xml:space="preserve">甲图：发声的音叉将乒乓球弹开，说明发声的物体在振动B.</w:t>
      </w:r>
      <w:r>
        <w:t xml:space="preserve"> </w:t>
      </w:r>
      <w:r>
        <w:rPr>
          <w:rFonts w:hint="eastAsia"/>
        </w:rPr>
        <w:t xml:space="preserve">乙图：弹奏古筝时，手在不同的位置按弦，目的是改变发出声音的音色</w:t>
      </w:r>
    </w:p>
    <w:p>
      <w:pPr>
        <w:pStyle w:val="BodyText"/>
      </w:pPr>
      <w:r>
        <w:t xml:space="preserve">C. </w:t>
      </w:r>
      <w:r>
        <w:rPr>
          <w:rFonts w:hint="eastAsia"/>
        </w:rPr>
        <w:t xml:space="preserve">丙图：从玻璃罩里向外抽气，听到铃声逐渐减小，推理得出真空不能传声D.</w:t>
      </w:r>
      <w:r>
        <w:t xml:space="preserve"> </w:t>
      </w:r>
      <w:r>
        <w:rPr>
          <w:rFonts w:hint="eastAsia"/>
        </w:rPr>
        <w:t xml:space="preserve">丁图：静止的烛焰随音箱发出声音的变化而“舞动”起来，说明声音能传递能量</w:t>
      </w:r>
    </w:p>
    <w:p>
      <w:pPr>
        <w:pStyle w:val="BodyText"/>
      </w:pPr>
      <w:r>
        <w:rPr>
          <w:rFonts w:hint="eastAsia"/>
        </w:rPr>
        <w:t xml:space="preserve">【答案】B</w:t>
      </w:r>
    </w:p>
    <w:p>
      <w:pPr>
        <w:pStyle w:val="BodyText"/>
      </w:pPr>
      <w:r>
        <w:rPr>
          <w:rFonts w:hint="eastAsia"/>
        </w:rPr>
        <w:t xml:space="preserve">【解析】</w:t>
      </w:r>
    </w:p>
    <w:p>
      <w:pPr>
        <w:pStyle w:val="BodyText"/>
      </w:pPr>
      <w:r>
        <w:rPr>
          <w:rFonts w:hint="eastAsia"/>
        </w:rPr>
        <w:t xml:space="preserve">【详解】A．发声的音叉将乒乓球弹开，说明音叉在振动，这表明正在发声的物体在振动，故A正确，不符合题意；B．弹奏古筝时，手在不同的位置按弦，目的是改变发出声音的音调，故B错误，符合题意；C．从玻璃罩里向外抽气，听到铃声逐渐减小，可以推理假如玻璃罩内是真空，将不能听到声音，说明真空不能传声，故C正确，不符合题意；D．静止的烛焰随音箱发出声音的变化而“舞动”起来，火焰获得了能量，说明声音能传递能量，故D正确，不符合题意。</w:t>
      </w:r>
    </w:p>
    <w:p>
      <w:pPr>
        <w:pStyle w:val="BodyText"/>
      </w:pPr>
      <w:r>
        <w:rPr>
          <w:rFonts w:hint="eastAsia"/>
        </w:rPr>
        <w:t xml:space="preserve">故选</w:t>
      </w:r>
      <w:r>
        <w:t xml:space="preserve"> B。</w:t>
      </w:r>
    </w:p>
    <w:p>
      <w:pPr>
        <w:pStyle w:val="Compact"/>
        <w:numPr>
          <w:ilvl w:val="0"/>
          <w:numId w:val="1006"/>
        </w:numPr>
      </w:pPr>
      <w:r>
        <w:rPr>
          <w:rFonts w:hint="eastAsia"/>
        </w:rPr>
        <w:t xml:space="preserve">光让我们通过视觉认识世界，下列说法不正确的是（</w:t>
      </w:r>
      <w:r>
        <w:t xml:space="preserve"> </w:t>
      </w:r>
      <w:r>
        <w:rPr>
          <w:rFonts w:hint="eastAsia"/>
        </w:rPr>
        <w:t xml:space="preserve">）</w:t>
      </w:r>
    </w:p>
    <w:p>
      <w:pPr>
        <w:pStyle w:val="FirstParagraph"/>
      </w:pPr>
      <w:r>
        <w:drawing>
          <wp:inline>
            <wp:extent cx="3289300" cy="2197100"/>
            <wp:effectExtent b="0" l="0" r="0" t="0"/>
            <wp:docPr descr="" title="" id="38" name="Picture"/>
            <a:graphic>
              <a:graphicData uri="http://schemas.openxmlformats.org/drawingml/2006/picture">
                <pic:pic>
                  <pic:nvPicPr>
                    <pic:cNvPr descr="55.jpg" id="39" name="Picture"/>
                    <pic:cNvPicPr>
                      <a:picLocks noChangeArrowheads="1" noChangeAspect="1"/>
                    </pic:cNvPicPr>
                  </pic:nvPicPr>
                  <pic:blipFill>
                    <a:blip r:embed="rId37"/>
                    <a:stretch>
                      <a:fillRect/>
                    </a:stretch>
                  </pic:blipFill>
                  <pic:spPr bwMode="auto">
                    <a:xfrm>
                      <a:off x="0" y="0"/>
                      <a:ext cx="3289300" cy="21971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3606800" cy="2692400"/>
            <wp:effectExtent b="0" l="0" r="0" t="0"/>
            <wp:docPr descr="" title="" id="41" name="Picture"/>
            <a:graphic>
              <a:graphicData uri="http://schemas.openxmlformats.org/drawingml/2006/picture">
                <pic:pic>
                  <pic:nvPicPr>
                    <pic:cNvPr descr="56.jpg" id="42" name="Picture"/>
                    <pic:cNvPicPr>
                      <a:picLocks noChangeArrowheads="1" noChangeAspect="1"/>
                    </pic:cNvPicPr>
                  </pic:nvPicPr>
                  <pic:blipFill>
                    <a:blip r:embed="rId40"/>
                    <a:stretch>
                      <a:fillRect/>
                    </a:stretch>
                  </pic:blipFill>
                  <pic:spPr bwMode="auto">
                    <a:xfrm>
                      <a:off x="0" y="0"/>
                      <a:ext cx="3606800" cy="26924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2667000" cy="1701800"/>
            <wp:effectExtent b="0" l="0" r="0" t="0"/>
            <wp:docPr descr="" title="" id="44" name="Picture"/>
            <a:graphic>
              <a:graphicData uri="http://schemas.openxmlformats.org/drawingml/2006/picture">
                <pic:pic>
                  <pic:nvPicPr>
                    <pic:cNvPr descr="57.jpg" id="45" name="Picture"/>
                    <pic:cNvPicPr>
                      <a:picLocks noChangeArrowheads="1" noChangeAspect="1"/>
                    </pic:cNvPicPr>
                  </pic:nvPicPr>
                  <pic:blipFill>
                    <a:blip r:embed="rId43"/>
                    <a:stretch>
                      <a:fillRect/>
                    </a:stretch>
                  </pic:blipFill>
                  <pic:spPr bwMode="auto">
                    <a:xfrm>
                      <a:off x="0" y="0"/>
                      <a:ext cx="2667000" cy="1701800"/>
                    </a:xfrm>
                    <a:prstGeom prst="rect">
                      <a:avLst/>
                    </a:prstGeom>
                    <a:noFill/>
                    <a:ln w="9525">
                      <a:noFill/>
                      <a:headEnd/>
                      <a:tailEnd/>
                    </a:ln>
                  </pic:spPr>
                </pic:pic>
              </a:graphicData>
            </a:graphic>
          </wp:inline>
        </w:drawing>
      </w:r>
      <w:r>
        <w:br/>
      </w:r>
      <w:r>
        <w:rPr>
          <w:rFonts w:hint="eastAsia"/>
        </w:rPr>
        <w:t xml:space="preserve">丙</w:t>
      </w:r>
    </w:p>
    <w:p>
      <w:pPr>
        <w:pStyle w:val="BodyText"/>
      </w:pPr>
      <w:r>
        <w:drawing>
          <wp:inline>
            <wp:extent cx="4356100" cy="2120900"/>
            <wp:effectExtent b="0" l="0" r="0" t="0"/>
            <wp:docPr descr="" title="" id="47" name="Picture"/>
            <a:graphic>
              <a:graphicData uri="http://schemas.openxmlformats.org/drawingml/2006/picture">
                <pic:pic>
                  <pic:nvPicPr>
                    <pic:cNvPr descr="58.jpg" id="48" name="Picture"/>
                    <pic:cNvPicPr>
                      <a:picLocks noChangeArrowheads="1" noChangeAspect="1"/>
                    </pic:cNvPicPr>
                  </pic:nvPicPr>
                  <pic:blipFill>
                    <a:blip r:embed="rId46"/>
                    <a:stretch>
                      <a:fillRect/>
                    </a:stretch>
                  </pic:blipFill>
                  <pic:spPr bwMode="auto">
                    <a:xfrm>
                      <a:off x="0" y="0"/>
                      <a:ext cx="4356100" cy="2120900"/>
                    </a:xfrm>
                    <a:prstGeom prst="rect">
                      <a:avLst/>
                    </a:prstGeom>
                    <a:noFill/>
                    <a:ln w="9525">
                      <a:noFill/>
                      <a:headEnd/>
                      <a:tailEnd/>
                    </a:ln>
                  </pic:spPr>
                </pic:pic>
              </a:graphicData>
            </a:graphic>
          </wp:inline>
        </w:drawing>
      </w:r>
      <w:r>
        <w:br/>
      </w:r>
      <w:r>
        <w:rPr>
          <w:rFonts w:hint="eastAsia"/>
        </w:rPr>
        <w:t xml:space="preserve">丁</w:t>
      </w:r>
    </w:p>
    <w:p>
      <w:pPr>
        <w:pStyle w:val="BodyText"/>
      </w:pPr>
      <w:r>
        <w:t xml:space="preserve">A. </w:t>
      </w:r>
      <w:r>
        <w:rPr>
          <w:rFonts w:hint="eastAsia"/>
        </w:rPr>
        <w:t xml:space="preserve">甲图：由于漫反射，同学们能从不同方向看到地上的书B.</w:t>
      </w:r>
      <w:r>
        <w:t xml:space="preserve"> </w:t>
      </w:r>
      <w:r>
        <w:rPr>
          <w:rFonts w:hint="eastAsia"/>
        </w:rPr>
        <w:t xml:space="preserve">乙图：小聪在镜中看到小猫，这只“小猫”是能量聚集形成的像C.</w:t>
      </w:r>
      <w:r>
        <w:t xml:space="preserve"> </w:t>
      </w:r>
      <w:r>
        <w:rPr>
          <w:rFonts w:hint="eastAsia"/>
        </w:rPr>
        <w:t xml:space="preserve">丙图：近视眼需要戴凹透镜矫正D.</w:t>
      </w:r>
      <w:r>
        <w:t xml:space="preserve"> </w:t>
      </w:r>
      <w:r>
        <w:rPr>
          <w:rFonts w:hint="eastAsia"/>
        </w:rPr>
        <w:t xml:space="preserve">丁图：利用光在同种均匀介质中沿直线传播的规律可制成针孔照相机</w:t>
      </w:r>
    </w:p>
    <w:p>
      <w:pPr>
        <w:pStyle w:val="BodyText"/>
      </w:pPr>
      <w:r>
        <w:rPr>
          <w:rFonts w:hint="eastAsia"/>
        </w:rPr>
        <w:t xml:space="preserve">【答案】B</w:t>
      </w:r>
    </w:p>
    <w:p>
      <w:pPr>
        <w:pStyle w:val="BodyText"/>
      </w:pPr>
      <w:r>
        <w:rPr>
          <w:rFonts w:hint="eastAsia"/>
        </w:rPr>
        <w:t xml:space="preserve">【解析】</w:t>
      </w:r>
    </w:p>
    <w:p>
      <w:pPr>
        <w:pStyle w:val="BodyText"/>
      </w:pPr>
      <w:r>
        <w:rPr>
          <w:rFonts w:hint="eastAsia"/>
        </w:rPr>
        <w:t xml:space="preserve">【详解】A．能够从不同方向看到一些本身不发光的物体，说明光在这些物体上发生了漫反射，由于漫反射，同学们能从不同方向看到地上的书，故A正确，不符合题意；B．平面镜成像是虚像，不是由真实光线会聚而成，即小聪在镜中看到小猫，这只“小猫”不是能量聚集形成的像，故B不正确，符合题意；C．近视眼的形成原因是晶状体变厚，折光能力变强，像成在视网膜的前方，可用发散作用的凹透镜矫正，使光线会聚能力减弱，能使像成在视网膜上，能看清远处的物体，故C正确，不符合题意；D．针孔照相机是小孔成像的应用，小孔成像是由于光在同种均匀介质中沿直线传播形成的倒立缩小的实</w:t>
      </w:r>
    </w:p>
    <w:p>
      <w:pPr>
        <w:pStyle w:val="BodyText"/>
      </w:pPr>
      <w:r>
        <w:rPr>
          <w:rFonts w:hint="eastAsia"/>
        </w:rPr>
        <w:t xml:space="preserve">像，故D</w:t>
      </w:r>
      <w:r>
        <w:t xml:space="preserve"> </w:t>
      </w:r>
      <w:r>
        <w:rPr>
          <w:rFonts w:hint="eastAsia"/>
        </w:rPr>
        <w:t xml:space="preserve">正确，不符合题意。</w:t>
      </w:r>
    </w:p>
    <w:p>
      <w:pPr>
        <w:pStyle w:val="BodyText"/>
      </w:pPr>
      <w:r>
        <w:rPr>
          <w:rFonts w:hint="eastAsia"/>
        </w:rPr>
        <w:t xml:space="preserve">故选</w:t>
      </w:r>
      <w:r>
        <w:t xml:space="preserve"> B。</w:t>
      </w:r>
    </w:p>
    <w:p>
      <w:pPr>
        <w:pStyle w:val="Compact"/>
        <w:numPr>
          <w:ilvl w:val="0"/>
          <w:numId w:val="1007"/>
        </w:numPr>
      </w:pPr>
      <w:r>
        <w:rPr>
          <w:rFonts w:hint="eastAsia"/>
        </w:rPr>
        <w:t xml:space="preserve">“北国好风光，尽在黑龙江”，下列物态变化属于升华的是（</w:t>
      </w:r>
      <w:r>
        <w:t xml:space="preserve"> </w:t>
      </w:r>
      <w:r>
        <w:rPr>
          <w:rFonts w:hint="eastAsia"/>
        </w:rPr>
        <w:t xml:space="preserve">）</w:t>
      </w:r>
    </w:p>
    <w:p>
      <w:pPr>
        <w:pStyle w:val="FirstParagraph"/>
      </w:pPr>
      <w:r>
        <w:drawing>
          <wp:inline>
            <wp:extent cx="2298700" cy="2235200"/>
            <wp:effectExtent b="0" l="0" r="0" t="0"/>
            <wp:docPr descr="" title="" id="50" name="Picture"/>
            <a:graphic>
              <a:graphicData uri="http://schemas.openxmlformats.org/drawingml/2006/picture">
                <pic:pic>
                  <pic:nvPicPr>
                    <pic:cNvPr descr="59.jpg" id="51" name="Picture"/>
                    <pic:cNvPicPr>
                      <a:picLocks noChangeArrowheads="1" noChangeAspect="1"/>
                    </pic:cNvPicPr>
                  </pic:nvPicPr>
                  <pic:blipFill>
                    <a:blip r:embed="rId49"/>
                    <a:stretch>
                      <a:fillRect/>
                    </a:stretch>
                  </pic:blipFill>
                  <pic:spPr bwMode="auto">
                    <a:xfrm>
                      <a:off x="0" y="0"/>
                      <a:ext cx="2298700" cy="22352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2730500" cy="2260600"/>
            <wp:effectExtent b="0" l="0" r="0" t="0"/>
            <wp:docPr descr="" title="" id="53" name="Picture"/>
            <a:graphic>
              <a:graphicData uri="http://schemas.openxmlformats.org/drawingml/2006/picture">
                <pic:pic>
                  <pic:nvPicPr>
                    <pic:cNvPr descr="60.jpg" id="54" name="Picture"/>
                    <pic:cNvPicPr>
                      <a:picLocks noChangeArrowheads="1" noChangeAspect="1"/>
                    </pic:cNvPicPr>
                  </pic:nvPicPr>
                  <pic:blipFill>
                    <a:blip r:embed="rId52"/>
                    <a:stretch>
                      <a:fillRect/>
                    </a:stretch>
                  </pic:blipFill>
                  <pic:spPr bwMode="auto">
                    <a:xfrm>
                      <a:off x="0" y="0"/>
                      <a:ext cx="2730500" cy="22606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3009900" cy="2260600"/>
            <wp:effectExtent b="0" l="0" r="0" t="0"/>
            <wp:docPr descr="" title="" id="56" name="Picture"/>
            <a:graphic>
              <a:graphicData uri="http://schemas.openxmlformats.org/drawingml/2006/picture">
                <pic:pic>
                  <pic:nvPicPr>
                    <pic:cNvPr descr="61.jpg" id="57" name="Picture"/>
                    <pic:cNvPicPr>
                      <a:picLocks noChangeArrowheads="1" noChangeAspect="1"/>
                    </pic:cNvPicPr>
                  </pic:nvPicPr>
                  <pic:blipFill>
                    <a:blip r:embed="rId55"/>
                    <a:stretch>
                      <a:fillRect/>
                    </a:stretch>
                  </pic:blipFill>
                  <pic:spPr bwMode="auto">
                    <a:xfrm>
                      <a:off x="0" y="0"/>
                      <a:ext cx="3009900" cy="2260600"/>
                    </a:xfrm>
                    <a:prstGeom prst="rect">
                      <a:avLst/>
                    </a:prstGeom>
                    <a:noFill/>
                    <a:ln w="9525">
                      <a:noFill/>
                      <a:headEnd/>
                      <a:tailEnd/>
                    </a:ln>
                  </pic:spPr>
                </pic:pic>
              </a:graphicData>
            </a:graphic>
          </wp:inline>
        </w:drawing>
      </w:r>
      <w:r>
        <w:br/>
      </w:r>
      <w:r>
        <w:rPr>
          <w:rFonts w:hint="eastAsia"/>
        </w:rPr>
        <w:t xml:space="preserve">丙</w:t>
      </w:r>
    </w:p>
    <w:p>
      <w:pPr>
        <w:pStyle w:val="BodyText"/>
      </w:pPr>
      <w:r>
        <w:drawing>
          <wp:inline>
            <wp:extent cx="2413000" cy="2235200"/>
            <wp:effectExtent b="0" l="0" r="0" t="0"/>
            <wp:docPr descr="" title="" id="59" name="Picture"/>
            <a:graphic>
              <a:graphicData uri="http://schemas.openxmlformats.org/drawingml/2006/picture">
                <pic:pic>
                  <pic:nvPicPr>
                    <pic:cNvPr descr="62.jpg" id="60" name="Picture"/>
                    <pic:cNvPicPr>
                      <a:picLocks noChangeArrowheads="1" noChangeAspect="1"/>
                    </pic:cNvPicPr>
                  </pic:nvPicPr>
                  <pic:blipFill>
                    <a:blip r:embed="rId58"/>
                    <a:stretch>
                      <a:fillRect/>
                    </a:stretch>
                  </pic:blipFill>
                  <pic:spPr bwMode="auto">
                    <a:xfrm>
                      <a:off x="0" y="0"/>
                      <a:ext cx="2413000" cy="2235200"/>
                    </a:xfrm>
                    <a:prstGeom prst="rect">
                      <a:avLst/>
                    </a:prstGeom>
                    <a:noFill/>
                    <a:ln w="9525">
                      <a:noFill/>
                      <a:headEnd/>
                      <a:tailEnd/>
                    </a:ln>
                  </pic:spPr>
                </pic:pic>
              </a:graphicData>
            </a:graphic>
          </wp:inline>
        </w:drawing>
      </w:r>
      <w:r>
        <w:br/>
      </w:r>
      <w:r>
        <w:rPr>
          <w:rFonts w:hint="eastAsia"/>
        </w:rPr>
        <w:t xml:space="preserve">丁</w:t>
      </w:r>
    </w:p>
    <w:p>
      <w:pPr>
        <w:pStyle w:val="BodyText"/>
      </w:pPr>
      <w:r>
        <w:t xml:space="preserve">A. </w:t>
      </w:r>
      <w:r>
        <w:rPr>
          <w:rFonts w:hint="eastAsia"/>
        </w:rPr>
        <w:t xml:space="preserve">甲图：初春、扎龙湿地冰雪消融</w:t>
      </w:r>
      <w:r>
        <w:t xml:space="preserve"> B. </w:t>
      </w:r>
      <w:r>
        <w:rPr>
          <w:rFonts w:hint="eastAsia"/>
        </w:rPr>
        <w:t xml:space="preserve">乙图：盛夏，林都伊春薄雾消散C.</w:t>
      </w:r>
      <w:r>
        <w:t xml:space="preserve"> </w:t>
      </w:r>
      <w:r>
        <w:rPr>
          <w:rFonts w:hint="eastAsia"/>
        </w:rPr>
        <w:t xml:space="preserve">丙图：金秋，镜泊湖畔朝露晶莹</w:t>
      </w:r>
      <w:r>
        <w:t xml:space="preserve"> D. </w:t>
      </w:r>
      <w:r>
        <w:rPr>
          <w:rFonts w:hint="eastAsia"/>
        </w:rPr>
        <w:t xml:space="preserve">丁图：寒冬，太阳岛上雪人变小</w:t>
      </w:r>
    </w:p>
    <w:p>
      <w:pPr>
        <w:pStyle w:val="BodyText"/>
      </w:pPr>
      <w:r>
        <w:rPr>
          <w:rFonts w:hint="eastAsia"/>
        </w:rPr>
        <w:t xml:space="preserve">【答案】D</w:t>
      </w:r>
    </w:p>
    <w:p>
      <w:pPr>
        <w:pStyle w:val="BodyText"/>
      </w:pPr>
      <w:r>
        <w:rPr>
          <w:rFonts w:hint="eastAsia"/>
        </w:rPr>
        <w:t xml:space="preserve">【解析】</w:t>
      </w:r>
    </w:p>
    <w:p>
      <w:pPr>
        <w:pStyle w:val="BodyText"/>
      </w:pPr>
      <w:r>
        <w:rPr>
          <w:rFonts w:hint="eastAsia"/>
        </w:rPr>
        <w:t xml:space="preserve">【详解】A．冰雪消融，是冰雪由固态变成液态的过程，属于熔化现象，故A不符合题意；B．薄雾消散，是物质由液态变成气态的过程，属于汽化现象，故B不符合题意；C．朝露晶莹，是空气中水蒸气遇冷液化形成的，属于液化现象，故C不符合题意；D．雪人变小，是雪由固态直接变成气态，属于升华现象，故D符合题意。</w:t>
      </w:r>
    </w:p>
    <w:p>
      <w:pPr>
        <w:pStyle w:val="BodyText"/>
      </w:pPr>
      <w:r>
        <w:rPr>
          <w:rFonts w:hint="eastAsia"/>
        </w:rPr>
        <w:t xml:space="preserve">故选</w:t>
      </w:r>
      <w:r>
        <w:t xml:space="preserve"> D。</w:t>
      </w:r>
    </w:p>
    <w:p>
      <w:pPr>
        <w:pStyle w:val="Compact"/>
        <w:numPr>
          <w:ilvl w:val="0"/>
          <w:numId w:val="1008"/>
        </w:numPr>
      </w:pPr>
      <w:r>
        <w:rPr>
          <w:rFonts w:hint="eastAsia"/>
        </w:rPr>
        <w:t xml:space="preserve">关于物质组成或材料应用，下列说法不正确的是（</w:t>
      </w:r>
      <w:r>
        <w:t xml:space="preserve"> </w:t>
      </w:r>
      <w:r>
        <w:rPr>
          <w:rFonts w:hint="eastAsia"/>
        </w:rPr>
        <w:t xml:space="preserve">）A.</w:t>
      </w:r>
      <w:r>
        <w:t xml:space="preserve"> </w:t>
      </w:r>
      <w:r>
        <w:rPr>
          <w:rFonts w:hint="eastAsia"/>
        </w:rPr>
        <w:t xml:space="preserve">原子是由原子核和核外电子组成的B.</w:t>
      </w:r>
      <w:r>
        <w:t xml:space="preserve"> </w:t>
      </w:r>
      <w:r>
        <w:rPr>
          <w:rFonts w:hint="eastAsia"/>
        </w:rPr>
        <w:t xml:space="preserve">热管应用在人造卫星中，利用了它优良的导热性能C.</w:t>
      </w:r>
      <w:r>
        <w:t xml:space="preserve"> </w:t>
      </w:r>
      <w:r>
        <w:rPr>
          <w:rFonts w:hint="eastAsia"/>
        </w:rPr>
        <w:t xml:space="preserve">光导纤维可以传递信息，具有传输距离长、高抗干扰等特性D.</w:t>
      </w:r>
      <w:r>
        <w:t xml:space="preserve"> </w:t>
      </w:r>
      <w:r>
        <w:rPr>
          <w:rFonts w:hint="eastAsia"/>
        </w:rPr>
        <w:t xml:space="preserve">分子非常小，一般分子的直径只有</w:t>
      </w:r>
      <w:r>
        <w:t xml:space="preserve"> </w:t>
      </w:r>
      <m:oMath>
        <m:r>
          <m:t>1</m:t>
        </m:r>
        <m:sSup>
          <m:e>
            <m:r>
              <m:t>0</m:t>
            </m:r>
          </m:e>
          <m:sup>
            <m:r>
              <m:rPr>
                <m:sty m:val="p"/>
              </m:rPr>
              <m:t>−</m:t>
            </m:r>
            <m:r>
              <m:t>3</m:t>
            </m:r>
          </m:sup>
        </m:sSup>
        <m:r>
          <m:rPr>
            <m:sty m:val="p"/>
          </m:rPr>
          <m:t>m</m:t>
        </m:r>
      </m:oMath>
    </w:p>
    <w:p>
      <w:pPr>
        <w:pStyle w:val="FirstParagraph"/>
      </w:pPr>
      <w:r>
        <w:rPr>
          <w:rFonts w:hint="eastAsia"/>
        </w:rPr>
        <w:t xml:space="preserve">【答案】D</w:t>
      </w:r>
    </w:p>
    <w:p>
      <w:pPr>
        <w:pStyle w:val="BodyText"/>
      </w:pPr>
      <w:r>
        <w:rPr>
          <w:rFonts w:hint="eastAsia"/>
        </w:rPr>
        <w:t xml:space="preserve">【解析】</w:t>
      </w:r>
    </w:p>
    <w:p>
      <w:pPr>
        <w:pStyle w:val="BodyText"/>
      </w:pPr>
      <w:r>
        <w:rPr>
          <w:rFonts w:hint="eastAsia"/>
        </w:rPr>
        <w:t xml:space="preserve">【详解】A．原子是由原子核和绕原子核转动的核外电子组成，故A正确，不符合题意；</w:t>
      </w:r>
    </w:p>
    <w:p>
      <w:pPr>
        <w:pStyle w:val="BodyText"/>
      </w:pPr>
      <w:r>
        <w:rPr>
          <w:rFonts w:hint="eastAsia"/>
        </w:rPr>
        <w:t xml:space="preserve">B．热管应用在人造卫星中，利用了它优良的导热性能，防止人造卫星局部过热，故B正确，不符合题意；C．</w:t>
      </w:r>
      <w:r>
        <w:t xml:space="preserve"> </w:t>
      </w:r>
      <w:r>
        <w:rPr>
          <w:rFonts w:hint="eastAsia"/>
        </w:rPr>
        <w:t xml:space="preserve">光导纤维用来传递信息的优点是传输距离长、高抗干扰等，故C正确，不符合题意；D．一般分子的直径为</w:t>
      </w:r>
      <w:r>
        <w:t xml:space="preserve"> </w:t>
      </w:r>
      <m:oMath>
        <m:r>
          <m:t>1</m:t>
        </m:r>
        <m:sSup>
          <m:e>
            <m:r>
              <m:t>0</m:t>
            </m:r>
          </m:e>
          <m:sup>
            <m:r>
              <m:rPr>
                <m:sty m:val="p"/>
              </m:rPr>
              <m:t>−</m:t>
            </m:r>
            <m:r>
              <m:t>1</m:t>
            </m:r>
            <m:r>
              <m:t>0</m:t>
            </m:r>
          </m:sup>
        </m:sSup>
        <m:r>
          <m:rPr>
            <m:sty m:val="p"/>
          </m:rPr>
          <m:t>m</m:t>
        </m:r>
      </m:oMath>
      <w:r>
        <w:t xml:space="preserve"> </w:t>
      </w:r>
      <w:r>
        <w:rPr>
          <w:rFonts w:hint="eastAsia"/>
        </w:rPr>
        <w:t xml:space="preserve">，故D错误，符合题意。</w:t>
      </w:r>
    </w:p>
    <w:p>
      <w:pPr>
        <w:pStyle w:val="Compact"/>
        <w:numPr>
          <w:ilvl w:val="0"/>
          <w:numId w:val="1009"/>
        </w:numPr>
      </w:pPr>
      <w:r>
        <w:rPr>
          <w:rFonts w:hint="eastAsia"/>
        </w:rPr>
        <w:t xml:space="preserve">关于家庭用电，下列符合安全用电原则的是（</w:t>
      </w:r>
      <w:r>
        <w:t xml:space="preserve"> </w:t>
      </w:r>
      <w:r>
        <w:rPr>
          <w:rFonts w:hint="eastAsia"/>
        </w:rPr>
        <w:t xml:space="preserve">）</w:t>
      </w:r>
    </w:p>
    <w:p>
      <w:pPr>
        <w:pStyle w:val="FirstParagraph"/>
      </w:pPr>
      <w:r>
        <w:rPr>
          <w:rFonts w:hint="eastAsia"/>
        </w:rPr>
        <w:t xml:space="preserve">用湿手拨动开关</w:t>
      </w:r>
    </w:p>
    <w:p>
      <w:pPr>
        <w:pStyle w:val="BodyText"/>
      </w:pPr>
      <w:r>
        <w:rPr>
          <w:rFonts w:hint="eastAsia"/>
        </w:rPr>
        <w:t xml:space="preserve">人站在干燥的木凳上，双手同时触摸相线和中性线D.</w:t>
      </w:r>
    </w:p>
    <w:p>
      <w:pPr>
        <w:pStyle w:val="BodyText"/>
      </w:pPr>
      <w:r>
        <w:rPr>
          <w:rFonts w:hint="eastAsia"/>
        </w:rPr>
        <w:t xml:space="preserve">甲位置安装开关，乙位置安装电灯B.</w:t>
      </w:r>
    </w:p>
    <w:p>
      <w:pPr>
        <w:pStyle w:val="Compact"/>
        <w:numPr>
          <w:ilvl w:val="0"/>
          <w:numId w:val="1010"/>
        </w:numPr>
      </w:pPr>
      <w:r>
        <w:drawing>
          <wp:inline>
            <wp:extent cx="5016500" cy="3403600"/>
            <wp:effectExtent b="0" l="0" r="0" t="0"/>
            <wp:docPr descr="" title="" id="62" name="Picture"/>
            <a:graphic>
              <a:graphicData uri="http://schemas.openxmlformats.org/drawingml/2006/picture">
                <pic:pic>
                  <pic:nvPicPr>
                    <pic:cNvPr descr="63.jpg" id="63" name="Picture"/>
                    <pic:cNvPicPr>
                      <a:picLocks noChangeArrowheads="1" noChangeAspect="1"/>
                    </pic:cNvPicPr>
                  </pic:nvPicPr>
                  <pic:blipFill>
                    <a:blip r:embed="rId61"/>
                    <a:stretch>
                      <a:fillRect/>
                    </a:stretch>
                  </pic:blipFill>
                  <pic:spPr bwMode="auto">
                    <a:xfrm>
                      <a:off x="0" y="0"/>
                      <a:ext cx="5016500" cy="3403600"/>
                    </a:xfrm>
                    <a:prstGeom prst="rect">
                      <a:avLst/>
                    </a:prstGeom>
                    <a:noFill/>
                    <a:ln w="9525">
                      <a:noFill/>
                      <a:headEnd/>
                      <a:tailEnd/>
                    </a:ln>
                  </pic:spPr>
                </pic:pic>
              </a:graphicData>
            </a:graphic>
          </wp:inline>
        </w:drawing>
      </w:r>
    </w:p>
    <w:p>
      <w:pPr>
        <w:pStyle w:val="FirstParagraph"/>
      </w:pPr>
      <w:r>
        <w:drawing>
          <wp:inline>
            <wp:extent cx="2273300" cy="2768600"/>
            <wp:effectExtent b="0" l="0" r="0" t="0"/>
            <wp:docPr descr="" title="" id="65" name="Picture"/>
            <a:graphic>
              <a:graphicData uri="http://schemas.openxmlformats.org/drawingml/2006/picture">
                <pic:pic>
                  <pic:nvPicPr>
                    <pic:cNvPr descr="64.jpg" id="66" name="Picture"/>
                    <pic:cNvPicPr>
                      <a:picLocks noChangeArrowheads="1" noChangeAspect="1"/>
                    </pic:cNvPicPr>
                  </pic:nvPicPr>
                  <pic:blipFill>
                    <a:blip r:embed="rId64"/>
                    <a:stretch>
                      <a:fillRect/>
                    </a:stretch>
                  </pic:blipFill>
                  <pic:spPr bwMode="auto">
                    <a:xfrm>
                      <a:off x="0" y="0"/>
                      <a:ext cx="2273300" cy="2768600"/>
                    </a:xfrm>
                    <a:prstGeom prst="rect">
                      <a:avLst/>
                    </a:prstGeom>
                    <a:noFill/>
                    <a:ln w="9525">
                      <a:noFill/>
                      <a:headEnd/>
                      <a:tailEnd/>
                    </a:ln>
                  </pic:spPr>
                </pic:pic>
              </a:graphicData>
            </a:graphic>
          </wp:inline>
        </w:drawing>
      </w:r>
    </w:p>
    <w:p>
      <w:pPr>
        <w:pStyle w:val="Compact"/>
        <w:numPr>
          <w:ilvl w:val="0"/>
          <w:numId w:val="1011"/>
        </w:numPr>
      </w:pPr>
      <w:r>
        <w:drawing>
          <wp:inline>
            <wp:extent cx="3848100" cy="2971800"/>
            <wp:effectExtent b="0" l="0" r="0" t="0"/>
            <wp:docPr descr="" title="" id="68" name="Picture"/>
            <a:graphic>
              <a:graphicData uri="http://schemas.openxmlformats.org/drawingml/2006/picture">
                <pic:pic>
                  <pic:nvPicPr>
                    <pic:cNvPr descr="65.jpg" id="69" name="Picture"/>
                    <pic:cNvPicPr>
                      <a:picLocks noChangeArrowheads="1" noChangeAspect="1"/>
                    </pic:cNvPicPr>
                  </pic:nvPicPr>
                  <pic:blipFill>
                    <a:blip r:embed="rId67"/>
                    <a:stretch>
                      <a:fillRect/>
                    </a:stretch>
                  </pic:blipFill>
                  <pic:spPr bwMode="auto">
                    <a:xfrm>
                      <a:off x="0" y="0"/>
                      <a:ext cx="3848100" cy="2971800"/>
                    </a:xfrm>
                    <a:prstGeom prst="rect">
                      <a:avLst/>
                    </a:prstGeom>
                    <a:noFill/>
                    <a:ln w="9525">
                      <a:noFill/>
                      <a:headEnd/>
                      <a:tailEnd/>
                    </a:ln>
                  </pic:spPr>
                </pic:pic>
              </a:graphicData>
            </a:graphic>
          </wp:inline>
        </w:drawing>
      </w:r>
    </w:p>
    <w:p>
      <w:pPr>
        <w:pStyle w:val="FirstParagraph"/>
      </w:pPr>
      <w:r>
        <w:drawing>
          <wp:inline>
            <wp:extent cx="3721100" cy="3009900"/>
            <wp:effectExtent b="0" l="0" r="0" t="0"/>
            <wp:docPr descr="" title="" id="71" name="Picture"/>
            <a:graphic>
              <a:graphicData uri="http://schemas.openxmlformats.org/drawingml/2006/picture">
                <pic:pic>
                  <pic:nvPicPr>
                    <pic:cNvPr descr="66.jpg" id="72" name="Picture"/>
                    <pic:cNvPicPr>
                      <a:picLocks noChangeArrowheads="1" noChangeAspect="1"/>
                    </pic:cNvPicPr>
                  </pic:nvPicPr>
                  <pic:blipFill>
                    <a:blip r:embed="rId70"/>
                    <a:stretch>
                      <a:fillRect/>
                    </a:stretch>
                  </pic:blipFill>
                  <pic:spPr bwMode="auto">
                    <a:xfrm>
                      <a:off x="0" y="0"/>
                      <a:ext cx="3721100" cy="3009900"/>
                    </a:xfrm>
                    <a:prstGeom prst="rect">
                      <a:avLst/>
                    </a:prstGeom>
                    <a:noFill/>
                    <a:ln w="9525">
                      <a:noFill/>
                      <a:headEnd/>
                      <a:tailEnd/>
                    </a:ln>
                  </pic:spPr>
                </pic:pic>
              </a:graphicData>
            </a:graphic>
          </wp:inline>
        </w:drawing>
      </w:r>
    </w:p>
    <w:p>
      <w:pPr>
        <w:pStyle w:val="BodyText"/>
      </w:pPr>
      <w:r>
        <w:rPr>
          <w:rFonts w:hint="eastAsia"/>
        </w:rPr>
        <w:t xml:space="preserve">大功率的用电器同时使用</w:t>
      </w:r>
    </w:p>
    <w:p>
      <w:pPr>
        <w:pStyle w:val="BodyText"/>
      </w:pPr>
      <w:r>
        <w:rPr>
          <w:rFonts w:hint="eastAsia"/>
        </w:rPr>
        <w:t xml:space="preserve">【答案】A</w:t>
      </w:r>
    </w:p>
    <w:p>
      <w:pPr>
        <w:pStyle w:val="BodyText"/>
      </w:pPr>
      <w:r>
        <w:rPr>
          <w:rFonts w:hint="eastAsia"/>
        </w:rPr>
        <w:t xml:space="preserve">【解析】</w:t>
      </w:r>
    </w:p>
    <w:p>
      <w:pPr>
        <w:pStyle w:val="BodyText"/>
      </w:pPr>
      <w:r>
        <w:rPr>
          <w:rFonts w:hint="eastAsia"/>
        </w:rPr>
        <w:t xml:space="preserve">【详解】A．开关应安装在火线和电灯之间，图中为了安全用电，甲位置安装开关，乙位置安装电灯，故A</w:t>
      </w:r>
      <w:r>
        <w:t xml:space="preserve"> </w:t>
      </w:r>
      <w:r>
        <w:rPr>
          <w:rFonts w:hint="eastAsia"/>
        </w:rPr>
        <w:t xml:space="preserve">符合题意；B．生活用水是导体，用湿手拨动开关容易发生触电事故，故B不符合题意；C．人站在干燥的木凳上，双手同时触摸相线和中性线，加在人体的电压是220V，超过人体的安全电压，通过人体的电流较大，会对人体造成危害，故</w:t>
      </w:r>
      <w:r>
        <w:t xml:space="preserve"> </w:t>
      </w:r>
      <w:r>
        <w:rPr>
          <w:rFonts w:hint="eastAsia"/>
        </w:rPr>
        <w:t xml:space="preserve">C不符合题意；D．多个大功率用电器使用同一插座，通过插座的电流过大而引起火灾，故D</w:t>
      </w:r>
      <w:r>
        <w:t xml:space="preserve"> </w:t>
      </w:r>
      <w:r>
        <w:rPr>
          <w:rFonts w:hint="eastAsia"/>
        </w:rPr>
        <w:t xml:space="preserve">不符合题意。</w:t>
      </w:r>
    </w:p>
    <w:p>
      <w:pPr>
        <w:pStyle w:val="BodyText"/>
      </w:pPr>
      <w:r>
        <w:rPr>
          <w:rFonts w:hint="eastAsia"/>
        </w:rPr>
        <w:t xml:space="preserve">故选</w:t>
      </w:r>
      <w:r>
        <w:t xml:space="preserve"> A。</w:t>
      </w:r>
    </w:p>
    <w:p>
      <w:pPr>
        <w:pStyle w:val="Compact"/>
        <w:numPr>
          <w:ilvl w:val="0"/>
          <w:numId w:val="1012"/>
        </w:numPr>
      </w:pPr>
      <w:r>
        <w:rPr>
          <w:rFonts w:hint="eastAsia"/>
        </w:rPr>
        <w:t xml:space="preserve">如图是探究“晶体熔化规律”和“液体沸腾规律”的实验装置，下列说法不正确的是（</w:t>
      </w:r>
      <w:r>
        <w:t xml:space="preserve"> </w:t>
      </w:r>
      <w:r>
        <w:rPr>
          <w:rFonts w:hint="eastAsia"/>
        </w:rPr>
        <w:t xml:space="preserve">）</w:t>
      </w:r>
    </w:p>
    <w:p>
      <w:pPr>
        <w:pStyle w:val="FirstParagraph"/>
      </w:pPr>
      <w:r>
        <w:drawing>
          <wp:inline>
            <wp:extent cx="2273300" cy="5130800"/>
            <wp:effectExtent b="0" l="0" r="0" t="0"/>
            <wp:docPr descr="" title="" id="74" name="Picture"/>
            <a:graphic>
              <a:graphicData uri="http://schemas.openxmlformats.org/drawingml/2006/picture">
                <pic:pic>
                  <pic:nvPicPr>
                    <pic:cNvPr descr="67.jpg" id="75" name="Picture"/>
                    <pic:cNvPicPr>
                      <a:picLocks noChangeArrowheads="1" noChangeAspect="1"/>
                    </pic:cNvPicPr>
                  </pic:nvPicPr>
                  <pic:blipFill>
                    <a:blip r:embed="rId73"/>
                    <a:stretch>
                      <a:fillRect/>
                    </a:stretch>
                  </pic:blipFill>
                  <pic:spPr bwMode="auto">
                    <a:xfrm>
                      <a:off x="0" y="0"/>
                      <a:ext cx="2273300" cy="51308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2273300" cy="4978400"/>
            <wp:effectExtent b="0" l="0" r="0" t="0"/>
            <wp:docPr descr="" title="" id="77" name="Picture"/>
            <a:graphic>
              <a:graphicData uri="http://schemas.openxmlformats.org/drawingml/2006/picture">
                <pic:pic>
                  <pic:nvPicPr>
                    <pic:cNvPr descr="68.jpg" id="78" name="Picture"/>
                    <pic:cNvPicPr>
                      <a:picLocks noChangeArrowheads="1" noChangeAspect="1"/>
                    </pic:cNvPicPr>
                  </pic:nvPicPr>
                  <pic:blipFill>
                    <a:blip r:embed="rId76"/>
                    <a:stretch>
                      <a:fillRect/>
                    </a:stretch>
                  </pic:blipFill>
                  <pic:spPr bwMode="auto">
                    <a:xfrm>
                      <a:off x="0" y="0"/>
                      <a:ext cx="2273300" cy="4978400"/>
                    </a:xfrm>
                    <a:prstGeom prst="rect">
                      <a:avLst/>
                    </a:prstGeom>
                    <a:noFill/>
                    <a:ln w="9525">
                      <a:noFill/>
                      <a:headEnd/>
                      <a:tailEnd/>
                    </a:ln>
                  </pic:spPr>
                </pic:pic>
              </a:graphicData>
            </a:graphic>
          </wp:inline>
        </w:drawing>
      </w:r>
      <w:r>
        <w:br/>
      </w:r>
      <w:r>
        <w:rPr>
          <w:rFonts w:hint="eastAsia"/>
        </w:rPr>
        <w:t xml:space="preserve">乙</w:t>
      </w:r>
    </w:p>
    <w:p>
      <w:pPr>
        <w:pStyle w:val="BodyText"/>
      </w:pPr>
      <w:r>
        <w:t xml:space="preserve">A. </w:t>
      </w:r>
      <w:r>
        <w:rPr>
          <w:rFonts w:hint="eastAsia"/>
        </w:rPr>
        <w:t xml:space="preserve">甲实验用“水浴加热法”可以使试管中的物质受热均匀B.</w:t>
      </w:r>
      <w:r>
        <w:t xml:space="preserve"> </w:t>
      </w:r>
      <w:r>
        <w:rPr>
          <w:rFonts w:hint="eastAsia"/>
        </w:rPr>
        <w:t xml:space="preserve">为了得到普遍规律，两个实验均应进行多次实验C.</w:t>
      </w:r>
      <w:r>
        <w:t xml:space="preserve"> </w:t>
      </w:r>
      <w:r>
        <w:rPr>
          <w:rFonts w:hint="eastAsia"/>
        </w:rPr>
        <w:t xml:space="preserve">两个实验都需要记录加热时间D.</w:t>
      </w:r>
      <w:r>
        <w:t xml:space="preserve"> </w:t>
      </w:r>
      <w:r>
        <w:rPr>
          <w:rFonts w:hint="eastAsia"/>
        </w:rPr>
        <w:t xml:space="preserve">甲实验装置可以探究所有金属的熔化特点</w:t>
      </w:r>
    </w:p>
    <w:p>
      <w:pPr>
        <w:pStyle w:val="BodyText"/>
      </w:pPr>
      <w:r>
        <w:rPr>
          <w:rFonts w:hint="eastAsia"/>
        </w:rPr>
        <w:t xml:space="preserve">【答案】D</w:t>
      </w:r>
    </w:p>
    <w:p>
      <w:pPr>
        <w:pStyle w:val="BodyText"/>
      </w:pPr>
      <w:r>
        <w:rPr>
          <w:rFonts w:hint="eastAsia"/>
        </w:rPr>
        <w:t xml:space="preserve">【解析】</w:t>
      </w:r>
    </w:p>
    <w:p>
      <w:pPr>
        <w:pStyle w:val="BodyText"/>
      </w:pPr>
      <w:r>
        <w:rPr>
          <w:rFonts w:hint="eastAsia"/>
        </w:rPr>
        <w:t xml:space="preserve">【详解】A．图甲中，使用水浴法对物质加热，是为了使物质受热均匀，故A</w:t>
      </w:r>
      <w:r>
        <w:t xml:space="preserve"> </w:t>
      </w:r>
      <w:r>
        <w:rPr>
          <w:rFonts w:hint="eastAsia"/>
        </w:rPr>
        <w:t xml:space="preserve">正确，不符合题意；B．两个实验需要进行多次实验，可以得到普遍规律，故B正确，不符合题意；C．探究“晶体熔化规律”需要记录不同时间物质的状态，探究“液体沸腾规律”需要记录不同时间水的温度，两个实验都需要记录加热时间，故C正确，不符合题意；D．大多数金属的熔点高于水的沸点，甲实验装置不可以探究所有金属的熔化特点，故D错误，符合题意。故选</w:t>
      </w:r>
      <w:r>
        <w:t xml:space="preserve"> D。</w:t>
      </w:r>
    </w:p>
    <w:p>
      <w:pPr>
        <w:pStyle w:val="Compact"/>
        <w:numPr>
          <w:ilvl w:val="0"/>
          <w:numId w:val="1013"/>
        </w:numPr>
      </w:pPr>
      <w:r>
        <w:rPr>
          <w:rFonts w:hint="eastAsia"/>
        </w:rPr>
        <w:t xml:space="preserve">下列各图中能反映发电机工作原理</w:t>
      </w:r>
      <w:r>
        <w:t xml:space="preserve"> </w:t>
      </w:r>
      <w:r>
        <w:rPr>
          <w:rFonts w:hint="eastAsia"/>
        </w:rPr>
        <w:t xml:space="preserve">是（</w:t>
      </w:r>
      <w:r>
        <w:t xml:space="preserve"> </w:t>
      </w:r>
      <w:r>
        <w:rPr>
          <w:rFonts w:hint="eastAsia"/>
        </w:rPr>
        <w:t xml:space="preserve">）</w:t>
      </w:r>
    </w:p>
    <w:p>
      <w:pPr>
        <w:pStyle w:val="FirstParagraph"/>
      </w:pPr>
      <w:r>
        <w:drawing>
          <wp:inline>
            <wp:extent cx="4076700" cy="3289300"/>
            <wp:effectExtent b="0" l="0" r="0" t="0"/>
            <wp:docPr descr="" title="" id="80" name="Picture"/>
            <a:graphic>
              <a:graphicData uri="http://schemas.openxmlformats.org/drawingml/2006/picture">
                <pic:pic>
                  <pic:nvPicPr>
                    <pic:cNvPr descr="69.jpg" id="81" name="Picture"/>
                    <pic:cNvPicPr>
                      <a:picLocks noChangeArrowheads="1" noChangeAspect="1"/>
                    </pic:cNvPicPr>
                  </pic:nvPicPr>
                  <pic:blipFill>
                    <a:blip r:embed="rId79"/>
                    <a:stretch>
                      <a:fillRect/>
                    </a:stretch>
                  </pic:blipFill>
                  <pic:spPr bwMode="auto">
                    <a:xfrm>
                      <a:off x="0" y="0"/>
                      <a:ext cx="4076700" cy="3289300"/>
                    </a:xfrm>
                    <a:prstGeom prst="rect">
                      <a:avLst/>
                    </a:prstGeom>
                    <a:noFill/>
                    <a:ln w="9525">
                      <a:noFill/>
                      <a:headEnd/>
                      <a:tailEnd/>
                    </a:ln>
                  </pic:spPr>
                </pic:pic>
              </a:graphicData>
            </a:graphic>
          </wp:inline>
        </w:drawing>
      </w:r>
    </w:p>
    <w:p>
      <w:pPr>
        <w:pStyle w:val="FirstParagraph"/>
      </w:pPr>
      <w:r>
        <w:drawing>
          <wp:inline>
            <wp:extent cx="3365500" cy="2298700"/>
            <wp:effectExtent b="0" l="0" r="0" t="0"/>
            <wp:docPr descr="" title="" id="83" name="Picture"/>
            <a:graphic>
              <a:graphicData uri="http://schemas.openxmlformats.org/drawingml/2006/picture">
                <pic:pic>
                  <pic:nvPicPr>
                    <pic:cNvPr descr="70.jpg" id="84" name="Picture"/>
                    <pic:cNvPicPr>
                      <a:picLocks noChangeArrowheads="1" noChangeAspect="1"/>
                    </pic:cNvPicPr>
                  </pic:nvPicPr>
                  <pic:blipFill>
                    <a:blip r:embed="rId82"/>
                    <a:stretch>
                      <a:fillRect/>
                    </a:stretch>
                  </pic:blipFill>
                  <pic:spPr bwMode="auto">
                    <a:xfrm>
                      <a:off x="0" y="0"/>
                      <a:ext cx="3365500" cy="2298700"/>
                    </a:xfrm>
                    <a:prstGeom prst="rect">
                      <a:avLst/>
                    </a:prstGeom>
                    <a:noFill/>
                    <a:ln w="9525">
                      <a:noFill/>
                      <a:headEnd/>
                      <a:tailEnd/>
                    </a:ln>
                  </pic:spPr>
                </pic:pic>
              </a:graphicData>
            </a:graphic>
          </wp:inline>
        </w:drawing>
      </w:r>
    </w:p>
    <w:p>
      <w:pPr>
        <w:pStyle w:val="FirstParagraph"/>
      </w:pPr>
      <w:r>
        <w:drawing>
          <wp:inline>
            <wp:extent cx="2438400" cy="3086100"/>
            <wp:effectExtent b="0" l="0" r="0" t="0"/>
            <wp:docPr descr="" title="" id="86" name="Picture"/>
            <a:graphic>
              <a:graphicData uri="http://schemas.openxmlformats.org/drawingml/2006/picture">
                <pic:pic>
                  <pic:nvPicPr>
                    <pic:cNvPr descr="71.jpg" id="87" name="Picture"/>
                    <pic:cNvPicPr>
                      <a:picLocks noChangeArrowheads="1" noChangeAspect="1"/>
                    </pic:cNvPicPr>
                  </pic:nvPicPr>
                  <pic:blipFill>
                    <a:blip r:embed="rId85"/>
                    <a:stretch>
                      <a:fillRect/>
                    </a:stretch>
                  </pic:blipFill>
                  <pic:spPr bwMode="auto">
                    <a:xfrm>
                      <a:off x="0" y="0"/>
                      <a:ext cx="2438400" cy="3086100"/>
                    </a:xfrm>
                    <a:prstGeom prst="rect">
                      <a:avLst/>
                    </a:prstGeom>
                    <a:noFill/>
                    <a:ln w="9525">
                      <a:noFill/>
                      <a:headEnd/>
                      <a:tailEnd/>
                    </a:ln>
                  </pic:spPr>
                </pic:pic>
              </a:graphicData>
            </a:graphic>
          </wp:inline>
        </w:drawing>
      </w:r>
    </w:p>
    <w:p>
      <w:pPr>
        <w:pStyle w:val="FirstParagraph"/>
      </w:pPr>
      <w:r>
        <w:drawing>
          <wp:inline>
            <wp:extent cx="3441700" cy="2451100"/>
            <wp:effectExtent b="0" l="0" r="0" t="0"/>
            <wp:docPr descr="" title="" id="89" name="Picture"/>
            <a:graphic>
              <a:graphicData uri="http://schemas.openxmlformats.org/drawingml/2006/picture">
                <pic:pic>
                  <pic:nvPicPr>
                    <pic:cNvPr descr="72.jpg" id="90" name="Picture"/>
                    <pic:cNvPicPr>
                      <a:picLocks noChangeArrowheads="1" noChangeAspect="1"/>
                    </pic:cNvPicPr>
                  </pic:nvPicPr>
                  <pic:blipFill>
                    <a:blip r:embed="rId88"/>
                    <a:stretch>
                      <a:fillRect/>
                    </a:stretch>
                  </pic:blipFill>
                  <pic:spPr bwMode="auto">
                    <a:xfrm>
                      <a:off x="0" y="0"/>
                      <a:ext cx="3441700" cy="2451100"/>
                    </a:xfrm>
                    <a:prstGeom prst="rect">
                      <a:avLst/>
                    </a:prstGeom>
                    <a:noFill/>
                    <a:ln w="9525">
                      <a:noFill/>
                      <a:headEnd/>
                      <a:tailEnd/>
                    </a:ln>
                  </pic:spPr>
                </pic:pic>
              </a:graphicData>
            </a:graphic>
          </wp:inline>
        </w:drawing>
      </w:r>
    </w:p>
    <w:p>
      <w:pPr>
        <w:pStyle w:val="BodyText"/>
      </w:pPr>
      <w:r>
        <w:rPr>
          <w:rFonts w:hint="eastAsia"/>
        </w:rPr>
        <w:t xml:space="preserve">【答案】C</w:t>
      </w:r>
    </w:p>
    <w:p>
      <w:pPr>
        <w:pStyle w:val="BodyText"/>
      </w:pPr>
      <w:r>
        <w:rPr>
          <w:rFonts w:hint="eastAsia"/>
        </w:rPr>
        <w:t xml:space="preserve">【解析】</w:t>
      </w:r>
    </w:p>
    <w:p>
      <w:pPr>
        <w:pStyle w:val="BodyText"/>
      </w:pPr>
      <w:r>
        <w:rPr>
          <w:rFonts w:hint="eastAsia"/>
        </w:rPr>
        <w:t xml:space="preserve">【详解】A．图中螺线管通电后，周围有磁场，小磁针的方向发生偏转，探究通电螺线管的磁场，故A不符合题意；B．图中是奥斯特实验，说明通电导体的周围存在磁场，故</w:t>
      </w:r>
      <w:r>
        <w:t xml:space="preserve"> </w:t>
      </w:r>
      <w:r>
        <w:rPr>
          <w:rFonts w:hint="eastAsia"/>
        </w:rPr>
        <w:t xml:space="preserve">B不符合题意；C．图中转动线圈，切割磁感线，电流表的指针发生偏转，说明产生电流，是电磁感应现象，故C符合题</w:t>
      </w:r>
    </w:p>
    <w:p>
      <w:pPr>
        <w:pStyle w:val="BodyText"/>
      </w:pPr>
      <w:r>
        <w:rPr>
          <w:rFonts w:hint="eastAsia"/>
        </w:rPr>
        <w:t xml:space="preserve">意；D．图中线圈通电后，在磁场中发生转动，说明通电导体在磁场中受到力的作用，故D不符合题意。故选</w:t>
      </w:r>
      <w:r>
        <w:t xml:space="preserve"> C。</w:t>
      </w:r>
    </w:p>
    <w:p>
      <w:pPr>
        <w:pStyle w:val="Compact"/>
        <w:numPr>
          <w:ilvl w:val="0"/>
          <w:numId w:val="1018"/>
        </w:numPr>
      </w:pPr>
      <w:r>
        <w:rPr>
          <w:rFonts w:hint="eastAsia"/>
        </w:rPr>
        <w:t xml:space="preserve">实验是科学探究的重要形式，下列实验情景说法不正确的是（</w:t>
      </w:r>
      <w:r>
        <w:t xml:space="preserve"> </w:t>
      </w:r>
      <w:r>
        <w:rPr>
          <w:rFonts w:hint="eastAsia"/>
        </w:rPr>
        <w:t xml:space="preserve">）</w:t>
      </w:r>
    </w:p>
    <w:p>
      <w:pPr>
        <w:pStyle w:val="FirstParagraph"/>
      </w:pPr>
      <w:r>
        <w:drawing>
          <wp:inline>
            <wp:extent cx="4381500" cy="2933700"/>
            <wp:effectExtent b="0" l="0" r="0" t="0"/>
            <wp:docPr descr="" title="" id="92" name="Picture"/>
            <a:graphic>
              <a:graphicData uri="http://schemas.openxmlformats.org/drawingml/2006/picture">
                <pic:pic>
                  <pic:nvPicPr>
                    <pic:cNvPr descr="73.jpg" id="93" name="Picture"/>
                    <pic:cNvPicPr>
                      <a:picLocks noChangeArrowheads="1" noChangeAspect="1"/>
                    </pic:cNvPicPr>
                  </pic:nvPicPr>
                  <pic:blipFill>
                    <a:blip r:embed="rId91"/>
                    <a:stretch>
                      <a:fillRect/>
                    </a:stretch>
                  </pic:blipFill>
                  <pic:spPr bwMode="auto">
                    <a:xfrm>
                      <a:off x="0" y="0"/>
                      <a:ext cx="4381500" cy="2933700"/>
                    </a:xfrm>
                    <a:prstGeom prst="rect">
                      <a:avLst/>
                    </a:prstGeom>
                    <a:noFill/>
                    <a:ln w="9525">
                      <a:noFill/>
                      <a:headEnd/>
                      <a:tailEnd/>
                    </a:ln>
                  </pic:spPr>
                </pic:pic>
              </a:graphicData>
            </a:graphic>
          </wp:inline>
        </w:drawing>
      </w:r>
    </w:p>
    <w:p>
      <w:pPr>
        <w:pStyle w:val="BodyText"/>
      </w:pPr>
      <w:r>
        <w:rPr>
          <w:rFonts w:hint="eastAsia"/>
        </w:rPr>
        <w:t xml:space="preserve">探究“电阻大小与材料的关系”</w:t>
      </w:r>
      <w:r>
        <w:t xml:space="preserve"> B.</w:t>
      </w:r>
    </w:p>
    <w:p>
      <w:pPr>
        <w:pStyle w:val="BodyText"/>
      </w:pPr>
      <w:r>
        <w:drawing>
          <wp:inline>
            <wp:extent cx="3492500" cy="5473700"/>
            <wp:effectExtent b="0" l="0" r="0" t="0"/>
            <wp:docPr descr="" title="" id="95" name="Picture"/>
            <a:graphic>
              <a:graphicData uri="http://schemas.openxmlformats.org/drawingml/2006/picture">
                <pic:pic>
                  <pic:nvPicPr>
                    <pic:cNvPr descr="74.jpg" id="96" name="Picture"/>
                    <pic:cNvPicPr>
                      <a:picLocks noChangeArrowheads="1" noChangeAspect="1"/>
                    </pic:cNvPicPr>
                  </pic:nvPicPr>
                  <pic:blipFill>
                    <a:blip r:embed="rId94"/>
                    <a:stretch>
                      <a:fillRect/>
                    </a:stretch>
                  </pic:blipFill>
                  <pic:spPr bwMode="auto">
                    <a:xfrm>
                      <a:off x="0" y="0"/>
                      <a:ext cx="3492500" cy="5473700"/>
                    </a:xfrm>
                    <a:prstGeom prst="rect">
                      <a:avLst/>
                    </a:prstGeom>
                    <a:noFill/>
                    <a:ln w="9525">
                      <a:noFill/>
                      <a:headEnd/>
                      <a:tailEnd/>
                    </a:ln>
                  </pic:spPr>
                </pic:pic>
              </a:graphicData>
            </a:graphic>
          </wp:inline>
        </w:drawing>
      </w:r>
    </w:p>
    <w:p>
      <w:pPr>
        <w:pStyle w:val="BodyText"/>
      </w:pPr>
      <w:r>
        <w:rPr>
          <w:rFonts w:hint="eastAsia"/>
        </w:rPr>
        <w:t xml:space="preserve">比较水和铁砂的</w:t>
      </w:r>
    </w:p>
    <w:p>
      <w:pPr>
        <w:pStyle w:val="BodyText"/>
      </w:pPr>
      <w:r>
        <w:rPr>
          <w:rFonts w:hint="eastAsia"/>
        </w:rPr>
        <w:t xml:space="preserve">吸热能力</w:t>
      </w:r>
    </w:p>
    <w:p>
      <w:pPr>
        <w:pStyle w:val="FirstParagraph"/>
      </w:pPr>
      <w:r>
        <w:drawing>
          <wp:inline>
            <wp:extent cx="3606800" cy="3619500"/>
            <wp:effectExtent b="0" l="0" r="0" t="0"/>
            <wp:docPr descr="" title="" id="98" name="Picture"/>
            <a:graphic>
              <a:graphicData uri="http://schemas.openxmlformats.org/drawingml/2006/picture">
                <pic:pic>
                  <pic:nvPicPr>
                    <pic:cNvPr descr="75.jpg" id="99" name="Picture"/>
                    <pic:cNvPicPr>
                      <a:picLocks noChangeArrowheads="1" noChangeAspect="1"/>
                    </pic:cNvPicPr>
                  </pic:nvPicPr>
                  <pic:blipFill>
                    <a:blip r:embed="rId97"/>
                    <a:stretch>
                      <a:fillRect/>
                    </a:stretch>
                  </pic:blipFill>
                  <pic:spPr bwMode="auto">
                    <a:xfrm>
                      <a:off x="0" y="0"/>
                      <a:ext cx="3606800" cy="3619500"/>
                    </a:xfrm>
                    <a:prstGeom prst="rect">
                      <a:avLst/>
                    </a:prstGeom>
                    <a:noFill/>
                    <a:ln w="9525">
                      <a:noFill/>
                      <a:headEnd/>
                      <a:tailEnd/>
                    </a:ln>
                  </pic:spPr>
                </pic:pic>
              </a:graphicData>
            </a:graphic>
          </wp:inline>
        </w:drawing>
      </w:r>
    </w:p>
    <w:p>
      <w:pPr>
        <w:pStyle w:val="BodyText"/>
      </w:pPr>
      <w:r>
        <w:rPr>
          <w:rFonts w:hint="eastAsia"/>
        </w:rPr>
        <w:t xml:space="preserve">探究“定滑轮的使用特点”D.</w:t>
      </w:r>
    </w:p>
    <w:p>
      <w:pPr>
        <w:pStyle w:val="BodyText"/>
      </w:pPr>
      <w:r>
        <w:drawing>
          <wp:inline>
            <wp:extent cx="5334000" cy="2482921"/>
            <wp:effectExtent b="0" l="0" r="0" t="0"/>
            <wp:docPr descr="" title="" id="101" name="Picture"/>
            <a:graphic>
              <a:graphicData uri="http://schemas.openxmlformats.org/drawingml/2006/picture">
                <pic:pic>
                  <pic:nvPicPr>
                    <pic:cNvPr descr="76.jpg" id="102" name="Picture"/>
                    <pic:cNvPicPr>
                      <a:picLocks noChangeArrowheads="1" noChangeAspect="1"/>
                    </pic:cNvPicPr>
                  </pic:nvPicPr>
                  <pic:blipFill>
                    <a:blip r:embed="rId100"/>
                    <a:stretch>
                      <a:fillRect/>
                    </a:stretch>
                  </pic:blipFill>
                  <pic:spPr bwMode="auto">
                    <a:xfrm>
                      <a:off x="0" y="0"/>
                      <a:ext cx="5334000" cy="2482921"/>
                    </a:xfrm>
                    <a:prstGeom prst="rect">
                      <a:avLst/>
                    </a:prstGeom>
                    <a:noFill/>
                    <a:ln w="9525">
                      <a:noFill/>
                      <a:headEnd/>
                      <a:tailEnd/>
                    </a:ln>
                  </pic:spPr>
                </pic:pic>
              </a:graphicData>
            </a:graphic>
          </wp:inline>
        </w:drawing>
      </w:r>
    </w:p>
    <w:p>
      <w:pPr>
        <w:pStyle w:val="BodyText"/>
      </w:pPr>
      <w:r>
        <w:rPr>
          <w:rFonts w:hint="eastAsia"/>
        </w:rPr>
        <w:t xml:space="preserve">估测大气压强值</w:t>
      </w:r>
    </w:p>
    <w:p>
      <w:pPr>
        <w:pStyle w:val="BodyText"/>
      </w:pPr>
      <w:r>
        <w:rPr>
          <w:rFonts w:hint="eastAsia"/>
        </w:rPr>
        <w:t xml:space="preserve">【答案】A</w:t>
      </w:r>
    </w:p>
    <w:p>
      <w:pPr>
        <w:pStyle w:val="BodyText"/>
      </w:pPr>
      <w:r>
        <w:rPr>
          <w:rFonts w:hint="eastAsia"/>
        </w:rPr>
        <w:t xml:space="preserve">【解析】</w:t>
      </w:r>
    </w:p>
    <w:p>
      <w:pPr>
        <w:pStyle w:val="BodyText"/>
      </w:pPr>
      <w:r>
        <w:rPr>
          <w:rFonts w:hint="eastAsia"/>
        </w:rPr>
        <w:t xml:space="preserve">【详解】A．图中改变铅笔芯连入电路的长度，改变电阻，探究电阻大小与长度的关系，故A错误，符合题意；B．实验时，用同一酒精灯分别加热两个相同试管中</w:t>
      </w:r>
      <w:r>
        <w:t xml:space="preserve"> </w:t>
      </w:r>
      <w:r>
        <w:rPr>
          <w:rFonts w:hint="eastAsia"/>
        </w:rPr>
        <w:t xml:space="preserve">水和铁砂，加热时间相同，则水和铁砂吸收的热量相同，比较温度计示数大小判断水和铁砂的吸热能力，故</w:t>
      </w:r>
      <w:r>
        <w:t xml:space="preserve"> </w:t>
      </w:r>
      <w:r>
        <w:rPr>
          <w:rFonts w:hint="eastAsia"/>
        </w:rPr>
        <w:t xml:space="preserve">B正确，不符合题意；C．改变拉力的方向，读取弹簧测力计的示数，探究定滑轮的特点，故C正确，不符合题意；D．测出拉开吸盘时大气对吸盘的压力和吸盘的面积，可估测大气压强的值，故D正确，不符合题意。故选</w:t>
      </w:r>
      <w:r>
        <w:t xml:space="preserve"> A。</w:t>
      </w:r>
    </w:p>
    <w:p>
      <w:pPr>
        <w:pStyle w:val="Compact"/>
        <w:numPr>
          <w:ilvl w:val="0"/>
          <w:numId w:val="1021"/>
        </w:numPr>
      </w:pPr>
      <w:r>
        <w:rPr>
          <w:rFonts w:hint="eastAsia"/>
        </w:rPr>
        <w:t xml:space="preserve">小聪想搬起地面上重350N的石块，但未搬起；小明用重50N的动滑轮在6s内将此石块匀速竖直提升3m，如图所示（不计绳重和滑轮摩擦），下列说法不正确的是（</w:t>
      </w:r>
      <w:r>
        <w:t xml:space="preserve"> </w:t>
      </w:r>
      <w:r>
        <w:rPr>
          <w:rFonts w:hint="eastAsia"/>
        </w:rPr>
        <w:t xml:space="preserve">）</w:t>
      </w:r>
    </w:p>
    <w:p>
      <w:pPr>
        <w:pStyle w:val="FirstParagraph"/>
      </w:pPr>
      <w:r>
        <w:drawing>
          <wp:inline>
            <wp:extent cx="2895600" cy="4775200"/>
            <wp:effectExtent b="0" l="0" r="0" t="0"/>
            <wp:docPr descr="" title="" id="104" name="Picture"/>
            <a:graphic>
              <a:graphicData uri="http://schemas.openxmlformats.org/drawingml/2006/picture">
                <pic:pic>
                  <pic:nvPicPr>
                    <pic:cNvPr descr="77.jpg" id="105" name="Picture"/>
                    <pic:cNvPicPr>
                      <a:picLocks noChangeArrowheads="1" noChangeAspect="1"/>
                    </pic:cNvPicPr>
                  </pic:nvPicPr>
                  <pic:blipFill>
                    <a:blip r:embed="rId103"/>
                    <a:stretch>
                      <a:fillRect/>
                    </a:stretch>
                  </pic:blipFill>
                  <pic:spPr bwMode="auto">
                    <a:xfrm>
                      <a:off x="0" y="0"/>
                      <a:ext cx="2895600" cy="4775200"/>
                    </a:xfrm>
                    <a:prstGeom prst="rect">
                      <a:avLst/>
                    </a:prstGeom>
                    <a:noFill/>
                    <a:ln w="9525">
                      <a:noFill/>
                      <a:headEnd/>
                      <a:tailEnd/>
                    </a:ln>
                  </pic:spPr>
                </pic:pic>
              </a:graphicData>
            </a:graphic>
          </wp:inline>
        </w:drawing>
      </w:r>
    </w:p>
    <w:p>
      <w:pPr>
        <w:pStyle w:val="BodyText"/>
      </w:pPr>
      <w:r>
        <w:t xml:space="preserve">A. </w:t>
      </w:r>
      <w:r>
        <w:rPr>
          <w:rFonts w:hint="eastAsia"/>
        </w:rPr>
        <w:t xml:space="preserve">搬石块时，小聪没有对石块做功</w:t>
      </w:r>
      <w:r>
        <w:t xml:space="preserve"> B. </w:t>
      </w:r>
      <w:r>
        <w:rPr>
          <w:rFonts w:hint="eastAsia"/>
        </w:rPr>
        <w:t xml:space="preserve">绳子自由端的拉力为</w:t>
      </w:r>
      <w:r>
        <w:t xml:space="preserve"> 200N</w:t>
      </w:r>
    </w:p>
    <w:p>
      <w:pPr>
        <w:pStyle w:val="BodyText"/>
      </w:pPr>
      <w:r>
        <w:t xml:space="preserve">C. </w:t>
      </w:r>
      <w:r>
        <w:rPr>
          <w:rFonts w:hint="eastAsia"/>
        </w:rPr>
        <w:t xml:space="preserve">动滑轮的机械效率为87.5%</w:t>
      </w:r>
      <w:r>
        <w:t xml:space="preserve"> D. </w:t>
      </w:r>
      <w:r>
        <w:rPr>
          <w:rFonts w:hint="eastAsia"/>
        </w:rPr>
        <w:t xml:space="preserve">拉力的功率为</w:t>
      </w:r>
      <w:r>
        <w:t xml:space="preserve"> 100W</w:t>
      </w:r>
    </w:p>
    <w:p>
      <w:pPr>
        <w:pStyle w:val="BodyText"/>
      </w:pPr>
      <w:r>
        <w:rPr>
          <w:rFonts w:hint="eastAsia"/>
        </w:rPr>
        <w:t xml:space="preserve">【答案】D</w:t>
      </w:r>
    </w:p>
    <w:p>
      <w:pPr>
        <w:pStyle w:val="BodyText"/>
      </w:pPr>
      <w:r>
        <w:rPr>
          <w:rFonts w:hint="eastAsia"/>
        </w:rPr>
        <w:t xml:space="preserve">【解析】</w:t>
      </w:r>
    </w:p>
    <w:p>
      <w:pPr>
        <w:pStyle w:val="BodyText"/>
      </w:pPr>
      <w:r>
        <w:rPr>
          <w:rFonts w:hint="eastAsia"/>
        </w:rPr>
        <w:t xml:space="preserve">【详解】A．搬石块时，但未搬起，有力无距离，所以小聪没有对石块做功，故A正确，不符合题意；</w:t>
      </w:r>
    </w:p>
    <w:p>
      <w:pPr>
        <w:pStyle w:val="BodyText"/>
      </w:pPr>
      <m:oMathPara>
        <m:oMathParaPr>
          <m:jc m:val="center"/>
        </m:oMathParaPr>
        <m:oMath>
          <m:r>
            <m:t>F</m:t>
          </m:r>
          <m:r>
            <m:rPr>
              <m:sty m:val="p"/>
            </m:rPr>
            <m:t>=</m:t>
          </m:r>
          <m:f>
            <m:fPr>
              <m:type m:val="bar"/>
            </m:fPr>
            <m:num>
              <m:r>
                <m:t>1</m:t>
              </m:r>
            </m:num>
            <m:den>
              <m:r>
                <m:t>n</m:t>
              </m:r>
            </m:den>
          </m:f>
          <m:d>
            <m:dPr>
              <m:begChr m:val="("/>
              <m:sepChr m:val=""/>
              <m:endChr m:val=")"/>
              <m:grow/>
            </m:dPr>
            <m:e>
              <m:r>
                <m:t>G</m:t>
              </m:r>
              <m:r>
                <m:rPr>
                  <m:sty m:val="p"/>
                </m:rPr>
                <m:t>+</m:t>
              </m:r>
              <m:sSub>
                <m:e>
                  <m:r>
                    <m:t>G</m:t>
                  </m:r>
                </m:e>
                <m:sub>
                  <m:r>
                    <m:rPr>
                      <m:nor/>
                      <m:sty m:val="p"/>
                    </m:rPr>
                    <m:t>动</m:t>
                  </m:r>
                </m:sub>
              </m:sSub>
            </m:e>
          </m:d>
          <m:r>
            <m:rPr>
              <m:sty m:val="p"/>
            </m:rPr>
            <m:t>=</m:t>
          </m:r>
          <m:f>
            <m:fPr>
              <m:type m:val="bar"/>
            </m:fPr>
            <m:num>
              <m:r>
                <m:t>1</m:t>
              </m:r>
            </m:num>
            <m:den>
              <m:r>
                <m:t>2</m:t>
              </m:r>
            </m:den>
          </m:f>
          <m:r>
            <m:rPr>
              <m:sty m:val="p"/>
            </m:rPr>
            <m:t>×</m:t>
          </m:r>
          <m:r>
            <m:rPr>
              <m:sty m:val="p"/>
            </m:rPr>
            <m:t>(</m:t>
          </m:r>
          <m:r>
            <m:t>3</m:t>
          </m:r>
          <m:r>
            <m:t>5</m:t>
          </m:r>
          <m:r>
            <m:t>0</m:t>
          </m:r>
          <m:r>
            <m:rPr>
              <m:sty m:val="p"/>
            </m:rPr>
            <m:t>N</m:t>
          </m:r>
          <m:r>
            <m:rPr>
              <m:sty m:val="p"/>
            </m:rPr>
            <m:t>+</m:t>
          </m:r>
          <m:r>
            <m:t>5</m:t>
          </m:r>
          <m:r>
            <m:t>0</m:t>
          </m:r>
          <m:r>
            <m:rPr>
              <m:sty m:val="p"/>
            </m:rPr>
            <m:t>N</m:t>
          </m:r>
          <m:r>
            <m:rPr>
              <m:sty m:val="p"/>
            </m:rPr>
            <m:t>)</m:t>
          </m:r>
          <m:r>
            <m:rPr>
              <m:sty m:val="p"/>
            </m:rPr>
            <m:t>=</m:t>
          </m:r>
          <m:r>
            <m:t>2</m:t>
          </m:r>
          <m:r>
            <m:t>0</m:t>
          </m:r>
          <m:r>
            <m:t>0</m:t>
          </m:r>
          <m:r>
            <m:rPr>
              <m:sty m:val="p"/>
            </m:rPr>
            <m:t>N</m:t>
          </m:r>
        </m:oMath>
      </m:oMathPara>
    </w:p>
    <w:p>
      <w:pPr>
        <w:pStyle w:val="FirstParagraph"/>
      </w:pPr>
      <w:r>
        <w:rPr>
          <w:rFonts w:hint="eastAsia"/>
        </w:rPr>
        <w:t xml:space="preserve">故B正确，不符合题意；C动滑轮</w:t>
      </w:r>
      <w:r>
        <w:t xml:space="preserve"> </w:t>
      </w:r>
      <w:r>
        <w:rPr>
          <w:rFonts w:hint="eastAsia"/>
        </w:rPr>
        <w:t xml:space="preserve">机械效率为</w:t>
      </w:r>
      <m:oMath>
        <m:r>
          <m:t>η</m:t>
        </m:r>
        <m:r>
          <m:rPr>
            <m:sty m:val="p"/>
          </m:rPr>
          <m:t>=</m:t>
        </m:r>
        <m:f>
          <m:fPr>
            <m:type m:val="bar"/>
          </m:fPr>
          <m:num>
            <m:sSub>
              <m:e>
                <m:r>
                  <m:t>W</m:t>
                </m:r>
              </m:e>
              <m:sub>
                <m:r>
                  <m:rPr>
                    <m:sty m:val="p"/>
                  </m:rPr>
                  <m:t>⊕</m:t>
                </m:r>
              </m:sub>
            </m:sSub>
          </m:num>
          <m:den>
            <m:sSub>
              <m:e>
                <m:r>
                  <m:t>W</m:t>
                </m:r>
              </m:e>
              <m:sub>
                <m:r>
                  <m:rPr>
                    <m:sty m:val="p"/>
                  </m:rPr>
                  <m:t>⊖</m:t>
                </m:r>
              </m:sub>
            </m:sSub>
          </m:den>
        </m:f>
        <m:r>
          <m:rPr>
            <m:sty m:val="p"/>
          </m:rPr>
          <m:t>×</m:t>
        </m:r>
        <m:r>
          <m:t>1</m:t>
        </m:r>
        <m:r>
          <m:t>0</m:t>
        </m:r>
        <m:sSup>
          <m:e>
            <m:r>
              <m:t>0</m:t>
            </m:r>
          </m:e>
          <m:sup>
            <m:r>
              <m:t>0</m:t>
            </m:r>
            <m:r>
              <m:rPr>
                <m:sty m:val="p"/>
              </m:rPr>
              <m:t>.</m:t>
            </m:r>
            <m:r>
              <m:t>9</m:t>
            </m:r>
          </m:sup>
        </m:sSup>
        <m:r>
          <m:rPr>
            <m:sty m:val="p"/>
          </m:rPr>
          <m:t>∘</m:t>
        </m:r>
        <m:r>
          <m:rPr>
            <m:sty m:val="p"/>
          </m:rPr>
          <m:t>=</m:t>
        </m:r>
        <m:f>
          <m:fPr>
            <m:type m:val="bar"/>
          </m:fPr>
          <m:num>
            <m:sSub>
              <m:e>
                <m:r>
                  <m:t>W</m:t>
                </m:r>
              </m:e>
              <m:sub>
                <m:r>
                  <m:rPr>
                    <m:sty m:val="p"/>
                  </m:rPr>
                  <m:t>⊕</m:t>
                </m:r>
              </m:sub>
            </m:sSub>
          </m:num>
          <m:den>
            <m:sSub>
              <m:e>
                <m:r>
                  <m:t>W</m:t>
                </m:r>
              </m:e>
              <m:sub>
                <m:r>
                  <m:rPr>
                    <m:sty m:val="p"/>
                  </m:rPr>
                  <m:t>⊕</m:t>
                </m:r>
              </m:sub>
            </m:sSub>
            <m:r>
              <m:rPr>
                <m:sty m:val="p"/>
              </m:rPr>
              <m:t>+</m:t>
            </m:r>
            <m:sSub>
              <m:e>
                <m:r>
                  <m:t>W</m:t>
                </m:r>
              </m:e>
              <m:sub>
                <m:r>
                  <m:rPr>
                    <m:sty m:val="p"/>
                  </m:rPr>
                  <m:t>⊕</m:t>
                </m:r>
              </m:sub>
            </m:sSub>
          </m:den>
        </m:f>
        <m:r>
          <m:rPr>
            <m:sty m:val="p"/>
          </m:rPr>
          <m:t>×</m:t>
        </m:r>
        <m:r>
          <m:t>1</m:t>
        </m:r>
        <m:r>
          <m:t>0</m:t>
        </m:r>
        <m:sSup>
          <m:e>
            <m:r>
              <m:t>0</m:t>
            </m:r>
          </m:e>
          <m:sup>
            <m:r>
              <m:t>0</m:t>
            </m:r>
            <m:r>
              <m:rPr>
                <m:sty m:val="p"/>
              </m:rPr>
              <m:t>.</m:t>
            </m:r>
            <m:r>
              <m:t>9</m:t>
            </m:r>
          </m:sup>
        </m:sSup>
        <m:r>
          <m:rPr>
            <m:sty m:val="p"/>
          </m:rPr>
          <m:t>∘</m:t>
        </m:r>
        <m:r>
          <m:rPr>
            <m:sty m:val="p"/>
          </m:rPr>
          <m:t>=</m:t>
        </m:r>
        <m:f>
          <m:fPr>
            <m:type m:val="bar"/>
          </m:fPr>
          <m:num>
            <m:r>
              <m:t>G</m:t>
            </m:r>
            <m:r>
              <m:t>h</m:t>
            </m:r>
          </m:num>
          <m:den>
            <m:r>
              <m:t>G</m:t>
            </m:r>
            <m:r>
              <m:t>h</m:t>
            </m:r>
            <m:r>
              <m:rPr>
                <m:sty m:val="p"/>
              </m:rPr>
              <m:t>+</m:t>
            </m:r>
            <m:sSub>
              <m:e>
                <m:r>
                  <m:t>G</m:t>
                </m:r>
              </m:e>
              <m:sub>
                <m:r>
                  <m:rPr>
                    <m:sty m:val="p"/>
                  </m:rPr>
                  <m:t>⊖</m:t>
                </m:r>
              </m:sub>
            </m:sSub>
            <m:r>
              <m:t>h</m:t>
            </m:r>
          </m:den>
        </m:f>
        <m:r>
          <m:rPr>
            <m:sty m:val="p"/>
          </m:rPr>
          <m:t>×</m:t>
        </m:r>
        <m:r>
          <m:t>1</m:t>
        </m:r>
        <m:r>
          <m:t>0</m:t>
        </m:r>
        <m:sSup>
          <m:e>
            <m:r>
              <m:t>0</m:t>
            </m:r>
          </m:e>
          <m:sup>
            <m:r>
              <m:t>0</m:t>
            </m:r>
            <m:r>
              <m:rPr>
                <m:sty m:val="p"/>
              </m:rPr>
              <m:t>.</m:t>
            </m:r>
            <m:r>
              <m:t>9</m:t>
            </m:r>
          </m:sup>
        </m:sSup>
        <m:r>
          <m:rPr>
            <m:sty m:val="p"/>
          </m:rPr>
          <m:t>∘</m:t>
        </m:r>
        <m:r>
          <m:rPr>
            <m:sty m:val="p"/>
          </m:rPr>
          <m:t>=</m:t>
        </m:r>
        <m:f>
          <m:fPr>
            <m:type m:val="bar"/>
          </m:fPr>
          <m:num>
            <m:r>
              <m:t>G</m:t>
            </m:r>
          </m:num>
          <m:den>
            <m:r>
              <m:t>G</m:t>
            </m:r>
            <m:r>
              <m:rPr>
                <m:sty m:val="p"/>
              </m:rPr>
              <m:t>+</m:t>
            </m:r>
            <m:sSub>
              <m:e>
                <m:r>
                  <m:t>G</m:t>
                </m:r>
              </m:e>
              <m:sub>
                <m:r>
                  <m:rPr>
                    <m:sty m:val="p"/>
                  </m:rPr>
                  <m:t>⊖</m:t>
                </m:r>
              </m:sub>
            </m:sSub>
          </m:den>
        </m:f>
        <m:r>
          <m:rPr>
            <m:sty m:val="p"/>
          </m:rPr>
          <m:t>×</m:t>
        </m:r>
        <m:r>
          <m:t>1</m:t>
        </m:r>
        <m:r>
          <m:t>0</m:t>
        </m:r>
        <m:sSup>
          <m:e>
            <m:r>
              <m:t>0</m:t>
            </m:r>
          </m:e>
          <m:sup>
            <m:r>
              <m:t>0</m:t>
            </m:r>
            <m:r>
              <m:rPr>
                <m:sty m:val="p"/>
              </m:rPr>
              <m:t>.</m:t>
            </m:r>
            <m:r>
              <m:t>9</m:t>
            </m:r>
          </m:sup>
        </m:sSup>
        <m:r>
          <m:rPr>
            <m:sty m:val="p"/>
          </m:rPr>
          <m:t>∘</m:t>
        </m:r>
        <m:r>
          <m:rPr>
            <m:sty m:val="p"/>
          </m:rPr>
          <m:t>=</m:t>
        </m:r>
        <m:f>
          <m:fPr>
            <m:type m:val="bar"/>
          </m:fPr>
          <m:num>
            <m:r>
              <m:t>3</m:t>
            </m:r>
            <m:r>
              <m:t>5</m:t>
            </m:r>
            <m:r>
              <m:t>0</m:t>
            </m:r>
            <m:r>
              <m:rPr>
                <m:sty m:val="p"/>
              </m:rPr>
              <m:t>N</m:t>
            </m:r>
          </m:num>
          <m:den>
            <m:r>
              <m:t>3</m:t>
            </m:r>
            <m:r>
              <m:t>5</m:t>
            </m:r>
            <m:r>
              <m:t>0</m:t>
            </m:r>
            <m:r>
              <m:rPr>
                <m:sty m:val="p"/>
              </m:rPr>
              <m:t>N</m:t>
            </m:r>
            <m:r>
              <m:rPr>
                <m:sty m:val="p"/>
              </m:rPr>
              <m:t>+</m:t>
            </m:r>
            <m:r>
              <m:t>5</m:t>
            </m:r>
            <m:r>
              <m:t>0</m:t>
            </m:r>
            <m:r>
              <m:rPr>
                <m:sty m:val="p"/>
              </m:rPr>
              <m:t>N</m:t>
            </m:r>
          </m:den>
        </m:f>
        <m:r>
          <m:rPr>
            <m:sty m:val="p"/>
          </m:rPr>
          <m:t>×</m:t>
        </m:r>
        <m:r>
          <m:t>1</m:t>
        </m:r>
        <m:r>
          <m:t>0</m:t>
        </m:r>
        <m:sSup>
          <m:e>
            <m:r>
              <m:t>0</m:t>
            </m:r>
          </m:e>
          <m:sup>
            <m:r>
              <m:t>9</m:t>
            </m:r>
          </m:sup>
        </m:sSup>
        <m:r>
          <m:rPr>
            <m:sty m:val="p"/>
          </m:rPr>
          <m:t>∘</m:t>
        </m:r>
        <m:r>
          <m:rPr>
            <m:sty m:val="p"/>
          </m:rPr>
          <m:t>=</m:t>
        </m:r>
        <m:r>
          <m:t>8</m:t>
        </m:r>
        <m:r>
          <m:t>7</m:t>
        </m:r>
        <m:r>
          <m:rPr>
            <m:sty m:val="p"/>
          </m:rPr>
          <m:t>.</m:t>
        </m:r>
        <m:sSup>
          <m:e>
            <m:r>
              <m:t>5</m:t>
            </m:r>
          </m:e>
          <m:sup>
            <m:r>
              <m:rPr>
                <m:sty m:val="p"/>
              </m:rPr>
              <m:t>∘</m:t>
            </m:r>
          </m:sup>
        </m:sSup>
      </m:oMath>
      <w:r>
        <w:t xml:space="preserve"> </w:t>
      </w:r>
      <w:r>
        <w:rPr>
          <w:rFonts w:hint="eastAsia"/>
        </w:rPr>
        <w:t xml:space="preserve">故C正确，不符合题意；D．拉力的功率为</w:t>
      </w:r>
      <m:oMath>
        <m:r>
          <m:t>P</m:t>
        </m:r>
        <m:r>
          <m:rPr>
            <m:sty m:val="p"/>
          </m:rPr>
          <m:t>=</m:t>
        </m:r>
        <m:f>
          <m:fPr>
            <m:type m:val="bar"/>
          </m:fPr>
          <m:num>
            <m:r>
              <m:t>W</m:t>
            </m:r>
          </m:num>
          <m:den>
            <m:r>
              <m:t>t</m:t>
            </m:r>
          </m:den>
        </m:f>
        <m:r>
          <m:rPr>
            <m:sty m:val="p"/>
          </m:rPr>
          <m:t>=</m:t>
        </m:r>
        <m:f>
          <m:fPr>
            <m:type m:val="bar"/>
          </m:fPr>
          <m:num>
            <m:r>
              <m:t>F</m:t>
            </m:r>
            <m:r>
              <m:t>s</m:t>
            </m:r>
          </m:num>
          <m:den>
            <m:r>
              <m:t>t</m:t>
            </m:r>
          </m:den>
        </m:f>
        <m:r>
          <m:rPr>
            <m:sty m:val="p"/>
          </m:rPr>
          <m:t>=</m:t>
        </m:r>
        <m:f>
          <m:fPr>
            <m:type m:val="bar"/>
          </m:fPr>
          <m:num>
            <m:r>
              <m:t>F</m:t>
            </m:r>
            <m:r>
              <m:t>n</m:t>
            </m:r>
            <m:r>
              <m:t>h</m:t>
            </m:r>
          </m:num>
          <m:den>
            <m:r>
              <m:t>t</m:t>
            </m:r>
          </m:den>
        </m:f>
        <m:r>
          <m:rPr>
            <m:sty m:val="p"/>
          </m:rPr>
          <m:t>=</m:t>
        </m:r>
        <m:f>
          <m:fPr>
            <m:type m:val="bar"/>
          </m:fPr>
          <m:num>
            <m:r>
              <m:t>2</m:t>
            </m:r>
            <m:r>
              <m:t>0</m:t>
            </m:r>
            <m:r>
              <m:t>0</m:t>
            </m:r>
            <m:r>
              <m:rPr>
                <m:sty m:val="p"/>
              </m:rPr>
              <m:t>N</m:t>
            </m:r>
            <m:r>
              <m:rPr>
                <m:sty m:val="p"/>
              </m:rPr>
              <m:t>×</m:t>
            </m:r>
            <m:r>
              <m:t>2</m:t>
            </m:r>
            <m:r>
              <m:rPr>
                <m:sty m:val="p"/>
              </m:rPr>
              <m:t>×</m:t>
            </m:r>
            <m:r>
              <m:t>3</m:t>
            </m:r>
            <m:r>
              <m:rPr>
                <m:sty m:val="p"/>
              </m:rPr>
              <m:t>m</m:t>
            </m:r>
          </m:num>
          <m:den>
            <m:r>
              <m:t>6</m:t>
            </m:r>
            <m:r>
              <m:rPr>
                <m:sty m:val="p"/>
              </m:rPr>
              <m:t>s</m:t>
            </m:r>
          </m:den>
        </m:f>
        <m:r>
          <m:rPr>
            <m:sty m:val="p"/>
          </m:rPr>
          <m:t>=</m:t>
        </m:r>
        <m:r>
          <m:t>2</m:t>
        </m:r>
        <m:r>
          <m:t>0</m:t>
        </m:r>
        <m:r>
          <m:t>0</m:t>
        </m:r>
        <m:r>
          <m:rPr>
            <m:sty m:val="p"/>
          </m:rPr>
          <m:t>W</m:t>
        </m:r>
      </m:oMath>
    </w:p>
    <w:p>
      <w:pPr>
        <w:pStyle w:val="BodyText"/>
      </w:pPr>
      <w:r>
        <w:rPr>
          <w:rFonts w:hint="eastAsia"/>
        </w:rPr>
        <w:t xml:space="preserve">故D错误，符合题意。</w:t>
      </w:r>
    </w:p>
    <w:p>
      <w:pPr>
        <w:pStyle w:val="BodyText"/>
      </w:pPr>
      <w:r>
        <w:rPr>
          <w:rFonts w:hint="eastAsia"/>
        </w:rPr>
        <w:t xml:space="preserve">故选</w:t>
      </w:r>
      <w:r>
        <w:t xml:space="preserve"> D。</w:t>
      </w:r>
    </w:p>
    <w:p>
      <w:pPr>
        <w:pStyle w:val="Compact"/>
        <w:numPr>
          <w:ilvl w:val="0"/>
          <w:numId w:val="1022"/>
        </w:numPr>
      </w:pPr>
      <w:r>
        <w:rPr>
          <w:rFonts w:hint="eastAsia"/>
        </w:rPr>
        <w:t xml:space="preserve">同学们在操场上玩篮球，下列有关投出的篮球说法正确的是（</w:t>
      </w:r>
      <w:r>
        <w:t xml:space="preserve"> </w:t>
      </w:r>
      <w:r>
        <w:rPr>
          <w:rFonts w:hint="eastAsia"/>
        </w:rPr>
        <w:t xml:space="preserve">）A.</w:t>
      </w:r>
      <w:r>
        <w:t xml:space="preserve"> </w:t>
      </w:r>
      <w:r>
        <w:rPr>
          <w:rFonts w:hint="eastAsia"/>
        </w:rPr>
        <w:t xml:space="preserve">球上升到最高点时处于平衡状态B.</w:t>
      </w:r>
      <w:r>
        <w:t xml:space="preserve"> </w:t>
      </w:r>
      <w:r>
        <w:rPr>
          <w:rFonts w:hint="eastAsia"/>
        </w:rPr>
        <w:t xml:space="preserve">球在空中继续运动，表明球受到惯性作用C.</w:t>
      </w:r>
      <w:r>
        <w:t xml:space="preserve"> </w:t>
      </w:r>
      <w:r>
        <w:rPr>
          <w:rFonts w:hint="eastAsia"/>
        </w:rPr>
        <w:t xml:space="preserve">球上升过程中，重力势能增加，动能减少D.</w:t>
      </w:r>
      <w:r>
        <w:t xml:space="preserve"> </w:t>
      </w:r>
      <w:r>
        <w:rPr>
          <w:rFonts w:hint="eastAsia"/>
        </w:rPr>
        <w:t xml:space="preserve">球的表面制作的凹凸不平是为了增大摩擦【答案】CD</w:t>
      </w:r>
    </w:p>
    <w:p>
      <w:pPr>
        <w:pStyle w:val="FirstParagraph"/>
      </w:pPr>
      <w:r>
        <w:rPr>
          <w:rFonts w:hint="eastAsia"/>
        </w:rPr>
        <w:t xml:space="preserve">【解析】</w:t>
      </w:r>
    </w:p>
    <w:p>
      <w:pPr>
        <w:pStyle w:val="BodyText"/>
      </w:pPr>
      <w:r>
        <w:rPr>
          <w:rFonts w:hint="eastAsia"/>
        </w:rPr>
        <w:t xml:space="preserve">【详解】A．篮球被抛出到最高点时，受重力和空气阻力作用，两个力不是平衡力，所以篮球处于非平衡状态，故A错误；B．球在空中继续运动，是由于球具有惯性，惯性不是力，不能说受到惯性的作用，故B</w:t>
      </w:r>
      <w:r>
        <w:t xml:space="preserve"> </w:t>
      </w:r>
      <w:r>
        <w:rPr>
          <w:rFonts w:hint="eastAsia"/>
        </w:rPr>
        <w:t xml:space="preserve">错误；C．球上升过程中，质量不变，高度增加，速度减小，故重力势能增加，动能减小，故C正确；D．球的表面制作的凹凸不平是通过增大接触面的粗糙程度来增大摩擦，故D正确。</w:t>
      </w:r>
    </w:p>
    <w:p>
      <w:pPr>
        <w:pStyle w:val="BodyText"/>
      </w:pPr>
      <w:r>
        <w:rPr>
          <w:rFonts w:hint="eastAsia"/>
        </w:rPr>
        <w:t xml:space="preserve">故选</w:t>
      </w:r>
      <w:r>
        <w:t xml:space="preserve"> CD。</w:t>
      </w:r>
    </w:p>
    <w:p>
      <w:pPr>
        <w:pStyle w:val="Compact"/>
        <w:numPr>
          <w:ilvl w:val="0"/>
          <w:numId w:val="1023"/>
        </w:numPr>
      </w:pPr>
      <w:r>
        <w:rPr>
          <w:rFonts w:hint="eastAsia"/>
        </w:rPr>
        <w:t xml:space="preserve">如图所示的电路中，电源电压恒为9V，灯泡L标有“6V</w:t>
      </w:r>
      <w:r>
        <w:t xml:space="preserve"> </w:t>
      </w:r>
      <w:r>
        <w:rPr>
          <w:rFonts w:hint="eastAsia"/>
        </w:rPr>
        <w:t xml:space="preserve">6W”，滑动变阻器标有“30Ω</w:t>
      </w:r>
      <w:r>
        <w:t xml:space="preserve"> </w:t>
      </w:r>
      <w:r>
        <w:rPr>
          <w:rFonts w:hint="eastAsia"/>
        </w:rPr>
        <w:t xml:space="preserve">2A”，下列说法正确的是（</w:t>
      </w:r>
      <w:r>
        <w:t xml:space="preserve"> </w:t>
      </w:r>
      <w:r>
        <w:rPr>
          <w:rFonts w:hint="eastAsia"/>
        </w:rPr>
        <w:t xml:space="preserve">）</w:t>
      </w:r>
    </w:p>
    <w:p>
      <w:pPr>
        <w:pStyle w:val="FirstParagraph"/>
      </w:pPr>
      <w:r>
        <w:drawing>
          <wp:inline>
            <wp:extent cx="4775200" cy="3403600"/>
            <wp:effectExtent b="0" l="0" r="0" t="0"/>
            <wp:docPr descr="" title="" id="107" name="Picture"/>
            <a:graphic>
              <a:graphicData uri="http://schemas.openxmlformats.org/drawingml/2006/picture">
                <pic:pic>
                  <pic:nvPicPr>
                    <pic:cNvPr descr="78.jpg" id="108" name="Picture"/>
                    <pic:cNvPicPr>
                      <a:picLocks noChangeArrowheads="1" noChangeAspect="1"/>
                    </pic:cNvPicPr>
                  </pic:nvPicPr>
                  <pic:blipFill>
                    <a:blip r:embed="rId106"/>
                    <a:stretch>
                      <a:fillRect/>
                    </a:stretch>
                  </pic:blipFill>
                  <pic:spPr bwMode="auto">
                    <a:xfrm>
                      <a:off x="0" y="0"/>
                      <a:ext cx="4775200" cy="3403600"/>
                    </a:xfrm>
                    <a:prstGeom prst="rect">
                      <a:avLst/>
                    </a:prstGeom>
                    <a:noFill/>
                    <a:ln w="9525">
                      <a:noFill/>
                      <a:headEnd/>
                      <a:tailEnd/>
                    </a:ln>
                  </pic:spPr>
                </pic:pic>
              </a:graphicData>
            </a:graphic>
          </wp:inline>
        </w:drawing>
      </w:r>
    </w:p>
    <w:p>
      <w:pPr>
        <w:pStyle w:val="BodyText"/>
      </w:pPr>
      <w:r>
        <w:t xml:space="preserve">A. </w:t>
      </w:r>
      <w:r>
        <w:rPr>
          <w:rFonts w:hint="eastAsia"/>
        </w:rPr>
        <w:t xml:space="preserve">灯泡正常发光时的电阻为</w:t>
      </w:r>
      <w:r>
        <w:t xml:space="preserve"> 6ΩB. </w:t>
      </w:r>
      <w:r>
        <w:rPr>
          <w:rFonts w:hint="eastAsia"/>
        </w:rPr>
        <w:t xml:space="preserve">电路中的电流不超过2A时，电路一定是安全的C.</w:t>
      </w:r>
      <w:r>
        <w:t xml:space="preserve"> </w:t>
      </w:r>
      <w:r>
        <w:rPr>
          <w:rFonts w:hint="eastAsia"/>
        </w:rPr>
        <w:t xml:space="preserve">当灯泡正常发光时，滑动变阻器的电功率为9WD.</w:t>
      </w:r>
      <w:r>
        <w:t xml:space="preserve"> </w:t>
      </w:r>
      <w:r>
        <w:rPr>
          <w:rFonts w:hint="eastAsia"/>
        </w:rPr>
        <w:t xml:space="preserve">当滑动变阻器的滑片P向右滑动时，小灯泡变暗</w:t>
      </w:r>
    </w:p>
    <w:p>
      <w:pPr>
        <w:pStyle w:val="BodyText"/>
      </w:pPr>
      <w:r>
        <w:rPr>
          <w:rFonts w:hint="eastAsia"/>
        </w:rPr>
        <w:t xml:space="preserve">【答案】AD</w:t>
      </w:r>
    </w:p>
    <w:p>
      <w:pPr>
        <w:pStyle w:val="BodyText"/>
      </w:pPr>
      <w:r>
        <w:rPr>
          <w:rFonts w:hint="eastAsia"/>
        </w:rPr>
        <w:t xml:space="preserve">【解析】</w:t>
      </w:r>
    </w:p>
    <w:p>
      <w:pPr>
        <w:pStyle w:val="BodyText"/>
      </w:pPr>
      <w:r>
        <w:rPr>
          <w:rFonts w:hint="eastAsia"/>
        </w:rPr>
        <w:t xml:space="preserve">【详解】A．灯泡正常发光时的电阻为</w:t>
      </w:r>
    </w:p>
    <w:p>
      <w:pPr>
        <w:pStyle w:val="BodyText"/>
      </w:pPr>
      <m:oMathPara>
        <m:oMathParaPr>
          <m:jc m:val="center"/>
        </m:oMathParaPr>
        <m:oMath>
          <m:sSub>
            <m:e>
              <m:r>
                <m:t>R</m:t>
              </m:r>
            </m:e>
            <m:sub>
              <m:r>
                <m:rPr>
                  <m:sty m:val="p"/>
                </m:rPr>
                <m:t>L</m:t>
              </m:r>
            </m:sub>
          </m:sSub>
          <m:r>
            <m:rPr>
              <m:sty m:val="p"/>
            </m:rPr>
            <m:t>=</m:t>
          </m:r>
          <m:f>
            <m:fPr>
              <m:type m:val="bar"/>
            </m:fPr>
            <m:num>
              <m:sSubSup>
                <m:e>
                  <m:r>
                    <m:t>U</m:t>
                  </m:r>
                </m:e>
                <m:sub>
                  <m:r>
                    <m:rPr>
                      <m:sty m:val="p"/>
                    </m:rPr>
                    <m:t>L</m:t>
                  </m:r>
                </m:sub>
                <m:sup>
                  <m:r>
                    <m:t>2</m:t>
                  </m:r>
                </m:sup>
              </m:sSubSup>
            </m:num>
            <m:den>
              <m:sSub>
                <m:e>
                  <m:r>
                    <m:t>P</m:t>
                  </m:r>
                </m:e>
                <m:sub>
                  <m:r>
                    <m:rPr>
                      <m:sty m:val="p"/>
                    </m:rPr>
                    <m:t>L</m:t>
                  </m:r>
                </m:sub>
              </m:sSub>
            </m:den>
          </m:f>
          <m:r>
            <m:rPr>
              <m:sty m:val="p"/>
            </m:rPr>
            <m:t>=</m:t>
          </m:r>
          <m:f>
            <m:fPr>
              <m:type m:val="bar"/>
            </m:fPr>
            <m:num>
              <m:r>
                <m:rPr>
                  <m:sty m:val="p"/>
                </m:rPr>
                <m:t>(</m:t>
              </m:r>
              <m:r>
                <m:t>6</m:t>
              </m:r>
              <m:r>
                <m:rPr>
                  <m:sty m:val="p"/>
                </m:rPr>
                <m:t>V</m:t>
              </m:r>
              <m:sSup>
                <m:e>
                  <m:r>
                    <m:rPr>
                      <m:sty m:val="p"/>
                    </m:rPr>
                    <m:t>)</m:t>
                  </m:r>
                </m:e>
                <m:sup>
                  <m:r>
                    <m:t>2</m:t>
                  </m:r>
                </m:sup>
              </m:sSup>
            </m:num>
            <m:den>
              <m:r>
                <m:t>6</m:t>
              </m:r>
              <m:r>
                <m:rPr>
                  <m:sty m:val="p"/>
                </m:rPr>
                <m:t>W</m:t>
              </m:r>
            </m:den>
          </m:f>
          <m:r>
            <m:rPr>
              <m:sty m:val="p"/>
            </m:rPr>
            <m:t>=</m:t>
          </m:r>
          <m:r>
            <m:t>6</m:t>
          </m:r>
          <m:r>
            <m:rPr>
              <m:sty m:val="p"/>
            </m:rPr>
            <m:t>Ω</m:t>
          </m:r>
        </m:oMath>
      </m:oMathPara>
    </w:p>
    <w:p>
      <w:pPr>
        <w:pStyle w:val="FirstParagraph"/>
      </w:pPr>
      <w:r>
        <w:rPr>
          <w:rFonts w:hint="eastAsia"/>
        </w:rPr>
        <w:t xml:space="preserve">故</w:t>
      </w:r>
      <w:r>
        <w:t xml:space="preserve"> A </w:t>
      </w:r>
      <w:r>
        <w:rPr>
          <w:rFonts w:hint="eastAsia"/>
        </w:rPr>
        <w:t xml:space="preserve">正确；</w:t>
      </w:r>
    </w:p>
    <w:p>
      <w:pPr>
        <w:pStyle w:val="BodyText"/>
      </w:pPr>
      <w:r>
        <w:rPr>
          <w:rFonts w:hint="eastAsia"/>
        </w:rPr>
        <w:t xml:space="preserve">BC．图中灯泡和变阻器串联，灯泡正常发光时的电流</w:t>
      </w:r>
    </w:p>
    <w:p>
      <w:pPr>
        <w:pStyle w:val="BodyText"/>
      </w:pPr>
      <m:oMathPara>
        <m:oMathParaPr>
          <m:jc m:val="center"/>
        </m:oMathParaPr>
        <m:oMath>
          <m:sSub>
            <m:e>
              <m:r>
                <m:t>I</m:t>
              </m:r>
            </m:e>
            <m:sub>
              <m:r>
                <m:rPr>
                  <m:sty m:val="p"/>
                </m:rPr>
                <m:t>L</m:t>
              </m:r>
            </m:sub>
          </m:sSub>
          <m:r>
            <m:rPr>
              <m:sty m:val="p"/>
            </m:rPr>
            <m:t>=</m:t>
          </m:r>
          <m:f>
            <m:fPr>
              <m:type m:val="bar"/>
            </m:fPr>
            <m:num>
              <m:sSub>
                <m:e>
                  <m:r>
                    <m:t>P</m:t>
                  </m:r>
                </m:e>
                <m:sub>
                  <m:r>
                    <m:rPr>
                      <m:sty m:val="p"/>
                    </m:rPr>
                    <m:t>L</m:t>
                  </m:r>
                </m:sub>
              </m:sSub>
            </m:num>
            <m:den>
              <m:sSub>
                <m:e>
                  <m:r>
                    <m:t>U</m:t>
                  </m:r>
                </m:e>
                <m:sub>
                  <m:r>
                    <m:rPr>
                      <m:sty m:val="p"/>
                    </m:rPr>
                    <m:t>L</m:t>
                  </m:r>
                </m:sub>
              </m:sSub>
            </m:den>
          </m:f>
          <m:r>
            <m:rPr>
              <m:sty m:val="p"/>
            </m:rPr>
            <m:t>=</m:t>
          </m:r>
          <m:f>
            <m:fPr>
              <m:type m:val="bar"/>
            </m:fPr>
            <m:num>
              <m:r>
                <m:t>6</m:t>
              </m:r>
              <m:r>
                <m:rPr>
                  <m:sty m:val="p"/>
                </m:rPr>
                <m:t>W</m:t>
              </m:r>
            </m:num>
            <m:den>
              <m:r>
                <m:t>6</m:t>
              </m:r>
              <m:r>
                <m:rPr>
                  <m:sty m:val="p"/>
                </m:rPr>
                <m:t>V</m:t>
              </m:r>
            </m:den>
          </m:f>
          <m:r>
            <m:rPr>
              <m:sty m:val="p"/>
            </m:rPr>
            <m:t>=</m:t>
          </m:r>
          <m:r>
            <m:t>1</m:t>
          </m:r>
          <m:r>
            <m:rPr>
              <m:sty m:val="p"/>
            </m:rPr>
            <m:t>A</m:t>
          </m:r>
        </m:oMath>
      </m:oMathPara>
    </w:p>
    <w:p>
      <w:pPr>
        <w:pStyle w:val="FirstParagraph"/>
      </w:pPr>
      <w:r>
        <w:rPr>
          <w:rFonts w:hint="eastAsia"/>
        </w:rPr>
        <w:t xml:space="preserve">通过变阻器的最大电流是2A，由串联电路电流的规律可知通过电路的最大电流是</w:t>
      </w:r>
      <w:r>
        <w:t xml:space="preserve"> </w:t>
      </w:r>
      <w:r>
        <w:rPr>
          <w:rFonts w:hint="eastAsia"/>
        </w:rPr>
        <w:t xml:space="preserve">1A，当灯泡正常发光时，通过电路的电流是</w:t>
      </w:r>
      <w:r>
        <w:t xml:space="preserve"> </w:t>
      </w:r>
      <w:r>
        <w:rPr>
          <w:rFonts w:hint="eastAsia"/>
        </w:rPr>
        <w:t xml:space="preserve">1A，变阻器两端的电压</w:t>
      </w:r>
    </w:p>
    <w:p>
      <w:pPr>
        <w:pStyle w:val="BodyText"/>
      </w:pPr>
      <m:oMathPara>
        <m:oMathParaPr>
          <m:jc m:val="center"/>
        </m:oMathParaPr>
        <m:oMath>
          <m:sSub>
            <m:e>
              <m:r>
                <m:t>U</m:t>
              </m:r>
            </m:e>
            <m:sub>
              <m:r>
                <m:rPr>
                  <m:nor/>
                  <m:sty m:val="p"/>
                </m:rPr>
                <m:t>滑</m:t>
              </m:r>
            </m:sub>
          </m:sSub>
          <m:r>
            <m:rPr>
              <m:sty m:val="p"/>
            </m:rPr>
            <m:t>=</m:t>
          </m:r>
          <m:r>
            <m:t>U</m:t>
          </m:r>
          <m:r>
            <m:rPr>
              <m:sty m:val="p"/>
            </m:rPr>
            <m:t>−</m:t>
          </m:r>
          <m:sSub>
            <m:e>
              <m:r>
                <m:t>U</m:t>
              </m:r>
            </m:e>
            <m:sub>
              <m:r>
                <m:rPr>
                  <m:sty m:val="p"/>
                </m:rPr>
                <m:t>L</m:t>
              </m:r>
            </m:sub>
          </m:sSub>
          <m:r>
            <m:rPr>
              <m:sty m:val="p"/>
            </m:rPr>
            <m:t>=</m:t>
          </m:r>
          <m:r>
            <m:t>9</m:t>
          </m:r>
          <m:r>
            <m:rPr>
              <m:sty m:val="p"/>
            </m:rPr>
            <m:t>V</m:t>
          </m:r>
          <m:r>
            <m:rPr>
              <m:sty m:val="p"/>
            </m:rPr>
            <m:t>−</m:t>
          </m:r>
          <m:r>
            <m:t>6</m:t>
          </m:r>
          <m:r>
            <m:rPr>
              <m:sty m:val="p"/>
            </m:rPr>
            <m:t>V</m:t>
          </m:r>
          <m:r>
            <m:rPr>
              <m:sty m:val="p"/>
            </m:rPr>
            <m:t>=</m:t>
          </m:r>
          <m:r>
            <m:t>3</m:t>
          </m:r>
          <m:r>
            <m:rPr>
              <m:sty m:val="p"/>
            </m:rPr>
            <m:t>V</m:t>
          </m:r>
        </m:oMath>
      </m:oMathPara>
    </w:p>
    <w:p>
      <w:pPr>
        <w:pStyle w:val="FirstParagraph"/>
      </w:pPr>
      <w:r>
        <w:rPr>
          <w:rFonts w:hint="eastAsia"/>
        </w:rPr>
        <w:t xml:space="preserve">滑动变阻器的电功率为</w:t>
      </w:r>
    </w:p>
    <w:p>
      <w:pPr>
        <w:pStyle w:val="BodyText"/>
      </w:pPr>
      <m:oMathPara>
        <m:oMathParaPr>
          <m:jc m:val="center"/>
        </m:oMathParaPr>
        <m:oMath>
          <m:sSub>
            <m:e>
              <m:r>
                <m:t>P</m:t>
              </m:r>
            </m:e>
            <m:sub>
              <m:r>
                <m:rPr>
                  <m:nor/>
                  <m:sty m:val="p"/>
                </m:rPr>
                <m:t>滑</m:t>
              </m:r>
            </m:sub>
          </m:sSub>
          <m:r>
            <m:rPr>
              <m:sty m:val="p"/>
            </m:rPr>
            <m:t>=</m:t>
          </m:r>
          <m:sSub>
            <m:e>
              <m:r>
                <m:t>U</m:t>
              </m:r>
            </m:e>
            <m:sub>
              <m:r>
                <m:rPr>
                  <m:nor/>
                  <m:sty m:val="p"/>
                </m:rPr>
                <m:t>滑</m:t>
              </m:r>
            </m:sub>
          </m:sSub>
          <m:sSub>
            <m:e>
              <m:r>
                <m:t>I</m:t>
              </m:r>
            </m:e>
            <m:sub>
              <m:r>
                <m:rPr>
                  <m:nor/>
                  <m:sty m:val="p"/>
                </m:rPr>
                <m:t>滑</m:t>
              </m:r>
            </m:sub>
          </m:sSub>
          <m:r>
            <m:rPr>
              <m:sty m:val="p"/>
            </m:rPr>
            <m:t>=</m:t>
          </m:r>
          <m:r>
            <m:t>3</m:t>
          </m:r>
          <m:r>
            <m:rPr>
              <m:sty m:val="p"/>
            </m:rPr>
            <m:t>V</m:t>
          </m:r>
          <m:r>
            <m:rPr>
              <m:sty m:val="p"/>
            </m:rPr>
            <m:t>×</m:t>
          </m:r>
          <m:r>
            <m:t>1</m:t>
          </m:r>
          <m:r>
            <m:rPr>
              <m:sty m:val="p"/>
            </m:rPr>
            <m:t>A</m:t>
          </m:r>
          <m:r>
            <m:rPr>
              <m:sty m:val="p"/>
            </m:rPr>
            <m:t>=</m:t>
          </m:r>
          <m:r>
            <m:t>3</m:t>
          </m:r>
          <m:r>
            <m:rPr>
              <m:sty m:val="p"/>
            </m:rPr>
            <m:t>W</m:t>
          </m:r>
        </m:oMath>
      </m:oMathPara>
    </w:p>
    <w:p>
      <w:pPr>
        <w:pStyle w:val="FirstParagraph"/>
      </w:pPr>
      <w:r>
        <w:rPr>
          <w:rFonts w:hint="eastAsia"/>
        </w:rPr>
        <w:t xml:space="preserve">故</w:t>
      </w:r>
      <w:r>
        <w:t xml:space="preserve"> BC </w:t>
      </w:r>
      <w:r>
        <w:rPr>
          <w:rFonts w:hint="eastAsia"/>
        </w:rPr>
        <w:t xml:space="preserve">错误；</w:t>
      </w:r>
    </w:p>
    <w:p>
      <w:pPr>
        <w:pStyle w:val="BodyText"/>
      </w:pPr>
      <w:r>
        <w:rPr>
          <w:rFonts w:hint="eastAsia"/>
        </w:rPr>
        <w:t xml:space="preserve">D．当滑动变阻器的滑片P向右滑动时，变阻器连入电路的电阻变大，电路的总电阻变大，由欧姆定律可知电路中的电流变小，小灯泡变暗，故D正确。</w:t>
      </w:r>
    </w:p>
    <w:p>
      <w:pPr>
        <w:pStyle w:val="BodyText"/>
      </w:pPr>
      <w:r>
        <w:rPr>
          <w:rFonts w:hint="eastAsia"/>
        </w:rPr>
        <w:t xml:space="preserve">故选</w:t>
      </w:r>
      <w:r>
        <w:t xml:space="preserve"> AD</w:t>
      </w:r>
    </w:p>
    <w:bookmarkEnd w:id="109"/>
    <w:bookmarkStart w:id="170" w:name="三非选择题36题一-50题共-46分"/>
    <w:p>
      <w:pPr>
        <w:pStyle w:val="Heading2"/>
      </w:pPr>
      <w:r>
        <w:rPr>
          <w:rFonts w:hint="eastAsia"/>
        </w:rPr>
        <w:t xml:space="preserve">三、非选择题（36题一</w:t>
      </w:r>
      <w:r>
        <w:t xml:space="preserve"> </w:t>
      </w:r>
      <w:r>
        <w:rPr>
          <w:rFonts w:hint="eastAsia"/>
        </w:rPr>
        <w:t xml:space="preserve">50题，共</w:t>
      </w:r>
      <w:r>
        <w:t xml:space="preserve"> </w:t>
      </w:r>
      <w:r>
        <w:rPr>
          <w:rFonts w:hint="eastAsia"/>
        </w:rPr>
        <w:t xml:space="preserve">46分）</w:t>
      </w:r>
    </w:p>
    <w:p>
      <w:pPr>
        <w:pStyle w:val="Compact"/>
        <w:numPr>
          <w:ilvl w:val="0"/>
          <w:numId w:val="1024"/>
        </w:numPr>
      </w:pPr>
      <w:r>
        <w:rPr>
          <w:rFonts w:hint="eastAsia"/>
        </w:rPr>
        <w:t xml:space="preserve">有A、B、C三个物体，当A、B靠近时相互排斥，B、C靠近时相互吸引。上述现象如果是由它们可能具有磁性导致的，那么______一定具有磁性；上述现象如果是由它们可能带有电荷导致的、那么可能带电。</w:t>
      </w:r>
    </w:p>
    <w:p>
      <w:pPr>
        <w:pStyle w:val="FirstParagraph"/>
      </w:pPr>
      <w:r>
        <w:rPr>
          <w:rFonts w:hint="eastAsia"/>
        </w:rPr>
        <w:t xml:space="preserve">【答案】</w:t>
      </w:r>
      <w:r>
        <w:t xml:space="preserve"> ①. A、B ②. C</w:t>
      </w:r>
    </w:p>
    <w:p>
      <w:pPr>
        <w:pStyle w:val="BodyText"/>
      </w:pPr>
      <w:r>
        <w:rPr>
          <w:rFonts w:hint="eastAsia"/>
        </w:rPr>
        <w:t xml:space="preserve">【解析】</w:t>
      </w:r>
    </w:p>
    <w:p>
      <w:pPr>
        <w:pStyle w:val="BodyText"/>
      </w:pPr>
      <w:r>
        <w:rPr>
          <w:rFonts w:hint="eastAsia"/>
        </w:rPr>
        <w:t xml:space="preserve">【详解】[1]异名磁极相互吸引，同名磁极相互排斥，带有磁性的物体可以吸引铁钴镍等物质，当</w:t>
      </w:r>
      <w:r>
        <w:t xml:space="preserve"> </w:t>
      </w:r>
      <w:r>
        <w:rPr>
          <w:rFonts w:hint="eastAsia"/>
        </w:rPr>
        <w:t xml:space="preserve">A、B靠近时相互排斥，说明</w:t>
      </w:r>
      <w:r>
        <w:t xml:space="preserve"> </w:t>
      </w:r>
      <w:r>
        <w:rPr>
          <w:rFonts w:hint="eastAsia"/>
        </w:rPr>
        <w:t xml:space="preserve">A、B磁极为同名磁极，A、B一定具有磁性，B、C靠近时相互吸引，B具有磁性，C可能带有磁性，异名磁极而相互吸引，C也可能是铁钴镍等物质被带有磁性的B吸引，所以A、B一定具有磁性。</w:t>
      </w:r>
    </w:p>
    <w:p>
      <w:pPr>
        <w:pStyle w:val="BodyText"/>
      </w:pPr>
      <w:r>
        <w:rPr>
          <w:rFonts w:hint="eastAsia"/>
        </w:rPr>
        <w:t xml:space="preserve">[2]异种电荷相互吸引，同种电荷相互排斥，带电体可以吸引轻小物体，当A、B靠近时相互排斥，说明A、B带同种电荷；B、C靠近时相互吸引，B带有电荷，C也可能带有异种电荷被吸引，也可能是因为带电体可以吸引轻小物体的性质被吸引，所以C可能带电。</w:t>
      </w:r>
    </w:p>
    <w:p>
      <w:pPr>
        <w:pStyle w:val="Compact"/>
        <w:numPr>
          <w:ilvl w:val="0"/>
          <w:numId w:val="1025"/>
        </w:numPr>
      </w:pPr>
      <w:r>
        <w:rPr>
          <w:rFonts w:hint="eastAsia"/>
        </w:rPr>
        <w:t xml:space="preserve">小明和爸爸自驾游返程时，看到如图所示的交通标志，在遵守交通法规的前提下，从此处至少需_h到达哈尔滨；若以他们正在行驶的车为参照物，此交通标志是</w:t>
      </w:r>
      <w:r>
        <w:t xml:space="preserve"> </w:t>
      </w:r>
      <w:r>
        <w:rPr>
          <w:rFonts w:hint="eastAsia"/>
        </w:rPr>
        <w:t xml:space="preserve">___（选填“运动”或“静止”）的。</w:t>
      </w:r>
    </w:p>
    <w:p>
      <w:pPr>
        <w:pStyle w:val="FirstParagraph"/>
      </w:pPr>
      <w:r>
        <w:drawing>
          <wp:inline>
            <wp:extent cx="3822700" cy="1892300"/>
            <wp:effectExtent b="0" l="0" r="0" t="0"/>
            <wp:docPr descr="" title="" id="111" name="Picture"/>
            <a:graphic>
              <a:graphicData uri="http://schemas.openxmlformats.org/drawingml/2006/picture">
                <pic:pic>
                  <pic:nvPicPr>
                    <pic:cNvPr descr="79.jpg" id="112" name="Picture"/>
                    <pic:cNvPicPr>
                      <a:picLocks noChangeArrowheads="1" noChangeAspect="1"/>
                    </pic:cNvPicPr>
                  </pic:nvPicPr>
                  <pic:blipFill>
                    <a:blip r:embed="rId110"/>
                    <a:stretch>
                      <a:fillRect/>
                    </a:stretch>
                  </pic:blipFill>
                  <pic:spPr bwMode="auto">
                    <a:xfrm>
                      <a:off x="0" y="0"/>
                      <a:ext cx="3822700" cy="1892300"/>
                    </a:xfrm>
                    <a:prstGeom prst="rect">
                      <a:avLst/>
                    </a:prstGeom>
                    <a:noFill/>
                    <a:ln w="9525">
                      <a:noFill/>
                      <a:headEnd/>
                      <a:tailEnd/>
                    </a:ln>
                  </pic:spPr>
                </pic:pic>
              </a:graphicData>
            </a:graphic>
          </wp:inline>
        </w:drawing>
      </w:r>
    </w:p>
    <w:p>
      <w:pPr>
        <w:pStyle w:val="BodyText"/>
      </w:pPr>
      <w:r>
        <w:rPr>
          <w:rFonts w:hint="eastAsia"/>
        </w:rPr>
        <w:t xml:space="preserve">【答案】</w:t>
      </w:r>
      <w:r>
        <w:t xml:space="preserve"> ①.</w:t>
      </w:r>
    </w:p>
    <w:p>
      <w:pPr>
        <w:pStyle w:val="BodyText"/>
      </w:pPr>
      <w:r>
        <w:t xml:space="preserve">0.45 ②. </w:t>
      </w:r>
      <w:r>
        <w:rPr>
          <w:rFonts w:hint="eastAsia"/>
        </w:rPr>
        <w:t xml:space="preserve">运动</w:t>
      </w:r>
    </w:p>
    <w:p>
      <w:pPr>
        <w:pStyle w:val="BodyText"/>
      </w:pPr>
      <w:r>
        <w:rPr>
          <w:rFonts w:hint="eastAsia"/>
        </w:rPr>
        <w:t xml:space="preserve">【解析】</w:t>
      </w:r>
    </w:p>
    <w:p>
      <w:pPr>
        <w:pStyle w:val="BodyText"/>
      </w:pPr>
      <w:r>
        <w:rPr>
          <w:rFonts w:hint="eastAsia"/>
        </w:rPr>
        <w:t xml:space="preserve">【详解】[1]由图可知，距离哈尔滨的距离是</w:t>
      </w:r>
      <w:r>
        <w:t xml:space="preserve"> </w:t>
      </w:r>
      <w:r>
        <w:rPr>
          <w:rFonts w:hint="eastAsia"/>
        </w:rPr>
        <w:t xml:space="preserve">18km，该路段最高限速</w:t>
      </w:r>
      <w:r>
        <w:t xml:space="preserve"> </w:t>
      </w:r>
      <w:r>
        <w:rPr>
          <w:rFonts w:hint="eastAsia"/>
        </w:rPr>
        <w:t xml:space="preserve">40km/h，在遵守交通法规的前提下，到达哈尔滨需要的时间为</w:t>
      </w:r>
    </w:p>
    <w:p>
      <w:pPr>
        <w:pStyle w:val="BodyText"/>
      </w:pPr>
      <w:r>
        <w:t xml:space="preserve">$$</w:t>
      </w:r>
      <w:r>
        <w:t xml:space="preserve"> </w:t>
      </w:r>
      <w:r>
        <w:t xml:space="preserve">t =</w:t>
      </w:r>
      <w:r>
        <w:t xml:space="preserve"> </w:t>
      </w:r>
      <w:r>
        <w:t xml:space="preserve"> </w:t>
      </w:r>
      <w:r>
        <w:t xml:space="preserve">=</w:t>
      </w:r>
      <w:r>
        <w:t xml:space="preserve"> </w:t>
      </w:r>
      <w:r>
        <w:t xml:space="preserve"> </w:t>
      </w:r>
      <w:r>
        <w:t xml:space="preserve">=</w:t>
      </w:r>
    </w:p>
    <w:p>
      <w:pPr>
        <w:pStyle w:val="Compact"/>
        <w:numPr>
          <w:ilvl w:val="0"/>
          <w:numId w:val="1026"/>
        </w:numPr>
      </w:pPr>
      <w:r>
        <w:t xml:space="preserve">4 5</w:t>
      </w:r>
      <w:r>
        <w:t xml:space="preserve"> </w:t>
      </w:r>
    </w:p>
    <w:p>
      <w:pPr>
        <w:pStyle w:val="FirstParagraph"/>
      </w:pPr>
      <w:r>
        <w:t xml:space="preserve">$$</w:t>
      </w:r>
    </w:p>
    <w:p>
      <w:pPr>
        <w:pStyle w:val="BodyText"/>
      </w:pPr>
      <w:r>
        <w:rPr>
          <w:rFonts w:hint="eastAsia"/>
        </w:rPr>
        <w:t xml:space="preserve">[2]若以他们正在行驶的车为参照物，此交通标志相对于汽车发生了位置上的变化是运动的。</w:t>
      </w:r>
    </w:p>
    <w:p>
      <w:pPr>
        <w:pStyle w:val="Compact"/>
        <w:numPr>
          <w:ilvl w:val="0"/>
          <w:numId w:val="1027"/>
        </w:numPr>
      </w:pPr>
      <w:r>
        <w:rPr>
          <w:rFonts w:hint="eastAsia"/>
        </w:rPr>
        <w:t xml:space="preserve">如图所示的容器是</w:t>
      </w:r>
      <w:r>
        <w:t xml:space="preserve"> </w:t>
      </w:r>
      <w:r>
        <w:rPr>
          <w:rFonts w:hint="eastAsia"/>
        </w:rPr>
        <w:t xml:space="preserve">器。塞子拔出后各液面高低不同，以下现象中与其原理相同的是（选填序号：①热气球在空中漂浮</w:t>
      </w:r>
      <w:r>
        <w:t xml:space="preserve"> </w:t>
      </w:r>
      <w:r>
        <w:rPr>
          <w:rFonts w:hint="eastAsia"/>
        </w:rPr>
        <w:t xml:space="preserve">②C919大客机在空中飞行</w:t>
      </w:r>
      <w:r>
        <w:t xml:space="preserve"> </w:t>
      </w:r>
      <w:r>
        <w:rPr>
          <w:rFonts w:hint="eastAsia"/>
        </w:rPr>
        <w:t xml:space="preserve">③中国空间站绕地球飞行）。</w:t>
      </w:r>
    </w:p>
    <w:p>
      <w:pPr>
        <w:pStyle w:val="FirstParagraph"/>
      </w:pPr>
      <w:r>
        <w:drawing>
          <wp:inline>
            <wp:extent cx="5156200" cy="2984500"/>
            <wp:effectExtent b="0" l="0" r="0" t="0"/>
            <wp:docPr descr="" title="" id="114" name="Picture"/>
            <a:graphic>
              <a:graphicData uri="http://schemas.openxmlformats.org/drawingml/2006/picture">
                <pic:pic>
                  <pic:nvPicPr>
                    <pic:cNvPr descr="80.jpg" id="115" name="Picture"/>
                    <pic:cNvPicPr>
                      <a:picLocks noChangeArrowheads="1" noChangeAspect="1"/>
                    </pic:cNvPicPr>
                  </pic:nvPicPr>
                  <pic:blipFill>
                    <a:blip r:embed="rId113"/>
                    <a:stretch>
                      <a:fillRect/>
                    </a:stretch>
                  </pic:blipFill>
                  <pic:spPr bwMode="auto">
                    <a:xfrm>
                      <a:off x="0" y="0"/>
                      <a:ext cx="5156200" cy="2984500"/>
                    </a:xfrm>
                    <a:prstGeom prst="rect">
                      <a:avLst/>
                    </a:prstGeom>
                    <a:noFill/>
                    <a:ln w="9525">
                      <a:noFill/>
                      <a:headEnd/>
                      <a:tailEnd/>
                    </a:ln>
                  </pic:spPr>
                </pic:pic>
              </a:graphicData>
            </a:graphic>
          </wp:inline>
        </w:drawing>
      </w:r>
    </w:p>
    <w:p>
      <w:pPr>
        <w:pStyle w:val="BodyText"/>
      </w:pPr>
      <w:r>
        <w:rPr>
          <w:rFonts w:hint="eastAsia"/>
        </w:rPr>
        <w:t xml:space="preserve">【答案】</w:t>
      </w:r>
      <w:r>
        <w:t xml:space="preserve"> ①. </w:t>
      </w:r>
      <w:r>
        <w:rPr>
          <w:rFonts w:hint="eastAsia"/>
        </w:rPr>
        <w:t xml:space="preserve">连通</w:t>
      </w:r>
      <w:r>
        <w:t xml:space="preserve"> ②. ②</w:t>
      </w:r>
    </w:p>
    <w:p>
      <w:pPr>
        <w:pStyle w:val="BodyText"/>
      </w:pPr>
      <w:r>
        <w:rPr>
          <w:rFonts w:hint="eastAsia"/>
        </w:rPr>
        <w:t xml:space="preserve">【解析】</w:t>
      </w:r>
    </w:p>
    <w:p>
      <w:pPr>
        <w:pStyle w:val="BodyText"/>
      </w:pPr>
      <w:r>
        <w:rPr>
          <w:rFonts w:hint="eastAsia"/>
        </w:rPr>
        <w:t xml:space="preserve">【详解】[1]图中容器底部连通，上端开口，是连通器。</w:t>
      </w:r>
    </w:p>
    <w:p>
      <w:pPr>
        <w:pStyle w:val="BodyText"/>
      </w:pPr>
      <w:r>
        <w:rPr>
          <w:rFonts w:hint="eastAsia"/>
        </w:rPr>
        <w:t xml:space="preserve">[2]塞子拔出后，粗管处液柱高细管处液柱低，是因为流速大的位置压强小。</w:t>
      </w:r>
    </w:p>
    <w:p>
      <w:pPr>
        <w:pStyle w:val="BodyText"/>
      </w:pPr>
      <w:r>
        <w:rPr>
          <w:rFonts w:hint="eastAsia"/>
        </w:rPr>
        <w:t xml:space="preserve">①热气球在空中漂浮，冲入密度小于空气的气体，浮力等于重力，故①不符合题意；②C919大客机在空中飞行，是利用气体流速大，压强小的原理获得升力，故②符合题意；</w:t>
      </w:r>
    </w:p>
    <w:p>
      <w:pPr>
        <w:pStyle w:val="BodyText"/>
      </w:pPr>
      <w:r>
        <w:rPr>
          <w:rFonts w:hint="eastAsia"/>
        </w:rPr>
        <w:t xml:space="preserve">③中国空间站绕地球飞行，受到地球引力，故③不符合题意。</w:t>
      </w:r>
    </w:p>
    <w:p>
      <w:pPr>
        <w:pStyle w:val="Compact"/>
        <w:numPr>
          <w:ilvl w:val="0"/>
          <w:numId w:val="1028"/>
        </w:numPr>
      </w:pPr>
      <w:r>
        <w:rPr>
          <w:rFonts w:hint="eastAsia"/>
        </w:rPr>
        <w:t xml:space="preserve">手机在日常生活中被广泛使用，在充电过程中将电能转化为手机电池的</w:t>
      </w:r>
      <w:r>
        <w:t xml:space="preserve"> </w:t>
      </w:r>
      <w:r>
        <w:rPr>
          <w:rFonts w:hint="eastAsia"/>
        </w:rPr>
        <w:t xml:space="preserve">能。手机与北斗卫星间利用</w:t>
      </w:r>
      <w:r>
        <w:t xml:space="preserve"> </w:t>
      </w:r>
      <w:r>
        <w:rPr>
          <w:rFonts w:hint="eastAsia"/>
        </w:rPr>
        <w:t xml:space="preserve">_波来传递信息，实现导航的目的。【答案】</w:t>
      </w:r>
      <w:r>
        <w:t xml:space="preserve"> ①. </w:t>
      </w:r>
      <w:r>
        <w:rPr>
          <w:rFonts w:hint="eastAsia"/>
        </w:rPr>
        <w:t xml:space="preserve">化学</w:t>
      </w:r>
      <w:r>
        <w:t xml:space="preserve"> ②. </w:t>
      </w:r>
      <w:r>
        <w:rPr>
          <w:rFonts w:hint="eastAsia"/>
        </w:rPr>
        <w:t xml:space="preserve">电磁</w:t>
      </w:r>
    </w:p>
    <w:p>
      <w:pPr>
        <w:pStyle w:val="FirstParagraph"/>
      </w:pPr>
      <w:r>
        <w:rPr>
          <w:rFonts w:hint="eastAsia"/>
        </w:rPr>
        <w:t xml:space="preserve">【解析】</w:t>
      </w:r>
    </w:p>
    <w:p>
      <w:pPr>
        <w:pStyle w:val="BodyText"/>
      </w:pPr>
      <w:r>
        <w:rPr>
          <w:rFonts w:hint="eastAsia"/>
        </w:rPr>
        <w:t xml:space="preserve">【详解】[1]电池在充电过程中，消耗电能，产生化学能，将电能转化为化学能储存在电池中。[2]电磁波可以传递信息，且能在真空中传播，手机与北斗卫星间利用电磁波传递信息。</w:t>
      </w:r>
    </w:p>
    <w:p>
      <w:pPr>
        <w:pStyle w:val="Compact"/>
        <w:numPr>
          <w:ilvl w:val="0"/>
          <w:numId w:val="1029"/>
        </w:numPr>
      </w:pPr>
      <w:r>
        <w:rPr>
          <w:rFonts w:hint="eastAsia"/>
        </w:rPr>
        <w:t xml:space="preserve">冬季夜晚，池塘里有</w:t>
      </w:r>
      <w:r>
        <w:t xml:space="preserve"> </w:t>
      </w:r>
      <m:oMath>
        <m:r>
          <m:t>6</m:t>
        </m:r>
        <m:r>
          <m:t>0</m:t>
        </m:r>
        <m:sSup>
          <m:e>
            <m:r>
              <m:rPr>
                <m:sty m:val="p"/>
              </m:rPr>
              <m:t>m</m:t>
            </m:r>
          </m:e>
          <m:sup>
            <m:r>
              <m:t>3</m:t>
            </m:r>
          </m:sup>
        </m:sSup>
      </m:oMath>
      <w:r>
        <w:t xml:space="preserve"> </w:t>
      </w:r>
      <w:r>
        <w:rPr>
          <w:rFonts w:hint="eastAsia"/>
        </w:rPr>
        <w:t xml:space="preserve">的水凝固成冰，则这些冰的质量为</w:t>
      </w:r>
      <w:r>
        <w:t xml:space="preserve"> </w:t>
      </w:r>
      <w:r>
        <w:rPr>
          <w:rFonts w:hint="eastAsia"/>
        </w:rPr>
        <w:t xml:space="preserve">kg，此过程中是通过方式来减少内能的。</w:t>
      </w:r>
      <w:r>
        <w:t xml:space="preserve"> </w:t>
      </w:r>
      <m:oMath>
        <m:r>
          <m:rPr>
            <m:sty m:val="p"/>
          </m:rPr>
          <m:t>(</m:t>
        </m:r>
        <m:sSub>
          <m:e>
            <m:r>
              <m:t>ρ</m:t>
            </m:r>
          </m:e>
          <m:sub>
            <m:r>
              <m:rPr>
                <m:sty m:val="p"/>
              </m:rPr>
              <m:t>↑</m:t>
            </m:r>
            <m:r>
              <m:rPr>
                <m:sty m:val="p"/>
              </m:rPr>
              <m:t>k</m:t>
            </m:r>
          </m:sub>
        </m:sSub>
        <m:r>
          <m:rPr>
            <m:sty m:val="p"/>
          </m:rPr>
          <m:t>=</m:t>
        </m:r>
        <m:r>
          <m:t>1</m:t>
        </m:r>
        <m:r>
          <m:rPr>
            <m:sty m:val="p"/>
          </m:rPr>
          <m:t>.</m:t>
        </m:r>
        <m:r>
          <m:t>0</m:t>
        </m:r>
        <m:r>
          <m:rPr>
            <m:sty m:val="p"/>
          </m:rPr>
          <m:t>×</m:t>
        </m:r>
        <m:r>
          <m:t>1</m:t>
        </m:r>
        <m:sSup>
          <m:e>
            <m:r>
              <m:t>0</m:t>
            </m:r>
          </m:e>
          <m:sup>
            <m:r>
              <m:t>3</m:t>
            </m:r>
          </m:sup>
        </m:sSup>
        <m:r>
          <m:rPr>
            <m:sty m:val="p"/>
          </m:rPr>
          <m:t>k</m:t>
        </m:r>
        <m:r>
          <m:rPr>
            <m:sty m:val="p"/>
          </m:rPr>
          <m:t>g</m:t>
        </m:r>
        <m:r>
          <m:rPr>
            <m:sty m:val="p"/>
          </m:rPr>
          <m:t>/</m:t>
        </m:r>
        <m:sSup>
          <m:e>
            <m:r>
              <m:rPr>
                <m:sty m:val="p"/>
              </m:rPr>
              <m:t>m</m:t>
            </m:r>
          </m:e>
          <m:sup>
            <m:r>
              <m:t>3</m:t>
            </m:r>
          </m:sup>
        </m:sSup>
        <m:r>
          <m:rPr>
            <m:sty m:val="p"/>
          </m:rPr>
          <m:t>)</m:t>
        </m:r>
      </m:oMath>
      <w:r>
        <w:t xml:space="preserve"> </w:t>
      </w:r>
      <w:r>
        <w:rPr>
          <w:rFonts w:hint="eastAsia"/>
        </w:rPr>
        <w:t xml:space="preserve">【答案】</w:t>
      </w:r>
      <w:r>
        <w:t xml:space="preserve"> ①.</w:t>
      </w:r>
      <w:r>
        <w:t xml:space="preserve"> </w:t>
      </w:r>
      <m:oMath>
        <m:r>
          <m:t>6</m:t>
        </m:r>
        <m:r>
          <m:rPr>
            <m:sty m:val="p"/>
          </m:rPr>
          <m:t>×</m:t>
        </m:r>
        <m:r>
          <m:t>1</m:t>
        </m:r>
        <m:sSup>
          <m:e>
            <m:r>
              <m:t>0</m:t>
            </m:r>
          </m:e>
          <m:sup>
            <m:r>
              <m:t>4</m:t>
            </m:r>
          </m:sup>
        </m:sSup>
      </m:oMath>
      <w:r>
        <w:t xml:space="preserve"> </w:t>
      </w:r>
      <w:r>
        <w:t xml:space="preserve">②. </w:t>
      </w:r>
      <w:r>
        <w:rPr>
          <w:rFonts w:hint="eastAsia"/>
        </w:rPr>
        <w:t xml:space="preserve">热传递</w:t>
      </w:r>
    </w:p>
    <w:p>
      <w:pPr>
        <w:pStyle w:val="FirstParagraph"/>
      </w:pPr>
      <w:r>
        <w:rPr>
          <w:rFonts w:hint="eastAsia"/>
        </w:rPr>
        <w:t xml:space="preserve">【解析】</w:t>
      </w:r>
    </w:p>
    <w:p>
      <w:pPr>
        <w:pStyle w:val="BodyText"/>
      </w:pPr>
      <w:r>
        <w:rPr>
          <w:rFonts w:hint="eastAsia"/>
        </w:rPr>
        <w:t xml:space="preserve">【详解】[1]水凝固成冰，质量不变，则这些冰的质量</w:t>
      </w:r>
    </w:p>
    <w:p>
      <w:pPr>
        <w:pStyle w:val="BodyText"/>
      </w:pPr>
      <m:oMathPara>
        <m:oMathParaPr>
          <m:jc m:val="center"/>
        </m:oMathParaPr>
        <m:oMath>
          <m:r>
            <m:t>m</m:t>
          </m:r>
          <m:r>
            <m:rPr>
              <m:sty m:val="p"/>
            </m:rPr>
            <m:t>=</m:t>
          </m:r>
          <m:sSub>
            <m:e>
              <m:r>
                <m:t>ρ</m:t>
              </m:r>
            </m:e>
            <m:sub>
              <m:r>
                <m:rPr>
                  <m:nor/>
                  <m:sty m:val="p"/>
                </m:rPr>
                <m:t>水</m:t>
              </m:r>
            </m:sub>
          </m:sSub>
          <m:r>
            <m:t>V</m:t>
          </m:r>
          <m:r>
            <m:rPr>
              <m:sty m:val="p"/>
            </m:rPr>
            <m:t>=</m:t>
          </m:r>
          <m:r>
            <m:t>1</m:t>
          </m:r>
          <m:r>
            <m:rPr>
              <m:sty m:val="p"/>
            </m:rPr>
            <m:t>×</m:t>
          </m:r>
          <m:r>
            <m:t>1</m:t>
          </m:r>
          <m:sSup>
            <m:e>
              <m:r>
                <m:t>0</m:t>
              </m:r>
            </m:e>
            <m:sup>
              <m:r>
                <m:t>3</m:t>
              </m:r>
            </m:sup>
          </m:sSup>
          <m:r>
            <m:rPr>
              <m:sty m:val="p"/>
            </m:rPr>
            <m:t>k</m:t>
          </m:r>
          <m:r>
            <m:rPr>
              <m:sty m:val="p"/>
            </m:rPr>
            <m:t>g</m:t>
          </m:r>
          <m:r>
            <m:rPr>
              <m:sty m:val="p"/>
            </m:rPr>
            <m:t>/</m:t>
          </m:r>
          <m:sSup>
            <m:e>
              <m:r>
                <m:rPr>
                  <m:sty m:val="p"/>
                </m:rPr>
                <m:t>m</m:t>
              </m:r>
            </m:e>
            <m:sup>
              <m:r>
                <m:rPr>
                  <m:sty m:val="p"/>
                </m:rPr>
                <m:t>3</m:t>
              </m:r>
            </m:sup>
          </m:sSup>
          <m:r>
            <m:rPr>
              <m:sty m:val="p"/>
            </m:rPr>
            <m:t>×</m:t>
          </m:r>
          <m:r>
            <m:t>6</m:t>
          </m:r>
          <m:r>
            <m:t>0</m:t>
          </m:r>
          <m:sSup>
            <m:e>
              <m:r>
                <m:rPr>
                  <m:sty m:val="p"/>
                </m:rPr>
                <m:t>m</m:t>
              </m:r>
            </m:e>
            <m:sup>
              <m:r>
                <m:rPr>
                  <m:sty m:val="p"/>
                </m:rPr>
                <m:t>3</m:t>
              </m:r>
            </m:sup>
          </m:sSup>
          <m:r>
            <m:rPr>
              <m:sty m:val="p"/>
            </m:rPr>
            <m:t>=</m:t>
          </m:r>
          <m:r>
            <m:t>6</m:t>
          </m:r>
          <m:r>
            <m:rPr>
              <m:sty m:val="p"/>
            </m:rPr>
            <m:t>×</m:t>
          </m:r>
          <m:r>
            <m:t>1</m:t>
          </m:r>
          <m:sSup>
            <m:e>
              <m:r>
                <m:t>0</m:t>
              </m:r>
            </m:e>
            <m:sup>
              <m:r>
                <m:t>4</m:t>
              </m:r>
            </m:sup>
          </m:sSup>
          <m:r>
            <m:rPr>
              <m:sty m:val="p"/>
            </m:rPr>
            <m:t>k</m:t>
          </m:r>
          <m:r>
            <m:rPr>
              <m:sty m:val="p"/>
            </m:rPr>
            <m:t>g</m:t>
          </m:r>
        </m:oMath>
      </m:oMathPara>
    </w:p>
    <w:p>
      <w:pPr>
        <w:pStyle w:val="FirstParagraph"/>
      </w:pPr>
      <w:r>
        <w:rPr>
          <w:rFonts w:hint="eastAsia"/>
        </w:rPr>
        <w:t xml:space="preserve">则这些冰的质量为</w:t>
      </w:r>
      <w:r>
        <w:t xml:space="preserve"> </w:t>
      </w:r>
      <m:oMath>
        <m:r>
          <m:t>6</m:t>
        </m:r>
        <m:r>
          <m:rPr>
            <m:sty m:val="p"/>
          </m:rPr>
          <m:t>×</m:t>
        </m:r>
        <m:r>
          <m:t>1</m:t>
        </m:r>
        <m:sSup>
          <m:e>
            <m:r>
              <m:t>0</m:t>
            </m:r>
          </m:e>
          <m:sup>
            <m:r>
              <m:t>4</m:t>
            </m:r>
          </m:sup>
        </m:sSup>
        <m:r>
          <m:rPr>
            <m:sty m:val="p"/>
          </m:rPr>
          <m:t>k</m:t>
        </m:r>
        <m:r>
          <m:rPr>
            <m:sty m:val="p"/>
          </m:rPr>
          <m:t>g</m:t>
        </m:r>
      </m:oMath>
    </w:p>
    <w:p>
      <w:pPr>
        <w:pStyle w:val="BodyText"/>
      </w:pPr>
      <w:r>
        <w:rPr>
          <w:rFonts w:hint="eastAsia"/>
        </w:rPr>
        <w:t xml:space="preserve">[2]水凝固成冰，需要放出热量，这是通过热传递来减少内能的。</w:t>
      </w:r>
    </w:p>
    <w:p>
      <w:pPr>
        <w:pStyle w:val="Compact"/>
        <w:numPr>
          <w:ilvl w:val="0"/>
          <w:numId w:val="1030"/>
        </w:numPr>
      </w:pPr>
      <w:r>
        <w:rPr>
          <w:rFonts w:hint="eastAsia"/>
        </w:rPr>
        <w:t xml:space="preserve">完全燃烧</w:t>
      </w:r>
      <w:r>
        <w:t xml:space="preserve"> </w:t>
      </w:r>
      <m:oMath>
        <m:r>
          <m:t>0</m:t>
        </m:r>
        <m:r>
          <m:rPr>
            <m:sty m:val="p"/>
          </m:rPr>
          <m:t>.</m:t>
        </m:r>
        <m:r>
          <m:t>1</m:t>
        </m:r>
        <m:sSup>
          <m:e>
            <m:r>
              <m:rPr>
                <m:sty m:val="p"/>
              </m:rPr>
              <m:t>m</m:t>
            </m:r>
          </m:e>
          <m:sup>
            <m:r>
              <m:t>3</m:t>
            </m:r>
          </m:sup>
        </m:sSup>
      </m:oMath>
      <w:r>
        <w:t xml:space="preserve"> </w:t>
      </w:r>
      <w:r>
        <w:rPr>
          <w:rFonts w:hint="eastAsia"/>
        </w:rPr>
        <w:t xml:space="preserve">的天然气放出的热量是</w:t>
      </w:r>
      <w:r>
        <w:t xml:space="preserve"> </w:t>
      </w:r>
      <w:r>
        <w:rPr>
          <w:rFonts w:hint="eastAsia"/>
        </w:rPr>
        <w:t xml:space="preserve">_J；若这些热量的</w:t>
      </w:r>
      <w:r>
        <w:t xml:space="preserve"> </w:t>
      </w:r>
      <w:r>
        <w:rPr>
          <w:rFonts w:hint="eastAsia"/>
        </w:rPr>
        <w:t xml:space="preserve">20%被4kg的液体吸收，使其温度升高</w:t>
      </w:r>
      <w:r>
        <w:t xml:space="preserve"> </w:t>
      </w:r>
      <m:oMath>
        <m:r>
          <m:t>5</m:t>
        </m:r>
        <m:r>
          <m:t>0</m:t>
        </m:r>
        <m:sSup>
          <m:e>
            <m:r>
              <m:rPr>
                <m:sty m:val="p"/>
              </m:rPr>
              <m:t>​</m:t>
            </m:r>
          </m:e>
          <m:sup>
            <m:r>
              <m:rPr>
                <m:sty m:val="p"/>
              </m:rPr>
              <m:t>∘</m:t>
            </m:r>
          </m:sup>
        </m:sSup>
        <m:r>
          <m:rPr>
            <m:sty m:val="p"/>
          </m:rPr>
          <m:t>C</m:t>
        </m:r>
      </m:oMath>
      <w:r>
        <w:t xml:space="preserve"> </w:t>
      </w:r>
      <w:r>
        <w:rPr>
          <w:rFonts w:hint="eastAsia"/>
        </w:rPr>
        <w:t xml:space="preserve">，则该液体的比热容是</w:t>
      </w:r>
      <w:r>
        <w:t xml:space="preserve"> </w:t>
      </w:r>
      <w:r>
        <w:t xml:space="preserve">$\mathrm { J / ( k g ^ { . \circ } C ) } ~ ( q _ { \mathrm { \tiny ~ \mathscr { k } ~ a \mathscr { s } ~ \mathscr { c } } } = 3 . 0 { \times } 1 0 ^ { 7 } \mathrm { J / m } ^ { 3 } )$</w:t>
      </w:r>
      <w:r>
        <w:t xml:space="preserve"> </w:t>
      </w:r>
      <w:r>
        <w:rPr>
          <w:rFonts w:hint="eastAsia"/>
        </w:rPr>
        <w:t xml:space="preserve">）【答案】</w:t>
      </w:r>
      <w:r>
        <w:t xml:space="preserve"> ①.</w:t>
      </w:r>
      <w:r>
        <w:t xml:space="preserve"> </w:t>
      </w:r>
      <m:oMath>
        <m:r>
          <m:t>3</m:t>
        </m:r>
        <m:r>
          <m:rPr>
            <m:sty m:val="p"/>
          </m:rPr>
          <m:t>.</m:t>
        </m:r>
        <m:r>
          <m:t>0</m:t>
        </m:r>
        <m:r>
          <m:rPr>
            <m:sty m:val="p"/>
          </m:rPr>
          <m:t>×</m:t>
        </m:r>
        <m:r>
          <m:t>1</m:t>
        </m:r>
        <m:sSup>
          <m:e>
            <m:r>
              <m:t>0</m:t>
            </m:r>
          </m:e>
          <m:sup>
            <m:r>
              <m:t>6</m:t>
            </m:r>
          </m:sup>
        </m:sSup>
      </m:oMath>
      <w:r>
        <w:t xml:space="preserve"> </w:t>
      </w:r>
      <w:r>
        <w:t xml:space="preserve">②.</w:t>
      </w:r>
      <w:r>
        <w:t xml:space="preserve"> </w:t>
      </w:r>
      <m:oMath>
        <m:r>
          <m:t>3</m:t>
        </m:r>
        <m:r>
          <m:rPr>
            <m:sty m:val="p"/>
          </m:rPr>
          <m:t>×</m:t>
        </m:r>
        <m:r>
          <m:t>1</m:t>
        </m:r>
        <m:sSup>
          <m:e>
            <m:r>
              <m:t>0</m:t>
            </m:r>
          </m:e>
          <m:sup>
            <m:r>
              <m:t>3</m:t>
            </m:r>
          </m:sup>
        </m:sSup>
      </m:oMath>
    </w:p>
    <w:p>
      <w:pPr>
        <w:pStyle w:val="FirstParagraph"/>
      </w:pPr>
      <w:r>
        <w:rPr>
          <w:rFonts w:hint="eastAsia"/>
        </w:rPr>
        <w:t xml:space="preserve">【解析】</w:t>
      </w:r>
    </w:p>
    <w:p>
      <w:pPr>
        <w:pStyle w:val="BodyText"/>
      </w:pPr>
      <w:r>
        <w:rPr>
          <w:rFonts w:hint="eastAsia"/>
        </w:rPr>
        <w:t xml:space="preserve">【详解】[1]完全燃烧</w:t>
      </w:r>
      <w:r>
        <w:t xml:space="preserve"> </w:t>
      </w:r>
      <m:oMath>
        <m:r>
          <m:t>0</m:t>
        </m:r>
        <m:r>
          <m:rPr>
            <m:sty m:val="p"/>
          </m:rPr>
          <m:t>.</m:t>
        </m:r>
        <m:r>
          <m:t>1</m:t>
        </m:r>
        <m:sSup>
          <m:e>
            <m:r>
              <m:rPr>
                <m:sty m:val="p"/>
              </m:rPr>
              <m:t>m</m:t>
            </m:r>
          </m:e>
          <m:sup>
            <m:r>
              <m:t>3</m:t>
            </m:r>
          </m:sup>
        </m:sSup>
      </m:oMath>
      <w:r>
        <w:t xml:space="preserve"> </w:t>
      </w:r>
      <w:r>
        <w:rPr>
          <w:rFonts w:hint="eastAsia"/>
        </w:rPr>
        <w:t xml:space="preserve">的天然气放出的热量</w:t>
      </w:r>
    </w:p>
    <w:p>
      <w:pPr>
        <w:pStyle w:val="BodyText"/>
      </w:pPr>
      <w:r>
        <w:t xml:space="preserve">$$</w:t>
      </w:r>
      <w:r>
        <w:t xml:space="preserve"> </w:t>
      </w:r>
      <w:r>
        <w:t xml:space="preserve">Q _ {</w:t>
      </w:r>
      <w:r>
        <w:t xml:space="preserve">} = V q _ {</w:t>
      </w:r>
      <w:r>
        <w:t xml:space="preserve">} =</w:t>
      </w:r>
    </w:p>
    <w:p>
      <w:pPr>
        <w:numPr>
          <w:ilvl w:val="0"/>
          <w:numId w:val="1031"/>
        </w:numPr>
      </w:pPr>
      <w:r>
        <w:t xml:space="preserve">1</w:t>
      </w:r>
      <w:r>
        <w:t xml:space="preserve"> </w:t>
      </w:r>
      <w:r>
        <w:t xml:space="preserve"> </w:t>
      </w:r>
      <w:r>
        <w:t xml:space="preserve">^ {3}</w:t>
      </w:r>
      <w:r>
        <w:t xml:space="preserve"> </w:t>
      </w:r>
    </w:p>
    <w:p>
      <w:pPr>
        <w:numPr>
          <w:ilvl w:val="0"/>
          <w:numId w:val="1031"/>
        </w:numPr>
      </w:pPr>
      <w:r>
        <w:t xml:space="preserve">0</w:t>
      </w:r>
      <w:r>
        <w:t xml:space="preserve"> </w:t>
      </w:r>
      <w:r>
        <w:t xml:space="preserve"> </w:t>
      </w:r>
      <w:r>
        <w:t xml:space="preserve">0 ^ {7}</w:t>
      </w:r>
      <w:r>
        <w:t xml:space="preserve"> </w:t>
      </w:r>
      <w:r>
        <w:t xml:space="preserve"> </w:t>
      </w:r>
      <w:r>
        <w:t xml:space="preserve">^ {3} =</w:t>
      </w:r>
    </w:p>
    <w:p>
      <w:pPr>
        <w:numPr>
          <w:ilvl w:val="0"/>
          <w:numId w:val="1031"/>
        </w:numPr>
      </w:pPr>
      <w:r>
        <w:t xml:space="preserve">0</w:t>
      </w:r>
      <w:r>
        <w:t xml:space="preserve"> </w:t>
      </w:r>
      <w:r>
        <w:t xml:space="preserve"> </w:t>
      </w:r>
      <w:r>
        <w:t xml:space="preserve">0 ^ {6}</w:t>
      </w:r>
      <w:r>
        <w:t xml:space="preserve"> </w:t>
      </w:r>
    </w:p>
    <w:p>
      <w:pPr>
        <w:pStyle w:val="FirstParagraph"/>
      </w:pPr>
      <w:r>
        <w:t xml:space="preserve">$$</w:t>
      </w:r>
    </w:p>
    <w:p>
      <w:pPr>
        <w:pStyle w:val="BodyText"/>
      </w:pPr>
      <w:r>
        <w:rPr>
          <w:rFonts w:hint="eastAsia"/>
        </w:rPr>
        <w:t xml:space="preserve">[2]液体吸收的热量</w:t>
      </w:r>
    </w:p>
    <w:p>
      <w:pPr>
        <w:pStyle w:val="BodyText"/>
      </w:pPr>
      <w:r>
        <w:t xml:space="preserve">$$</w:t>
      </w:r>
      <w:r>
        <w:t xml:space="preserve"> </w:t>
      </w:r>
      <w:r>
        <w:t xml:space="preserve">Q _ {</w:t>
      </w:r>
      <w:r>
        <w:t xml:space="preserve">} = Q _ {</w:t>
      </w:r>
      <w:r>
        <w:t xml:space="preserve">}</w:t>
      </w:r>
      <w:r>
        <w:t xml:space="preserve"> </w:t>
      </w:r>
      <w:r>
        <w:t xml:space="preserve">=</w:t>
      </w:r>
    </w:p>
    <w:p>
      <w:pPr>
        <w:pStyle w:val="BodyText"/>
      </w:pPr>
      <w:r>
        <w:t xml:space="preserve">3.0</w:t>
      </w:r>
      <w:r>
        <w:t xml:space="preserve"> </w:t>
      </w:r>
      <w:r>
        <w:t xml:space="preserve">^{6}</w:t>
      </w:r>
      <w:r>
        <w:t xml:space="preserve"> </w:t>
      </w:r>
      <w:r>
        <w:t xml:space="preserve"> </w:t>
      </w:r>
      <w:r>
        <w:t xml:space="preserve">% = 6</w:t>
      </w:r>
      <w:r>
        <w:t xml:space="preserve"> </w:t>
      </w:r>
      <w:r>
        <w:t xml:space="preserve">^{5}</w:t>
      </w:r>
      <w:r>
        <w:t xml:space="preserve"> </w:t>
      </w:r>
    </w:p>
    <w:p>
      <w:pPr>
        <w:pStyle w:val="BodyText"/>
      </w:pPr>
      <w:r>
        <w:t xml:space="preserve">$$</w:t>
      </w:r>
    </w:p>
    <w:p>
      <w:pPr>
        <w:pStyle w:val="BodyText"/>
      </w:pPr>
      <w:r>
        <w:rPr>
          <w:rFonts w:hint="eastAsia"/>
        </w:rPr>
        <w:t xml:space="preserve">该液体的比热容</w:t>
      </w:r>
    </w:p>
    <w:p>
      <w:pPr>
        <w:pStyle w:val="BodyText"/>
      </w:pPr>
      <m:oMathPara>
        <m:oMathParaPr>
          <m:jc m:val="center"/>
        </m:oMathParaPr>
        <m:oMath>
          <m:r>
            <m:t>c</m:t>
          </m:r>
          <m:r>
            <m:rPr>
              <m:sty m:val="p"/>
            </m:rPr>
            <m:t>=</m:t>
          </m:r>
          <m:f>
            <m:fPr>
              <m:type m:val="bar"/>
            </m:fPr>
            <m:num>
              <m:sSub>
                <m:e>
                  <m:r>
                    <m:t>Q</m:t>
                  </m:r>
                </m:e>
                <m:sub>
                  <m:r>
                    <m:rPr>
                      <m:nor/>
                      <m:sty m:val="p"/>
                    </m:rPr>
                    <m:t>吸</m:t>
                  </m:r>
                </m:sub>
              </m:sSub>
            </m:num>
            <m:den>
              <m:r>
                <m:t>m</m:t>
              </m:r>
              <m:r>
                <m:rPr>
                  <m:sty m:val="p"/>
                </m:rPr>
                <m:t>Δ</m:t>
              </m:r>
              <m:r>
                <m:t>t</m:t>
              </m:r>
            </m:den>
          </m:f>
          <m:r>
            <m:rPr>
              <m:sty m:val="p"/>
            </m:rPr>
            <m:t>=</m:t>
          </m:r>
          <m:f>
            <m:fPr>
              <m:type m:val="bar"/>
            </m:fPr>
            <m:num>
              <m:r>
                <m:t>6</m:t>
              </m:r>
              <m:r>
                <m:rPr>
                  <m:sty m:val="p"/>
                </m:rPr>
                <m:t>×</m:t>
              </m:r>
              <m:r>
                <m:t>1</m:t>
              </m:r>
              <m:sSup>
                <m:e>
                  <m:r>
                    <m:t>0</m:t>
                  </m:r>
                </m:e>
                <m:sup>
                  <m:r>
                    <m:t>5</m:t>
                  </m:r>
                </m:sup>
              </m:sSup>
              <m:r>
                <m:rPr>
                  <m:sty m:val="p"/>
                </m:rPr>
                <m:t>J</m:t>
              </m:r>
            </m:num>
            <m:den>
              <m:r>
                <m:t>4</m:t>
              </m:r>
              <m:r>
                <m:rPr>
                  <m:sty m:val="p"/>
                </m:rPr>
                <m:t>k</m:t>
              </m:r>
              <m:r>
                <m:rPr>
                  <m:sty m:val="p"/>
                </m:rPr>
                <m:t>g</m:t>
              </m:r>
              <m:r>
                <m:rPr>
                  <m:sty m:val="p"/>
                </m:rPr>
                <m:t>×</m:t>
              </m:r>
              <m:r>
                <m:t>5</m:t>
              </m:r>
              <m:sSup>
                <m:e>
                  <m:r>
                    <m:t>0</m:t>
                  </m:r>
                </m:e>
                <m:sup>
                  <m:r>
                    <m:rPr>
                      <m:sty m:val="p"/>
                    </m:rPr>
                    <m:t>∘</m:t>
                  </m:r>
                </m:sup>
              </m:sSup>
              <m:r>
                <m:rPr>
                  <m:sty m:val="p"/>
                </m:rPr>
                <m:t>C</m:t>
              </m:r>
            </m:den>
          </m:f>
          <m:r>
            <m:rPr>
              <m:sty m:val="p"/>
            </m:rPr>
            <m:t>=</m:t>
          </m:r>
          <m:r>
            <m:t>3</m:t>
          </m:r>
          <m:r>
            <m:rPr>
              <m:sty m:val="p"/>
            </m:rPr>
            <m:t>×</m:t>
          </m:r>
          <m:r>
            <m:t>1</m:t>
          </m:r>
          <m:sSup>
            <m:e>
              <m:r>
                <m:t>0</m:t>
              </m:r>
            </m:e>
            <m:sup>
              <m:r>
                <m:t>3</m:t>
              </m:r>
            </m:sup>
          </m:sSup>
          <m:r>
            <m:rPr>
              <m:sty m:val="p"/>
            </m:rPr>
            <m:t>J</m:t>
          </m:r>
          <m:r>
            <m:rPr>
              <m:sty m:val="p"/>
            </m:rPr>
            <m:t>/</m:t>
          </m:r>
          <m:r>
            <m:rPr>
              <m:sty m:val="p"/>
            </m:rPr>
            <m:t>(</m:t>
          </m:r>
          <m:r>
            <m:rPr>
              <m:sty m:val="p"/>
            </m:rPr>
            <m:t>k</m:t>
          </m:r>
          <m:r>
            <m:rPr>
              <m:sty m:val="p"/>
            </m:rPr>
            <m:t>g</m:t>
          </m:r>
          <m:r>
            <m:rPr>
              <m:sty m:val="p"/>
            </m:rPr>
            <m:t>⋅</m:t>
          </m:r>
          <m:sSup>
            <m:e>
              <m:r>
                <m:t>​</m:t>
              </m:r>
            </m:e>
            <m:sup>
              <m:r>
                <m:rPr>
                  <m:sty m:val="p"/>
                </m:rPr>
                <m:t>∘</m:t>
              </m:r>
            </m:sup>
          </m:sSup>
          <m:r>
            <m:rPr>
              <m:sty m:val="p"/>
            </m:rPr>
            <m:t>C</m:t>
          </m:r>
          <m:r>
            <m:rPr>
              <m:sty m:val="p"/>
            </m:rPr>
            <m:t>)</m:t>
          </m:r>
        </m:oMath>
      </m:oMathPara>
    </w:p>
    <w:p>
      <w:pPr>
        <w:pStyle w:val="Compact"/>
        <w:numPr>
          <w:ilvl w:val="0"/>
          <w:numId w:val="1032"/>
        </w:numPr>
      </w:pPr>
      <w:r>
        <w:rPr>
          <w:rFonts w:hint="eastAsia"/>
        </w:rPr>
        <w:t xml:space="preserve">杆秤在我国有几千年的历史，如今中药房仍在使用。如图所示，已测得刺五加药材质量是</w:t>
      </w:r>
      <w:r>
        <w:t xml:space="preserve"> </w:t>
      </w:r>
      <w:r>
        <w:rPr>
          <w:rFonts w:hint="eastAsia"/>
        </w:rPr>
        <w:t xml:space="preserve">120g，其中</w:t>
      </w:r>
      <m:oMath>
        <m:r>
          <m:t>O</m:t>
        </m:r>
        <m:r>
          <m:t>B</m:t>
        </m:r>
        <m:r>
          <m:rPr>
            <m:sty m:val="p"/>
          </m:rPr>
          <m:t>=</m:t>
        </m:r>
        <m:r>
          <m:t>3</m:t>
        </m:r>
        <m:r>
          <m:t>O</m:t>
        </m:r>
        <m:r>
          <m:t>A</m:t>
        </m:r>
      </m:oMath>
      <w:r>
        <w:t xml:space="preserve"> </w:t>
      </w:r>
      <w:r>
        <w:rPr>
          <w:rFonts w:hint="eastAsia"/>
        </w:rPr>
        <w:t xml:space="preserve">，若不计杆秤自重，则秤砣的质量约为</w:t>
      </w:r>
      <w:r>
        <w:t xml:space="preserve"> </w:t>
      </w:r>
      <w:r>
        <w:rPr>
          <w:rFonts w:hint="eastAsia"/>
        </w:rPr>
        <w:t xml:space="preserve">g。接下来要测30g的人参片需要将秤砣向B点</w:t>
      </w:r>
    </w:p>
    <w:p>
      <w:pPr>
        <w:pStyle w:val="FirstParagraph"/>
      </w:pPr>
      <w:r>
        <w:rPr>
          <w:rFonts w:hint="eastAsia"/>
        </w:rPr>
        <w:t xml:space="preserve">的</w:t>
      </w:r>
      <w:r>
        <w:t xml:space="preserve"> </w:t>
      </w:r>
      <w:r>
        <w:rPr>
          <w:rFonts w:hint="eastAsia"/>
        </w:rPr>
        <w:t xml:space="preserve">（选填“左”或“右”）侧移动。</w:t>
      </w:r>
    </w:p>
    <w:p>
      <w:pPr>
        <w:pStyle w:val="BodyText"/>
      </w:pPr>
      <w:r>
        <w:drawing>
          <wp:inline>
            <wp:extent cx="4813300" cy="4165600"/>
            <wp:effectExtent b="0" l="0" r="0" t="0"/>
            <wp:docPr descr="" title="" id="117" name="Picture"/>
            <a:graphic>
              <a:graphicData uri="http://schemas.openxmlformats.org/drawingml/2006/picture">
                <pic:pic>
                  <pic:nvPicPr>
                    <pic:cNvPr descr="81.jpg" id="118" name="Picture"/>
                    <pic:cNvPicPr>
                      <a:picLocks noChangeArrowheads="1" noChangeAspect="1"/>
                    </pic:cNvPicPr>
                  </pic:nvPicPr>
                  <pic:blipFill>
                    <a:blip r:embed="rId116"/>
                    <a:stretch>
                      <a:fillRect/>
                    </a:stretch>
                  </pic:blipFill>
                  <pic:spPr bwMode="auto">
                    <a:xfrm>
                      <a:off x="0" y="0"/>
                      <a:ext cx="4813300" cy="4165600"/>
                    </a:xfrm>
                    <a:prstGeom prst="rect">
                      <a:avLst/>
                    </a:prstGeom>
                    <a:noFill/>
                    <a:ln w="9525">
                      <a:noFill/>
                      <a:headEnd/>
                      <a:tailEnd/>
                    </a:ln>
                  </pic:spPr>
                </pic:pic>
              </a:graphicData>
            </a:graphic>
          </wp:inline>
        </w:drawing>
      </w:r>
    </w:p>
    <w:p>
      <w:pPr>
        <w:pStyle w:val="BodyText"/>
      </w:pPr>
      <w:r>
        <w:rPr>
          <w:rFonts w:hint="eastAsia"/>
        </w:rPr>
        <w:t xml:space="preserve">【答案】</w:t>
      </w:r>
      <w:r>
        <w:t xml:space="preserve"> ①. 40 ②. </w:t>
      </w:r>
      <w:r>
        <w:rPr>
          <w:rFonts w:hint="eastAsia"/>
        </w:rPr>
        <w:t xml:space="preserve">右</w:t>
      </w:r>
    </w:p>
    <w:p>
      <w:pPr>
        <w:pStyle w:val="BodyText"/>
      </w:pPr>
      <w:r>
        <w:rPr>
          <w:rFonts w:hint="eastAsia"/>
        </w:rPr>
        <w:t xml:space="preserve">【解析】</w:t>
      </w:r>
    </w:p>
    <w:p>
      <w:pPr>
        <w:pStyle w:val="BodyText"/>
      </w:pPr>
      <w:r>
        <w:rPr>
          <w:rFonts w:hint="eastAsia"/>
        </w:rPr>
        <w:t xml:space="preserve">【详解】[1]由杠杆平衡条件得到</w:t>
      </w:r>
    </w:p>
    <w:p>
      <w:pPr>
        <w:pStyle w:val="BodyText"/>
      </w:pPr>
      <m:oMathPara>
        <m:oMathParaPr>
          <m:jc m:val="center"/>
        </m:oMathParaPr>
        <m:oMath>
          <m:sSub>
            <m:e>
              <m:r>
                <m:t>G</m:t>
              </m:r>
            </m:e>
            <m:sub>
              <m:r>
                <m:rPr>
                  <m:nor/>
                  <m:sty m:val="p"/>
                </m:rPr>
                <m:t>物</m:t>
              </m:r>
            </m:sub>
          </m:sSub>
          <m:r>
            <m:rPr>
              <m:sty m:val="p"/>
            </m:rPr>
            <m:t>×</m:t>
          </m:r>
          <m:r>
            <m:t>O</m:t>
          </m:r>
          <m:r>
            <m:t>A</m:t>
          </m:r>
          <m:r>
            <m:rPr>
              <m:sty m:val="p"/>
            </m:rPr>
            <m:t>=</m:t>
          </m:r>
          <m:sSub>
            <m:e>
              <m:r>
                <m:t>G</m:t>
              </m:r>
            </m:e>
            <m:sub>
              <m:r>
                <m:rPr>
                  <m:nor/>
                  <m:sty m:val="p"/>
                </m:rPr>
                <m:t>砣</m:t>
              </m:r>
            </m:sub>
          </m:sSub>
          <m:r>
            <m:rPr>
              <m:sty m:val="p"/>
            </m:rPr>
            <m:t>×</m:t>
          </m:r>
          <m:r>
            <m:t>O</m:t>
          </m:r>
          <m:r>
            <m:t>B</m:t>
          </m:r>
        </m:oMath>
      </m:oMathPara>
    </w:p>
    <w:p>
      <w:pPr>
        <w:pStyle w:val="FirstParagraph"/>
      </w:pPr>
      <m:oMathPara>
        <m:oMathParaPr>
          <m:jc m:val="center"/>
        </m:oMathParaPr>
        <m:oMath>
          <m:sSub>
            <m:e>
              <m:r>
                <m:t>m</m:t>
              </m:r>
            </m:e>
            <m:sub>
              <m:r>
                <m:rPr>
                  <m:nor/>
                  <m:sty m:val="p"/>
                </m:rPr>
                <m:t>物</m:t>
              </m:r>
            </m:sub>
          </m:sSub>
          <m:r>
            <m:t>g</m:t>
          </m:r>
          <m:r>
            <m:rPr>
              <m:sty m:val="p"/>
            </m:rPr>
            <m:t>×</m:t>
          </m:r>
          <m:r>
            <m:t>O</m:t>
          </m:r>
          <m:r>
            <m:t>A</m:t>
          </m:r>
          <m:r>
            <m:rPr>
              <m:sty m:val="p"/>
            </m:rPr>
            <m:t>=</m:t>
          </m:r>
          <m:sSub>
            <m:e>
              <m:r>
                <m:t>m</m:t>
              </m:r>
            </m:e>
            <m:sub>
              <m:r>
                <m:rPr>
                  <m:nor/>
                  <m:sty m:val="p"/>
                </m:rPr>
                <m:t>砣</m:t>
              </m:r>
            </m:sub>
          </m:sSub>
          <m:r>
            <m:t>g</m:t>
          </m:r>
          <m:r>
            <m:rPr>
              <m:sty m:val="p"/>
            </m:rPr>
            <m:t>×</m:t>
          </m:r>
          <m:r>
            <m:t>O</m:t>
          </m:r>
          <m:r>
            <m:t>B</m:t>
          </m:r>
        </m:oMath>
      </m:oMathPara>
    </w:p>
    <w:p>
      <w:pPr>
        <w:pStyle w:val="FirstParagraph"/>
      </w:pPr>
      <m:oMathPara>
        <m:oMathParaPr>
          <m:jc m:val="center"/>
        </m:oMathParaPr>
        <m:oMath>
          <m:sSub>
            <m:e>
              <m:r>
                <m:t>m</m:t>
              </m:r>
            </m:e>
            <m:sub>
              <m:r>
                <m:rPr>
                  <m:nor/>
                  <m:sty m:val="p"/>
                </m:rPr>
                <m:t>物</m:t>
              </m:r>
            </m:sub>
          </m:sSub>
          <m:r>
            <m:rPr>
              <m:sty m:val="p"/>
            </m:rPr>
            <m:t>×</m:t>
          </m:r>
          <m:r>
            <m:t>O</m:t>
          </m:r>
          <m:r>
            <m:t>A</m:t>
          </m:r>
          <m:r>
            <m:rPr>
              <m:sty m:val="p"/>
            </m:rPr>
            <m:t>=</m:t>
          </m:r>
          <m:sSub>
            <m:e>
              <m:r>
                <m:t>m</m:t>
              </m:r>
            </m:e>
            <m:sub>
              <m:r>
                <m:rPr>
                  <m:nor/>
                  <m:sty m:val="p"/>
                </m:rPr>
                <m:t>砣</m:t>
              </m:r>
            </m:sub>
          </m:sSub>
          <m:r>
            <m:rPr>
              <m:sty m:val="p"/>
            </m:rPr>
            <m:t>×</m:t>
          </m:r>
          <m:r>
            <m:t>O</m:t>
          </m:r>
          <m:r>
            <m:t>B</m:t>
          </m:r>
        </m:oMath>
      </m:oMathPara>
    </w:p>
    <w:p>
      <w:pPr>
        <w:pStyle w:val="FirstParagraph"/>
      </w:pPr>
      <m:oMathPara>
        <m:oMathParaPr>
          <m:jc m:val="center"/>
        </m:oMathParaPr>
        <m:oMath>
          <m:sSub>
            <m:e>
              <m:r>
                <m:t>m</m:t>
              </m:r>
            </m:e>
            <m:sub>
              <m:r>
                <m:rPr>
                  <m:nor/>
                  <m:sty m:val="p"/>
                </m:rPr>
                <m:t>砣</m:t>
              </m:r>
            </m:sub>
          </m:sSub>
          <m:r>
            <m:rPr>
              <m:sty m:val="p"/>
            </m:rPr>
            <m:t>=</m:t>
          </m:r>
          <m:f>
            <m:fPr>
              <m:type m:val="bar"/>
            </m:fPr>
            <m:num>
              <m:r>
                <m:t>O</m:t>
              </m:r>
              <m:r>
                <m:t>A</m:t>
              </m:r>
            </m:num>
            <m:den>
              <m:r>
                <m:t>O</m:t>
              </m:r>
              <m:r>
                <m:t>B</m:t>
              </m:r>
            </m:den>
          </m:f>
          <m:sSub>
            <m:e>
              <m:r>
                <m:t>m</m:t>
              </m:r>
            </m:e>
            <m:sub>
              <m:r>
                <m:rPr>
                  <m:nor/>
                  <m:sty m:val="p"/>
                </m:rPr>
                <m:t>物</m:t>
              </m:r>
            </m:sub>
          </m:sSub>
          <m:r>
            <m:rPr>
              <m:sty m:val="p"/>
            </m:rPr>
            <m:t>=</m:t>
          </m:r>
          <m:f>
            <m:fPr>
              <m:type m:val="bar"/>
            </m:fPr>
            <m:num>
              <m:r>
                <m:t>1</m:t>
              </m:r>
            </m:num>
            <m:den>
              <m:r>
                <m:t>3</m:t>
              </m:r>
            </m:den>
          </m:f>
          <m:r>
            <m:rPr>
              <m:sty m:val="p"/>
            </m:rPr>
            <m:t>×</m:t>
          </m:r>
          <m:r>
            <m:t>1</m:t>
          </m:r>
          <m:r>
            <m:t>2</m:t>
          </m:r>
          <m:r>
            <m:t>0</m:t>
          </m:r>
          <m:r>
            <m:rPr>
              <m:sty m:val="p"/>
            </m:rPr>
            <m:t>g</m:t>
          </m:r>
          <m:r>
            <m:rPr>
              <m:sty m:val="p"/>
            </m:rPr>
            <m:t>=</m:t>
          </m:r>
          <m:r>
            <m:t>4</m:t>
          </m:r>
          <m:r>
            <m:t>0</m:t>
          </m:r>
          <m:r>
            <m:rPr>
              <m:sty m:val="p"/>
            </m:rPr>
            <m:t>g</m:t>
          </m:r>
        </m:oMath>
      </m:oMathPara>
    </w:p>
    <w:p>
      <w:pPr>
        <w:pStyle w:val="FirstParagraph"/>
      </w:pPr>
      <w:r>
        <w:rPr>
          <w:rFonts w:hint="eastAsia"/>
        </w:rPr>
        <w:t xml:space="preserve">[2]接下来要测30g的人参片，物体的质量m</w:t>
      </w:r>
      <w:r>
        <w:t xml:space="preserve"> </w:t>
      </w:r>
      <w:r>
        <w:rPr>
          <w:rFonts w:hint="eastAsia"/>
        </w:rPr>
        <w:t xml:space="preserve">减小，由</w:t>
      </w:r>
    </w:p>
    <w:p>
      <w:pPr>
        <w:pStyle w:val="BodyText"/>
      </w:pPr>
      <m:oMathPara>
        <m:oMathParaPr>
          <m:jc m:val="center"/>
        </m:oMathParaPr>
        <m:oMath>
          <m:sSub>
            <m:e>
              <m:r>
                <m:t>m</m:t>
              </m:r>
            </m:e>
            <m:sub>
              <m:r>
                <m:rPr>
                  <m:nor/>
                  <m:sty m:val="p"/>
                </m:rPr>
                <m:t>物</m:t>
              </m:r>
            </m:sub>
          </m:sSub>
          <m:r>
            <m:rPr>
              <m:sty m:val="p"/>
            </m:rPr>
            <m:t>×</m:t>
          </m:r>
          <m:r>
            <m:t>O</m:t>
          </m:r>
          <m:r>
            <m:t>A</m:t>
          </m:r>
          <m:r>
            <m:rPr>
              <m:sty m:val="p"/>
            </m:rPr>
            <m:t>=</m:t>
          </m:r>
          <m:sSub>
            <m:e>
              <m:r>
                <m:t>m</m:t>
              </m:r>
            </m:e>
            <m:sub>
              <m:r>
                <m:rPr>
                  <m:nor/>
                  <m:sty m:val="p"/>
                </m:rPr>
                <m:t>砣</m:t>
              </m:r>
            </m:sub>
          </m:sSub>
          <m:r>
            <m:rPr>
              <m:sty m:val="p"/>
            </m:rPr>
            <m:t>×</m:t>
          </m:r>
          <m:r>
            <m:t>O</m:t>
          </m:r>
          <m:r>
            <m:t>B</m:t>
          </m:r>
        </m:oMath>
      </m:oMathPara>
    </w:p>
    <w:p>
      <w:pPr>
        <w:pStyle w:val="FirstParagraph"/>
      </w:pPr>
      <w:r>
        <w:rPr>
          <w:rFonts w:hint="eastAsia"/>
        </w:rPr>
        <w:t xml:space="preserve">可知，OA不变，</w:t>
      </w:r>
      <w:r>
        <w:t xml:space="preserve"> </w:t>
      </w:r>
      <m:oMath>
        <m:sSub>
          <m:e>
            <m:r>
              <m:t>m</m:t>
            </m:r>
          </m:e>
          <m:sub>
            <m:r>
              <m:rPr>
                <m:sty m:val="p"/>
              </m:rPr>
              <m:t>☉</m:t>
            </m:r>
          </m:sub>
        </m:sSub>
      </m:oMath>
      <w:r>
        <w:t xml:space="preserve"> </w:t>
      </w:r>
      <w:r>
        <w:rPr>
          <w:rFonts w:hint="eastAsia"/>
        </w:rPr>
        <w:t xml:space="preserve">不变，OB减小，需要将秤砣向B点的右侧移动。</w:t>
      </w:r>
    </w:p>
    <w:p>
      <w:pPr>
        <w:pStyle w:val="Compact"/>
        <w:numPr>
          <w:ilvl w:val="0"/>
          <w:numId w:val="1033"/>
        </w:numPr>
      </w:pPr>
      <w:r>
        <w:rPr>
          <w:rFonts w:hint="eastAsia"/>
        </w:rPr>
        <w:t xml:space="preserve">小明想探究“电流与电阻的关系”，某次测量时电流表的示数如图甲所示，此时电流为A；经过测量多组数据后绘制出</w:t>
      </w:r>
      <w:r>
        <w:t xml:space="preserve"> </w:t>
      </w:r>
      <w:r>
        <w:rPr>
          <w:rFonts w:hint="eastAsia"/>
        </w:rPr>
        <w:t xml:space="preserve">I-R图像如图乙所示，由图像得到的结论是</w:t>
      </w:r>
    </w:p>
    <w:p>
      <w:pPr>
        <w:pStyle w:val="FirstParagraph"/>
      </w:pPr>
      <w:r>
        <w:drawing>
          <wp:inline>
            <wp:extent cx="5156200" cy="3746500"/>
            <wp:effectExtent b="0" l="0" r="0" t="0"/>
            <wp:docPr descr="" title="" id="120" name="Picture"/>
            <a:graphic>
              <a:graphicData uri="http://schemas.openxmlformats.org/drawingml/2006/picture">
                <pic:pic>
                  <pic:nvPicPr>
                    <pic:cNvPr descr="82.jpg" id="121" name="Picture"/>
                    <pic:cNvPicPr>
                      <a:picLocks noChangeArrowheads="1" noChangeAspect="1"/>
                    </pic:cNvPicPr>
                  </pic:nvPicPr>
                  <pic:blipFill>
                    <a:blip r:embed="rId119"/>
                    <a:stretch>
                      <a:fillRect/>
                    </a:stretch>
                  </pic:blipFill>
                  <pic:spPr bwMode="auto">
                    <a:xfrm>
                      <a:off x="0" y="0"/>
                      <a:ext cx="5156200" cy="37465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4241800" cy="3721100"/>
            <wp:effectExtent b="0" l="0" r="0" t="0"/>
            <wp:docPr descr="" title="" id="123" name="Picture"/>
            <a:graphic>
              <a:graphicData uri="http://schemas.openxmlformats.org/drawingml/2006/picture">
                <pic:pic>
                  <pic:nvPicPr>
                    <pic:cNvPr descr="83.jpg" id="124" name="Picture"/>
                    <pic:cNvPicPr>
                      <a:picLocks noChangeArrowheads="1" noChangeAspect="1"/>
                    </pic:cNvPicPr>
                  </pic:nvPicPr>
                  <pic:blipFill>
                    <a:blip r:embed="rId122"/>
                    <a:stretch>
                      <a:fillRect/>
                    </a:stretch>
                  </pic:blipFill>
                  <pic:spPr bwMode="auto">
                    <a:xfrm>
                      <a:off x="0" y="0"/>
                      <a:ext cx="4241800" cy="3721100"/>
                    </a:xfrm>
                    <a:prstGeom prst="rect">
                      <a:avLst/>
                    </a:prstGeom>
                    <a:noFill/>
                    <a:ln w="9525">
                      <a:noFill/>
                      <a:headEnd/>
                      <a:tailEnd/>
                    </a:ln>
                  </pic:spPr>
                </pic:pic>
              </a:graphicData>
            </a:graphic>
          </wp:inline>
        </w:drawing>
      </w:r>
      <w:r>
        <w:br/>
      </w:r>
      <w:r>
        <w:rPr>
          <w:rFonts w:hint="eastAsia"/>
        </w:rPr>
        <w:t xml:space="preserve">乙</w:t>
      </w:r>
    </w:p>
    <w:p>
      <w:pPr>
        <w:pStyle w:val="BodyText"/>
      </w:pPr>
      <w:r>
        <w:rPr>
          <w:rFonts w:hint="eastAsia"/>
        </w:rPr>
        <w:t xml:space="preserve">【答案】</w:t>
      </w:r>
      <w:r>
        <w:t xml:space="preserve"> ①.</w:t>
      </w:r>
    </w:p>
    <w:p>
      <w:pPr>
        <w:pStyle w:val="BodyText"/>
      </w:pPr>
      <w:r>
        <w:t xml:space="preserve">0.3 ②. </w:t>
      </w:r>
      <w:r>
        <w:rPr>
          <w:rFonts w:hint="eastAsia"/>
        </w:rPr>
        <w:t xml:space="preserve">见解析</w:t>
      </w:r>
    </w:p>
    <w:p>
      <w:pPr>
        <w:pStyle w:val="BodyText"/>
      </w:pPr>
      <w:r>
        <w:rPr>
          <w:rFonts w:hint="eastAsia"/>
        </w:rPr>
        <w:t xml:space="preserve">【解析】</w:t>
      </w:r>
    </w:p>
    <w:p>
      <w:pPr>
        <w:pStyle w:val="BodyText"/>
      </w:pPr>
      <w:r>
        <w:rPr>
          <w:rFonts w:hint="eastAsia"/>
        </w:rPr>
        <w:t xml:space="preserve">【详解】[1]由图甲可知，电流表的量程是</w:t>
      </w:r>
      <w:r>
        <w:t xml:space="preserve"> </w:t>
      </w:r>
      <w:r>
        <w:rPr>
          <w:rFonts w:hint="eastAsia"/>
        </w:rPr>
        <w:t xml:space="preserve">0~0.6A，分度值是</w:t>
      </w:r>
    </w:p>
    <w:p>
      <w:pPr>
        <w:pStyle w:val="BodyText"/>
      </w:pPr>
      <w:r>
        <w:rPr>
          <w:rFonts w:hint="eastAsia"/>
        </w:rPr>
        <w:t xml:space="preserve">0.02A，电流表的示数是</w:t>
      </w:r>
    </w:p>
    <w:p>
      <w:pPr>
        <w:pStyle w:val="BodyText"/>
      </w:pPr>
      <w:r>
        <w:t xml:space="preserve">0.3A。</w:t>
      </w:r>
    </w:p>
    <w:p>
      <w:pPr>
        <w:pStyle w:val="BodyText"/>
      </w:pPr>
      <w:r>
        <w:rPr>
          <w:rFonts w:hint="eastAsia"/>
        </w:rPr>
        <w:t xml:space="preserve">[2]由图乙可知，电流和电阻的乘积不变，即电压表的示数不变，可以得到电压不变时，电流与电阻成反比。</w:t>
      </w:r>
    </w:p>
    <w:p>
      <w:pPr>
        <w:pStyle w:val="Compact"/>
        <w:numPr>
          <w:ilvl w:val="0"/>
          <w:numId w:val="1034"/>
        </w:numPr>
      </w:pPr>
      <w:r>
        <w:rPr>
          <w:rFonts w:hint="eastAsia"/>
        </w:rPr>
        <w:t xml:space="preserve">“嫦娥六号”探测器于2024年6月2日成功着陆在月球表面，实现人类首次在月球背面采样。探测器在靠近月球表面时，开始向下喷出高温高压燃气，探测器获得向上的制动力，使其减速，最后稳稳地停在月球表面。请你分析上述内容，找出三个现象及对应的物理知识。</w:t>
      </w:r>
    </w:p>
    <w:p>
      <w:pPr>
        <w:pStyle w:val="FirstParagraph"/>
      </w:pPr>
      <w:r>
        <w:rPr>
          <w:rFonts w:hint="eastAsia"/>
        </w:rPr>
        <w:t xml:space="preserve">（1）现象：</w:t>
      </w:r>
      <w:r>
        <w:t xml:space="preserve"> </w:t>
      </w:r>
      <w:r>
        <w:rPr>
          <w:rFonts w:hint="eastAsia"/>
        </w:rPr>
        <w:t xml:space="preserve">物理知识：</w:t>
      </w:r>
    </w:p>
    <w:p>
      <w:pPr>
        <w:pStyle w:val="BodyText"/>
      </w:pPr>
      <w:r>
        <w:rPr>
          <w:rFonts w:hint="eastAsia"/>
        </w:rPr>
        <w:t xml:space="preserve">（2）现象：</w:t>
      </w:r>
      <w:r>
        <w:t xml:space="preserve"> </w:t>
      </w:r>
      <w:r>
        <w:rPr>
          <w:rFonts w:hint="eastAsia"/>
        </w:rPr>
        <w:t xml:space="preserve">物理知识：</w:t>
      </w:r>
    </w:p>
    <w:p>
      <w:pPr>
        <w:pStyle w:val="BodyText"/>
      </w:pPr>
      <w:r>
        <w:rPr>
          <w:rFonts w:hint="eastAsia"/>
        </w:rPr>
        <w:t xml:space="preserve">（3）现象：</w:t>
      </w:r>
      <w:r>
        <w:t xml:space="preserve"> </w:t>
      </w:r>
      <w:r>
        <w:rPr>
          <w:rFonts w:hint="eastAsia"/>
        </w:rPr>
        <w:t xml:space="preserve">物理知识：</w:t>
      </w:r>
    </w:p>
    <w:p>
      <w:pPr>
        <w:pStyle w:val="BodyText"/>
      </w:pPr>
      <w:r>
        <w:rPr>
          <w:rFonts w:hint="eastAsia"/>
        </w:rPr>
        <w:t xml:space="preserve">【答案】</w:t>
      </w:r>
      <w:r>
        <w:t xml:space="preserve"> ①. </w:t>
      </w:r>
      <w:r>
        <w:rPr>
          <w:rFonts w:hint="eastAsia"/>
        </w:rPr>
        <w:t xml:space="preserve">见解析</w:t>
      </w:r>
      <w:r>
        <w:t xml:space="preserve"> ②. </w:t>
      </w:r>
      <w:r>
        <w:rPr>
          <w:rFonts w:hint="eastAsia"/>
        </w:rPr>
        <w:t xml:space="preserve">见解析</w:t>
      </w:r>
      <w:r>
        <w:t xml:space="preserve"> ③. </w:t>
      </w:r>
      <w:r>
        <w:rPr>
          <w:rFonts w:hint="eastAsia"/>
        </w:rPr>
        <w:t xml:space="preserve">见解析</w:t>
      </w:r>
      <w:r>
        <w:t xml:space="preserve"> ④. </w:t>
      </w:r>
      <w:r>
        <w:rPr>
          <w:rFonts w:hint="eastAsia"/>
        </w:rPr>
        <w:t xml:space="preserve">见解析</w:t>
      </w:r>
      <w:r>
        <w:t xml:space="preserve"> ⑤. </w:t>
      </w:r>
      <w:r>
        <w:rPr>
          <w:rFonts w:hint="eastAsia"/>
        </w:rPr>
        <w:t xml:space="preserve">见解析</w:t>
      </w:r>
      <w:r>
        <w:t xml:space="preserve"> ⑥. </w:t>
      </w:r>
      <w:r>
        <w:rPr>
          <w:rFonts w:hint="eastAsia"/>
        </w:rPr>
        <w:t xml:space="preserve">见解析【解析】</w:t>
      </w:r>
    </w:p>
    <w:p>
      <w:pPr>
        <w:pStyle w:val="BodyText"/>
      </w:pPr>
      <w:r>
        <w:rPr>
          <w:rFonts w:hint="eastAsia"/>
        </w:rPr>
        <w:t xml:space="preserve">【详解】（1）[1][2]探测器在靠近月球表面时，开始向下喷出高温高压燃气，燃气给探测器一个反作用力，从而使探月器减速，用到了力的作用是相互的。</w:t>
      </w:r>
    </w:p>
    <w:p>
      <w:pPr>
        <w:pStyle w:val="BodyText"/>
      </w:pPr>
      <w:r>
        <w:rPr>
          <w:rFonts w:hint="eastAsia"/>
        </w:rPr>
        <w:t xml:space="preserve">（2）[3][4]力探测器在靠近月球表面时，开始向下喷出高温高压燃气，使其减速，运动状态发生改变，说明力可以改变物体的运动状态。</w:t>
      </w:r>
    </w:p>
    <w:p>
      <w:pPr>
        <w:pStyle w:val="BodyText"/>
      </w:pPr>
      <w:r>
        <w:rPr>
          <w:rFonts w:hint="eastAsia"/>
        </w:rPr>
        <w:t xml:space="preserve">（3）[5][6]探测器在靠近月球表面时，向下喷出高温高压燃气，使其减速，减速的力的施力物体是高温高</w:t>
      </w:r>
      <w:r>
        <w:t xml:space="preserve"> </w:t>
      </w:r>
      <w:r>
        <w:rPr>
          <w:rFonts w:hint="eastAsia"/>
        </w:rPr>
        <w:t xml:space="preserve">压燃气。</w:t>
      </w:r>
    </w:p>
    <w:p>
      <w:pPr>
        <w:pStyle w:val="Compact"/>
        <w:numPr>
          <w:ilvl w:val="0"/>
          <w:numId w:val="1035"/>
        </w:numPr>
      </w:pPr>
      <w:r>
        <w:rPr>
          <w:rFonts w:hint="eastAsia"/>
        </w:rPr>
        <w:t xml:space="preserve">如图是用安培定则判定通电螺线管的磁极跟电流方向的关系示意图，请在方框内标出通电螺线管的磁极，并在导线AB</w:t>
      </w:r>
      <w:r>
        <w:t xml:space="preserve"> </w:t>
      </w:r>
      <w:r>
        <w:rPr>
          <w:rFonts w:hint="eastAsia"/>
        </w:rPr>
        <w:t xml:space="preserve">段用箭头标出电流的方向。</w:t>
      </w:r>
    </w:p>
    <w:p>
      <w:pPr>
        <w:pStyle w:val="FirstParagraph"/>
      </w:pPr>
      <w:r>
        <w:rPr>
          <w:rFonts w:hint="eastAsia"/>
        </w:rPr>
        <w:t xml:space="preserve">（</w:t>
      </w:r>
      <w:r>
        <w:t xml:space="preserve"> </w:t>
      </w:r>
      <w:r>
        <w:rPr>
          <w:rFonts w:hint="eastAsia"/>
        </w:rPr>
        <w:t xml:space="preserve">）</w:t>
      </w:r>
    </w:p>
    <w:p>
      <w:pPr>
        <w:pStyle w:val="BodyText"/>
      </w:pPr>
      <w:r>
        <w:drawing>
          <wp:inline>
            <wp:extent cx="5334000" cy="2892810"/>
            <wp:effectExtent b="0" l="0" r="0" t="0"/>
            <wp:docPr descr="" title="" id="126" name="Picture"/>
            <a:graphic>
              <a:graphicData uri="http://schemas.openxmlformats.org/drawingml/2006/picture">
                <pic:pic>
                  <pic:nvPicPr>
                    <pic:cNvPr descr="84.jpg" id="127" name="Picture"/>
                    <pic:cNvPicPr>
                      <a:picLocks noChangeArrowheads="1" noChangeAspect="1"/>
                    </pic:cNvPicPr>
                  </pic:nvPicPr>
                  <pic:blipFill>
                    <a:blip r:embed="rId125"/>
                    <a:stretch>
                      <a:fillRect/>
                    </a:stretch>
                  </pic:blipFill>
                  <pic:spPr bwMode="auto">
                    <a:xfrm>
                      <a:off x="0" y="0"/>
                      <a:ext cx="5334000" cy="2892810"/>
                    </a:xfrm>
                    <a:prstGeom prst="rect">
                      <a:avLst/>
                    </a:prstGeom>
                    <a:noFill/>
                    <a:ln w="9525">
                      <a:noFill/>
                      <a:headEnd/>
                      <a:tailEnd/>
                    </a:ln>
                  </pic:spPr>
                </pic:pic>
              </a:graphicData>
            </a:graphic>
          </wp:inline>
        </w:drawing>
      </w:r>
      <w:r>
        <w:br/>
      </w:r>
      <w:r>
        <w:rPr>
          <w:rFonts w:hint="eastAsia"/>
        </w:rPr>
        <w:t xml:space="preserve">【答案】</w:t>
      </w:r>
    </w:p>
    <w:p>
      <w:pPr>
        <w:pStyle w:val="BodyText"/>
      </w:pPr>
      <w:r>
        <w:drawing>
          <wp:inline>
            <wp:extent cx="5334000" cy="2836718"/>
            <wp:effectExtent b="0" l="0" r="0" t="0"/>
            <wp:docPr descr="" title="" id="129" name="Picture"/>
            <a:graphic>
              <a:graphicData uri="http://schemas.openxmlformats.org/drawingml/2006/picture">
                <pic:pic>
                  <pic:nvPicPr>
                    <pic:cNvPr descr="85.jpg" id="130" name="Picture"/>
                    <pic:cNvPicPr>
                      <a:picLocks noChangeArrowheads="1" noChangeAspect="1"/>
                    </pic:cNvPicPr>
                  </pic:nvPicPr>
                  <pic:blipFill>
                    <a:blip r:embed="rId128"/>
                    <a:stretch>
                      <a:fillRect/>
                    </a:stretch>
                  </pic:blipFill>
                  <pic:spPr bwMode="auto">
                    <a:xfrm>
                      <a:off x="0" y="0"/>
                      <a:ext cx="5334000" cy="2836718"/>
                    </a:xfrm>
                    <a:prstGeom prst="rect">
                      <a:avLst/>
                    </a:prstGeom>
                    <a:noFill/>
                    <a:ln w="9525">
                      <a:noFill/>
                      <a:headEnd/>
                      <a:tailEnd/>
                    </a:ln>
                  </pic:spPr>
                </pic:pic>
              </a:graphicData>
            </a:graphic>
          </wp:inline>
        </w:drawing>
      </w:r>
      <w:r>
        <w:br/>
      </w:r>
      <w:r>
        <w:rPr>
          <w:rFonts w:hint="eastAsia"/>
        </w:rPr>
        <w:t xml:space="preserve">【解析】</w:t>
      </w:r>
    </w:p>
    <w:p>
      <w:pPr>
        <w:pStyle w:val="BodyText"/>
      </w:pPr>
      <w:r>
        <w:rPr>
          <w:rFonts w:hint="eastAsia"/>
        </w:rPr>
        <w:t xml:space="preserve">【详解】根据安培定则可知，大拇指所指方向为螺线管N极，四指所指方向为电流方向，故作图如下</w:t>
      </w:r>
    </w:p>
    <w:p>
      <w:pPr>
        <w:pStyle w:val="BodyText"/>
      </w:pPr>
      <w:r>
        <w:drawing>
          <wp:inline>
            <wp:extent cx="5334000" cy="2781386"/>
            <wp:effectExtent b="0" l="0" r="0" t="0"/>
            <wp:docPr descr="" title="" id="132" name="Picture"/>
            <a:graphic>
              <a:graphicData uri="http://schemas.openxmlformats.org/drawingml/2006/picture">
                <pic:pic>
                  <pic:nvPicPr>
                    <pic:cNvPr descr="86.jpg" id="133" name="Picture"/>
                    <pic:cNvPicPr>
                      <a:picLocks noChangeArrowheads="1" noChangeAspect="1"/>
                    </pic:cNvPicPr>
                  </pic:nvPicPr>
                  <pic:blipFill>
                    <a:blip r:embed="rId131"/>
                    <a:stretch>
                      <a:fillRect/>
                    </a:stretch>
                  </pic:blipFill>
                  <pic:spPr bwMode="auto">
                    <a:xfrm>
                      <a:off x="0" y="0"/>
                      <a:ext cx="5334000" cy="2781386"/>
                    </a:xfrm>
                    <a:prstGeom prst="rect">
                      <a:avLst/>
                    </a:prstGeom>
                    <a:noFill/>
                    <a:ln w="9525">
                      <a:noFill/>
                      <a:headEnd/>
                      <a:tailEnd/>
                    </a:ln>
                  </pic:spPr>
                </pic:pic>
              </a:graphicData>
            </a:graphic>
          </wp:inline>
        </w:drawing>
      </w:r>
    </w:p>
    <w:p>
      <w:pPr>
        <w:pStyle w:val="Compact"/>
        <w:numPr>
          <w:ilvl w:val="0"/>
          <w:numId w:val="1036"/>
        </w:numPr>
      </w:pPr>
      <w:r>
        <w:rPr>
          <w:rFonts w:hint="eastAsia"/>
        </w:rPr>
        <w:t xml:space="preserve">请在图中画出重锤静止时受力的示意图（以“O”点为力的作用点）。</w:t>
      </w:r>
    </w:p>
    <w:p>
      <w:pPr>
        <w:pStyle w:val="FirstParagraph"/>
      </w:pPr>
      <w:r>
        <w:drawing>
          <wp:inline>
            <wp:extent cx="4318000" cy="9334500"/>
            <wp:effectExtent b="0" l="0" r="0" t="0"/>
            <wp:docPr descr="" title="" id="135" name="Picture"/>
            <a:graphic>
              <a:graphicData uri="http://schemas.openxmlformats.org/drawingml/2006/picture">
                <pic:pic>
                  <pic:nvPicPr>
                    <pic:cNvPr descr="87.jpg" id="136" name="Picture"/>
                    <pic:cNvPicPr>
                      <a:picLocks noChangeArrowheads="1" noChangeAspect="1"/>
                    </pic:cNvPicPr>
                  </pic:nvPicPr>
                  <pic:blipFill>
                    <a:blip r:embed="rId134"/>
                    <a:stretch>
                      <a:fillRect/>
                    </a:stretch>
                  </pic:blipFill>
                  <pic:spPr bwMode="auto">
                    <a:xfrm>
                      <a:off x="0" y="0"/>
                      <a:ext cx="4318000" cy="9334500"/>
                    </a:xfrm>
                    <a:prstGeom prst="rect">
                      <a:avLst/>
                    </a:prstGeom>
                    <a:noFill/>
                    <a:ln w="9525">
                      <a:noFill/>
                      <a:headEnd/>
                      <a:tailEnd/>
                    </a:ln>
                  </pic:spPr>
                </pic:pic>
              </a:graphicData>
            </a:graphic>
          </wp:inline>
        </w:drawing>
      </w:r>
      <w:r>
        <w:br/>
      </w:r>
      <w:r>
        <w:rPr>
          <w:rFonts w:hint="eastAsia"/>
        </w:rPr>
        <w:t xml:space="preserve">【答案】</w:t>
      </w:r>
    </w:p>
    <w:p>
      <w:pPr>
        <w:pStyle w:val="BodyText"/>
      </w:pPr>
      <w:r>
        <w:rPr>
          <w:rFonts w:hint="eastAsia"/>
        </w:rPr>
        <w:t xml:space="preserve">【解析】</w:t>
      </w:r>
    </w:p>
    <w:p>
      <w:pPr>
        <w:pStyle w:val="BodyText"/>
      </w:pPr>
      <w:r>
        <w:rPr>
          <w:rFonts w:hint="eastAsia"/>
        </w:rPr>
        <w:t xml:space="preserve">【详解】重锤静止时受到平衡力</w:t>
      </w:r>
      <w:r>
        <w:t xml:space="preserve"> </w:t>
      </w:r>
      <w:r>
        <w:rPr>
          <w:rFonts w:hint="eastAsia"/>
        </w:rPr>
        <w:t xml:space="preserve">作用，过重锤的重心作竖直向下的重力和沿绳子向上的拉力，因为拉力和重力是平衡力，故二者线段长度要相等，如图：</w:t>
      </w:r>
    </w:p>
    <w:p>
      <w:pPr>
        <w:pStyle w:val="BodyText"/>
      </w:pPr>
      <w:r>
        <w:drawing>
          <wp:inline>
            <wp:extent cx="3009900" cy="5448300"/>
            <wp:effectExtent b="0" l="0" r="0" t="0"/>
            <wp:docPr descr="" title="" id="138" name="Picture"/>
            <a:graphic>
              <a:graphicData uri="http://schemas.openxmlformats.org/drawingml/2006/picture">
                <pic:pic>
                  <pic:nvPicPr>
                    <pic:cNvPr descr="88.jpg" id="139" name="Picture"/>
                    <pic:cNvPicPr>
                      <a:picLocks noChangeArrowheads="1" noChangeAspect="1"/>
                    </pic:cNvPicPr>
                  </pic:nvPicPr>
                  <pic:blipFill>
                    <a:blip r:embed="rId137"/>
                    <a:stretch>
                      <a:fillRect/>
                    </a:stretch>
                  </pic:blipFill>
                  <pic:spPr bwMode="auto">
                    <a:xfrm>
                      <a:off x="0" y="0"/>
                      <a:ext cx="3009900" cy="5448300"/>
                    </a:xfrm>
                    <a:prstGeom prst="rect">
                      <a:avLst/>
                    </a:prstGeom>
                    <a:noFill/>
                    <a:ln w="9525">
                      <a:noFill/>
                      <a:headEnd/>
                      <a:tailEnd/>
                    </a:ln>
                  </pic:spPr>
                </pic:pic>
              </a:graphicData>
            </a:graphic>
          </wp:inline>
        </w:drawing>
      </w:r>
    </w:p>
    <w:p>
      <w:pPr>
        <w:pStyle w:val="Compact"/>
        <w:numPr>
          <w:ilvl w:val="0"/>
          <w:numId w:val="1037"/>
        </w:numPr>
      </w:pPr>
      <w:r>
        <w:rPr>
          <w:rFonts w:hint="eastAsia"/>
        </w:rPr>
        <w:t xml:space="preserve">物理与生活息息相关，学习了光学知识后，宏星同学进行了下面的观察与思考。</w:t>
      </w:r>
    </w:p>
    <w:p>
      <w:pPr>
        <w:pStyle w:val="FirstParagraph"/>
      </w:pPr>
      <w:r>
        <w:rPr>
          <w:rFonts w:hint="eastAsia"/>
        </w:rPr>
        <w:t xml:space="preserve">（1）宏星在湖边看到水中有一条鱼，这是光的</w:t>
      </w:r>
      <w:r>
        <w:t xml:space="preserve"> </w:t>
      </w:r>
      <w:r>
        <w:rPr>
          <w:rFonts w:hint="eastAsia"/>
        </w:rPr>
        <w:t xml:space="preserve">现象；他看到的“鱼”是</w:t>
      </w:r>
      <w:r>
        <w:t xml:space="preserve"> </w:t>
      </w:r>
      <w:r>
        <w:rPr>
          <w:rFonts w:hint="eastAsia"/>
        </w:rPr>
        <w:t xml:space="preserve">_像（选填“实”或“虚”）；</w:t>
      </w:r>
    </w:p>
    <w:p>
      <w:pPr>
        <w:pStyle w:val="BodyText"/>
      </w:pPr>
      <w:r>
        <w:rPr>
          <w:rFonts w:hint="eastAsia"/>
        </w:rPr>
        <w:t xml:space="preserve">（2）湖中有一把水位标尺，他看到鱼恰好在标尺的45cm处，水面在标尺的75cm处，鱼到水面的实际深度应</w:t>
      </w:r>
      <w:r>
        <w:t xml:space="preserve"> </w:t>
      </w:r>
      <w:r>
        <w:rPr>
          <w:rFonts w:hint="eastAsia"/>
        </w:rPr>
        <w:t xml:space="preserve">30cm（选填“小于”或“等于”或“大于”）；如果想叉鱼，他应瞄准看到的鱼的（选填“上方”或“下方”）；</w:t>
      </w:r>
    </w:p>
    <w:p>
      <w:pPr>
        <w:pStyle w:val="BodyText"/>
      </w:pPr>
      <w:r>
        <w:rPr>
          <w:rFonts w:hint="eastAsia"/>
        </w:rPr>
        <w:t xml:space="preserve">（3）类比是一种解决问题的方法，图甲是利用S点发出的两条特殊光线理性探究凸透镜成像特点的光路图，请参照图甲的方法，在图乙上通过画图理性探究凹透镜成像特点（只需找到像点（Q′）。</w:t>
      </w:r>
    </w:p>
    <w:p>
      <w:pPr>
        <w:pStyle w:val="BodyText"/>
      </w:pPr>
      <w:r>
        <w:drawing>
          <wp:inline>
            <wp:extent cx="5334000" cy="2875935"/>
            <wp:effectExtent b="0" l="0" r="0" t="0"/>
            <wp:docPr descr="" title="" id="141" name="Picture"/>
            <a:graphic>
              <a:graphicData uri="http://schemas.openxmlformats.org/drawingml/2006/picture">
                <pic:pic>
                  <pic:nvPicPr>
                    <pic:cNvPr descr="89.jpg" id="142" name="Picture"/>
                    <pic:cNvPicPr>
                      <a:picLocks noChangeArrowheads="1" noChangeAspect="1"/>
                    </pic:cNvPicPr>
                  </pic:nvPicPr>
                  <pic:blipFill>
                    <a:blip r:embed="rId140"/>
                    <a:stretch>
                      <a:fillRect/>
                    </a:stretch>
                  </pic:blipFill>
                  <pic:spPr bwMode="auto">
                    <a:xfrm>
                      <a:off x="0" y="0"/>
                      <a:ext cx="5334000" cy="2875935"/>
                    </a:xfrm>
                    <a:prstGeom prst="rect">
                      <a:avLst/>
                    </a:prstGeom>
                    <a:noFill/>
                    <a:ln w="9525">
                      <a:noFill/>
                      <a:headEnd/>
                      <a:tailEnd/>
                    </a:ln>
                  </pic:spPr>
                </pic:pic>
              </a:graphicData>
            </a:graphic>
          </wp:inline>
        </w:drawing>
      </w:r>
      <w:r>
        <w:br/>
      </w:r>
      <w:r>
        <w:rPr>
          <w:rFonts w:hint="eastAsia"/>
        </w:rPr>
        <w:t xml:space="preserve">甲</w:t>
      </w:r>
      <w:r>
        <w:br/>
      </w:r>
      <w:r>
        <w:t xml:space="preserve">Q.</w:t>
      </w:r>
    </w:p>
    <w:p>
      <w:pPr>
        <w:pStyle w:val="BodyText"/>
      </w:pPr>
      <w:r>
        <w:drawing>
          <wp:inline>
            <wp:extent cx="3365500" cy="3048000"/>
            <wp:effectExtent b="0" l="0" r="0" t="0"/>
            <wp:docPr descr="" title="" id="144" name="Picture"/>
            <a:graphic>
              <a:graphicData uri="http://schemas.openxmlformats.org/drawingml/2006/picture">
                <pic:pic>
                  <pic:nvPicPr>
                    <pic:cNvPr descr="90.jpg" id="145" name="Picture"/>
                    <pic:cNvPicPr>
                      <a:picLocks noChangeArrowheads="1" noChangeAspect="1"/>
                    </pic:cNvPicPr>
                  </pic:nvPicPr>
                  <pic:blipFill>
                    <a:blip r:embed="rId143"/>
                    <a:stretch>
                      <a:fillRect/>
                    </a:stretch>
                  </pic:blipFill>
                  <pic:spPr bwMode="auto">
                    <a:xfrm>
                      <a:off x="0" y="0"/>
                      <a:ext cx="3365500" cy="3048000"/>
                    </a:xfrm>
                    <a:prstGeom prst="rect">
                      <a:avLst/>
                    </a:prstGeom>
                    <a:noFill/>
                    <a:ln w="9525">
                      <a:noFill/>
                      <a:headEnd/>
                      <a:tailEnd/>
                    </a:ln>
                  </pic:spPr>
                </pic:pic>
              </a:graphicData>
            </a:graphic>
          </wp:inline>
        </w:drawing>
      </w:r>
      <w:r>
        <w:br/>
      </w:r>
      <w:r>
        <w:rPr>
          <w:rFonts w:hint="eastAsia"/>
        </w:rPr>
        <w:t xml:space="preserve">乙</w:t>
      </w:r>
    </w:p>
    <w:p>
      <w:pPr>
        <w:pStyle w:val="BodyText"/>
      </w:pPr>
      <w:r>
        <w:rPr>
          <w:rFonts w:hint="eastAsia"/>
        </w:rPr>
        <w:t xml:space="preserve">【答案】</w:t>
      </w:r>
      <w:r>
        <w:t xml:space="preserve"> ①. </w:t>
      </w:r>
      <w:r>
        <w:rPr>
          <w:rFonts w:hint="eastAsia"/>
        </w:rPr>
        <w:t xml:space="preserve">折射</w:t>
      </w:r>
      <w:r>
        <w:t xml:space="preserve"> ②. </w:t>
      </w:r>
      <w:r>
        <w:rPr>
          <w:rFonts w:hint="eastAsia"/>
        </w:rPr>
        <w:t xml:space="preserve">虚</w:t>
      </w:r>
      <w:r>
        <w:t xml:space="preserve"> ③. </w:t>
      </w:r>
      <w:r>
        <w:rPr>
          <w:rFonts w:hint="eastAsia"/>
        </w:rPr>
        <w:t xml:space="preserve">大于</w:t>
      </w:r>
      <w:r>
        <w:t xml:space="preserve"> ④. </w:t>
      </w:r>
      <w:r>
        <w:rPr>
          <w:rFonts w:hint="eastAsia"/>
        </w:rPr>
        <w:t xml:space="preserve">下方</w:t>
      </w:r>
      <w:r>
        <w:t xml:space="preserve"> ⑤.</w:t>
      </w:r>
    </w:p>
    <w:p>
      <w:pPr>
        <w:pStyle w:val="BodyText"/>
      </w:pPr>
      <w:r>
        <w:drawing>
          <wp:inline>
            <wp:extent cx="5270500" cy="3543300"/>
            <wp:effectExtent b="0" l="0" r="0" t="0"/>
            <wp:docPr descr="" title="" id="147" name="Picture"/>
            <a:graphic>
              <a:graphicData uri="http://schemas.openxmlformats.org/drawingml/2006/picture">
                <pic:pic>
                  <pic:nvPicPr>
                    <pic:cNvPr descr="91.jpg" id="148" name="Picture"/>
                    <pic:cNvPicPr>
                      <a:picLocks noChangeArrowheads="1" noChangeAspect="1"/>
                    </pic:cNvPicPr>
                  </pic:nvPicPr>
                  <pic:blipFill>
                    <a:blip r:embed="rId146"/>
                    <a:stretch>
                      <a:fillRect/>
                    </a:stretch>
                  </pic:blipFill>
                  <pic:spPr bwMode="auto">
                    <a:xfrm>
                      <a:off x="0" y="0"/>
                      <a:ext cx="5270500" cy="3543300"/>
                    </a:xfrm>
                    <a:prstGeom prst="rect">
                      <a:avLst/>
                    </a:prstGeom>
                    <a:noFill/>
                    <a:ln w="9525">
                      <a:noFill/>
                      <a:headEnd/>
                      <a:tailEnd/>
                    </a:ln>
                  </pic:spPr>
                </pic:pic>
              </a:graphicData>
            </a:graphic>
          </wp:inline>
        </w:drawing>
      </w:r>
    </w:p>
    <w:p>
      <w:pPr>
        <w:pStyle w:val="BodyText"/>
      </w:pPr>
      <w:r>
        <w:rPr>
          <w:rFonts w:hint="eastAsia"/>
        </w:rPr>
        <w:t xml:space="preserve">【解析】</w:t>
      </w:r>
    </w:p>
    <w:p>
      <w:pPr>
        <w:pStyle w:val="BodyText"/>
      </w:pPr>
      <w:r>
        <w:rPr>
          <w:rFonts w:hint="eastAsia"/>
        </w:rPr>
        <w:t xml:space="preserve">【详解】（1）[1][2]水中鱼反射的光线斜射到水面发生折射，折射角大于入射角，人逆着折射光线的方向看去，看到变浅的鱼的虚像。</w:t>
      </w:r>
    </w:p>
    <w:p>
      <w:pPr>
        <w:pStyle w:val="BodyText"/>
      </w:pPr>
      <w:r>
        <w:rPr>
          <w:rFonts w:hint="eastAsia"/>
        </w:rPr>
        <w:t xml:space="preserve">（2）[3][4]他看到鱼恰好在标尺的</w:t>
      </w:r>
      <w:r>
        <w:t xml:space="preserve"> </w:t>
      </w:r>
      <w:r>
        <w:rPr>
          <w:rFonts w:hint="eastAsia"/>
        </w:rPr>
        <w:t xml:space="preserve">45cm处，水面在标尺的</w:t>
      </w:r>
      <w:r>
        <w:t xml:space="preserve"> </w:t>
      </w:r>
      <w:r>
        <w:rPr>
          <w:rFonts w:hint="eastAsia"/>
        </w:rPr>
        <w:t xml:space="preserve">75cm处，鱼的虚像到水面的距离是</w:t>
      </w:r>
    </w:p>
    <w:p>
      <w:pPr>
        <w:pStyle w:val="BodyText"/>
      </w:pPr>
      <m:oMathPara>
        <m:oMathParaPr>
          <m:jc m:val="center"/>
        </m:oMathParaPr>
        <m:oMath>
          <m:r>
            <m:t>7</m:t>
          </m:r>
          <m:r>
            <m:t>5</m:t>
          </m:r>
          <m:r>
            <m:rPr>
              <m:sty m:val="p"/>
            </m:rPr>
            <m:t>c</m:t>
          </m:r>
          <m:r>
            <m:rPr>
              <m:sty m:val="p"/>
            </m:rPr>
            <m:t>m</m:t>
          </m:r>
          <m:r>
            <m:rPr>
              <m:sty m:val="p"/>
            </m:rPr>
            <m:t>−</m:t>
          </m:r>
          <m:r>
            <m:t>4</m:t>
          </m:r>
          <m:r>
            <m:t>5</m:t>
          </m:r>
          <m:r>
            <m:rPr>
              <m:sty m:val="p"/>
            </m:rPr>
            <m:t>c</m:t>
          </m:r>
          <m:r>
            <m:rPr>
              <m:sty m:val="p"/>
            </m:rPr>
            <m:t>m</m:t>
          </m:r>
          <m:r>
            <m:rPr>
              <m:sty m:val="p"/>
            </m:rPr>
            <m:t>=</m:t>
          </m:r>
          <m:r>
            <m:t>3</m:t>
          </m:r>
          <m:r>
            <m:t>0</m:t>
          </m:r>
          <m:r>
            <m:rPr>
              <m:sty m:val="p"/>
            </m:rPr>
            <m:t>c</m:t>
          </m:r>
          <m:r>
            <m:rPr>
              <m:sty m:val="p"/>
            </m:rPr>
            <m:t>m</m:t>
          </m:r>
        </m:oMath>
      </m:oMathPara>
    </w:p>
    <w:p>
      <w:pPr>
        <w:pStyle w:val="FirstParagraph"/>
      </w:pPr>
      <w:r>
        <w:rPr>
          <w:rFonts w:hint="eastAsia"/>
        </w:rPr>
        <w:t xml:space="preserve">实际鱼在虚像的下方，鱼到水面的实际深度应大于30cm；如果想叉鱼，应瞄准看到的鱼的下方，才能叉到鱼。</w:t>
      </w:r>
    </w:p>
    <w:p>
      <w:pPr>
        <w:pStyle w:val="BodyText"/>
      </w:pPr>
      <w:r>
        <w:rPr>
          <w:rFonts w:hint="eastAsia"/>
        </w:rPr>
        <w:t xml:space="preserve">（3）[5]从Q点画出一条平行于主光轴的光线经凹透镜折射后，其折射光线的反向延长线过焦点，过光心的光线经凹透镜折射后传播方向不改变，过光心的光线和折射光线的反向延长线相交于像点</w:t>
      </w:r>
      <w:r>
        <w:t xml:space="preserve"> </w:t>
      </w:r>
      <w:r>
        <w:rPr>
          <w:rFonts w:hint="eastAsia"/>
        </w:rPr>
        <w:t xml:space="preserve">Q′，如图所示：</w:t>
      </w:r>
    </w:p>
    <w:p>
      <w:pPr>
        <w:pStyle w:val="BodyText"/>
      </w:pPr>
      <w:r>
        <w:drawing>
          <wp:inline>
            <wp:extent cx="5130800" cy="3429000"/>
            <wp:effectExtent b="0" l="0" r="0" t="0"/>
            <wp:docPr descr="" title="" id="150" name="Picture"/>
            <a:graphic>
              <a:graphicData uri="http://schemas.openxmlformats.org/drawingml/2006/picture">
                <pic:pic>
                  <pic:nvPicPr>
                    <pic:cNvPr descr="92.jpg" id="151" name="Picture"/>
                    <pic:cNvPicPr>
                      <a:picLocks noChangeArrowheads="1" noChangeAspect="1"/>
                    </pic:cNvPicPr>
                  </pic:nvPicPr>
                  <pic:blipFill>
                    <a:blip r:embed="rId149"/>
                    <a:stretch>
                      <a:fillRect/>
                    </a:stretch>
                  </pic:blipFill>
                  <pic:spPr bwMode="auto">
                    <a:xfrm>
                      <a:off x="0" y="0"/>
                      <a:ext cx="5130800" cy="3429000"/>
                    </a:xfrm>
                    <a:prstGeom prst="rect">
                      <a:avLst/>
                    </a:prstGeom>
                    <a:noFill/>
                    <a:ln w="9525">
                      <a:noFill/>
                      <a:headEnd/>
                      <a:tailEnd/>
                    </a:ln>
                  </pic:spPr>
                </pic:pic>
              </a:graphicData>
            </a:graphic>
          </wp:inline>
        </w:drawing>
      </w:r>
    </w:p>
    <w:p>
      <w:pPr>
        <w:pStyle w:val="Compact"/>
        <w:numPr>
          <w:ilvl w:val="0"/>
          <w:numId w:val="1038"/>
        </w:numPr>
      </w:pPr>
      <w:r>
        <w:rPr>
          <w:rFonts w:hint="eastAsia"/>
        </w:rPr>
        <w:t xml:space="preserve">学习了力学知识后，同学们到实验室进行实验</w:t>
      </w:r>
    </w:p>
    <w:p>
      <w:pPr>
        <w:pStyle w:val="FirstParagraph"/>
      </w:pPr>
      <w:r>
        <w:drawing>
          <wp:inline>
            <wp:extent cx="1676400" cy="6007100"/>
            <wp:effectExtent b="0" l="0" r="0" t="0"/>
            <wp:docPr descr="" title="" id="153" name="Picture"/>
            <a:graphic>
              <a:graphicData uri="http://schemas.openxmlformats.org/drawingml/2006/picture">
                <pic:pic>
                  <pic:nvPicPr>
                    <pic:cNvPr descr="93.jpg" id="154" name="Picture"/>
                    <pic:cNvPicPr>
                      <a:picLocks noChangeArrowheads="1" noChangeAspect="1"/>
                    </pic:cNvPicPr>
                  </pic:nvPicPr>
                  <pic:blipFill>
                    <a:blip r:embed="rId152"/>
                    <a:stretch>
                      <a:fillRect/>
                    </a:stretch>
                  </pic:blipFill>
                  <pic:spPr bwMode="auto">
                    <a:xfrm>
                      <a:off x="0" y="0"/>
                      <a:ext cx="1676400" cy="6007100"/>
                    </a:xfrm>
                    <a:prstGeom prst="rect">
                      <a:avLst/>
                    </a:prstGeom>
                    <a:noFill/>
                    <a:ln w="9525">
                      <a:noFill/>
                      <a:headEnd/>
                      <a:tailEnd/>
                    </a:ln>
                  </pic:spPr>
                </pic:pic>
              </a:graphicData>
            </a:graphic>
          </wp:inline>
        </w:drawing>
      </w:r>
    </w:p>
    <w:p>
      <w:pPr>
        <w:pStyle w:val="BodyText"/>
      </w:pPr>
      <w:r>
        <w:drawing>
          <wp:inline>
            <wp:extent cx="1739900" cy="6045200"/>
            <wp:effectExtent b="0" l="0" r="0" t="0"/>
            <wp:docPr descr="" title="" id="156" name="Picture"/>
            <a:graphic>
              <a:graphicData uri="http://schemas.openxmlformats.org/drawingml/2006/picture">
                <pic:pic>
                  <pic:nvPicPr>
                    <pic:cNvPr descr="94.jpg" id="157" name="Picture"/>
                    <pic:cNvPicPr>
                      <a:picLocks noChangeArrowheads="1" noChangeAspect="1"/>
                    </pic:cNvPicPr>
                  </pic:nvPicPr>
                  <pic:blipFill>
                    <a:blip r:embed="rId155"/>
                    <a:stretch>
                      <a:fillRect/>
                    </a:stretch>
                  </pic:blipFill>
                  <pic:spPr bwMode="auto">
                    <a:xfrm>
                      <a:off x="0" y="0"/>
                      <a:ext cx="1739900" cy="6045200"/>
                    </a:xfrm>
                    <a:prstGeom prst="rect">
                      <a:avLst/>
                    </a:prstGeom>
                    <a:noFill/>
                    <a:ln w="9525">
                      <a:noFill/>
                      <a:headEnd/>
                      <a:tailEnd/>
                    </a:ln>
                  </pic:spPr>
                </pic:pic>
              </a:graphicData>
            </a:graphic>
          </wp:inline>
        </w:drawing>
      </w:r>
    </w:p>
    <w:p>
      <w:pPr>
        <w:pStyle w:val="BodyText"/>
      </w:pPr>
      <w:r>
        <w:rPr>
          <w:rFonts w:hint="eastAsia"/>
        </w:rPr>
        <w:t xml:space="preserve">（1）如图所示是春巍同学利用浮力知识测量物体重力大小的实验过程，则物体排开水的体积为</w:t>
      </w:r>
      <m:oMath>
        <m:sSup>
          <m:e>
            <m:r>
              <m:rPr>
                <m:sty m:val="p"/>
              </m:rPr>
              <m:t> </m:t>
            </m:r>
            <m:r>
              <m:rPr>
                <m:sty m:val="p"/>
              </m:rPr>
              <m:t>c</m:t>
            </m:r>
            <m:r>
              <m:rPr>
                <m:sty m:val="p"/>
              </m:rPr>
              <m:t>m</m:t>
            </m:r>
          </m:e>
          <m:sup>
            <m:r>
              <m:t>3</m:t>
            </m:r>
          </m:sup>
        </m:sSup>
      </m:oMath>
      <w:r>
        <w:t xml:space="preserve"> </w:t>
      </w:r>
      <w:r>
        <w:rPr>
          <w:rFonts w:hint="eastAsia"/>
        </w:rPr>
        <w:t xml:space="preserve">，物体所受重力为______N；</w:t>
      </w:r>
      <w:r>
        <w:t xml:space="preserve"> </w:t>
      </w:r>
      <m:oMath>
        <m:r>
          <m:rPr>
            <m:sty m:val="p"/>
          </m:rPr>
          <m:t>(</m:t>
        </m:r>
        <m:sSub>
          <m:e>
            <m:r>
              <m:t>ρ</m:t>
            </m:r>
          </m:e>
          <m:sub>
            <m:r>
              <m:rPr>
                <m:sty m:val="p"/>
              </m:rPr>
              <m:t>↑</m:t>
            </m:r>
            <m:r>
              <m:rPr>
                <m:sty m:val="p"/>
              </m:rPr>
              <m:t>k</m:t>
            </m:r>
          </m:sub>
        </m:sSub>
        <m:r>
          <m:rPr>
            <m:sty m:val="p"/>
          </m:rPr>
          <m:t>=</m:t>
        </m:r>
        <m:r>
          <m:t>1</m:t>
        </m:r>
        <m:r>
          <m:rPr>
            <m:sty m:val="p"/>
          </m:rPr>
          <m:t>.</m:t>
        </m:r>
        <m:r>
          <m:t>0</m:t>
        </m:r>
        <m:r>
          <m:rPr>
            <m:sty m:val="p"/>
          </m:rPr>
          <m:t>×</m:t>
        </m:r>
        <m:r>
          <m:t>1</m:t>
        </m:r>
        <m:sSup>
          <m:e>
            <m:r>
              <m:t>0</m:t>
            </m:r>
          </m:e>
          <m:sup>
            <m:r>
              <m:t>3</m:t>
            </m:r>
          </m:sup>
        </m:sSup>
        <m:r>
          <m:rPr>
            <m:sty m:val="p"/>
          </m:rPr>
          <m:t>k</m:t>
        </m:r>
        <m:r>
          <m:rPr>
            <m:sty m:val="p"/>
          </m:rPr>
          <m:t>g</m:t>
        </m:r>
        <m:r>
          <m:rPr>
            <m:sty m:val="p"/>
          </m:rPr>
          <m:t>/</m:t>
        </m:r>
        <m:sSup>
          <m:e>
            <m:r>
              <m:rPr>
                <m:sty m:val="p"/>
              </m:rPr>
              <m:t>m</m:t>
            </m:r>
          </m:e>
          <m:sup>
            <m:r>
              <m:t>3</m:t>
            </m:r>
          </m:sup>
        </m:sSup>
      </m:oMath>
      <w:r>
        <w:t xml:space="preserve"> </w:t>
      </w:r>
      <m:oMath>
        <m:r>
          <m:t>g</m:t>
        </m:r>
        <m:r>
          <m:rPr>
            <m:sty m:val="p"/>
          </m:rPr>
          <m:t>=</m:t>
        </m:r>
        <m:r>
          <m:t>9</m:t>
        </m:r>
        <m:r>
          <m:rPr>
            <m:sty m:val="p"/>
          </m:rPr>
          <m:t>.</m:t>
        </m:r>
        <m:r>
          <m:t>8</m:t>
        </m:r>
        <m:r>
          <m:rPr>
            <m:sty m:val="p"/>
          </m:rPr>
          <m:t>N</m:t>
        </m:r>
        <m:r>
          <m:rPr>
            <m:sty m:val="p"/>
          </m:rPr>
          <m:t>/</m:t>
        </m:r>
        <m:r>
          <m:rPr>
            <m:sty m:val="p"/>
          </m:rPr>
          <m:t>k</m:t>
        </m:r>
        <m:r>
          <m:rPr>
            <m:sty m:val="p"/>
          </m:rPr>
          <m:t>g</m:t>
        </m:r>
        <m:r>
          <m:rPr>
            <m:sty m:val="p"/>
          </m:rPr>
          <m:t>)</m:t>
        </m:r>
      </m:oMath>
    </w:p>
    <w:p>
      <w:pPr>
        <w:pStyle w:val="BodyText"/>
      </w:pPr>
      <w:r>
        <w:rPr>
          <w:rFonts w:hint="eastAsia"/>
        </w:rPr>
        <w:t xml:space="preserve">（2）她查阅资料发现不同地点g值并不都等于9.8N/kg，于是她想利用所学力学知识测出所在地的</w:t>
      </w:r>
      <w:r>
        <w:t xml:space="preserve"> </w:t>
      </w:r>
      <w:r>
        <w:rPr>
          <w:rFonts w:hint="eastAsia"/>
        </w:rPr>
        <w:t xml:space="preserve">g值大小，请你帮她完成实验设计（器材自选）。</w:t>
      </w:r>
    </w:p>
    <w:p>
      <w:pPr>
        <w:pStyle w:val="BodyText"/>
      </w:pPr>
      <w:r>
        <w:rPr>
          <w:rFonts w:hint="eastAsia"/>
        </w:rPr>
        <w:t xml:space="preserve">①实验原理：</w:t>
      </w:r>
    </w:p>
    <w:p>
      <w:pPr>
        <w:pStyle w:val="BodyText"/>
      </w:pPr>
      <w:r>
        <w:rPr>
          <w:rFonts w:hint="eastAsia"/>
        </w:rPr>
        <w:t xml:space="preserve">②实验步骤：</w:t>
      </w:r>
    </w:p>
    <w:p>
      <w:pPr>
        <w:pStyle w:val="BodyText"/>
      </w:pPr>
      <w:r>
        <w:rPr>
          <w:rFonts w:hint="eastAsia"/>
        </w:rPr>
        <w:t xml:space="preserve">③由于各地</w:t>
      </w:r>
      <w:r>
        <w:t xml:space="preserve"> </w:t>
      </w:r>
      <m:oMath>
        <m:sSub>
          <m:e>
            <m:r>
              <m:t>​</m:t>
            </m:r>
          </m:e>
          <m:sub>
            <m:r>
              <m:t>g</m:t>
            </m:r>
          </m:sub>
        </m:sSub>
      </m:oMath>
      <w:r>
        <w:t xml:space="preserve"> </w:t>
      </w:r>
      <w:r>
        <w:rPr>
          <w:rFonts w:hint="eastAsia"/>
        </w:rPr>
        <w:t xml:space="preserve">值相差较小，为提高测出</w:t>
      </w:r>
      <w:r>
        <w:t xml:space="preserve"> </w:t>
      </w:r>
      <m:oMath>
        <m:r>
          <m:t>g</m:t>
        </m:r>
      </m:oMath>
      <w:r>
        <w:t xml:space="preserve"> </w:t>
      </w:r>
      <w:r>
        <w:rPr>
          <w:rFonts w:hint="eastAsia"/>
        </w:rPr>
        <w:t xml:space="preserve">值的准确性，她提出应选择精密的测量仪器。请你再提出一条合理建议。【答案】</w:t>
      </w:r>
      <w:r>
        <w:t xml:space="preserve"> ①. 10 ②.</w:t>
      </w:r>
    </w:p>
    <w:p>
      <w:pPr>
        <w:pStyle w:val="BodyText"/>
      </w:pPr>
      <w:r>
        <w:t xml:space="preserve">0.98 ③.</w:t>
      </w:r>
      <w:r>
        <w:t xml:space="preserve"> </w:t>
      </w:r>
      <m:oMath>
        <m:r>
          <m:t>g</m:t>
        </m:r>
        <m:r>
          <m:rPr>
            <m:sty m:val="p"/>
          </m:rPr>
          <m:t>=</m:t>
        </m:r>
        <m:f>
          <m:fPr>
            <m:type m:val="bar"/>
          </m:fPr>
          <m:num>
            <m:r>
              <m:t>G</m:t>
            </m:r>
          </m:num>
          <m:den>
            <m:r>
              <m:t>m</m:t>
            </m:r>
          </m:den>
        </m:f>
      </m:oMath>
      <w:r>
        <w:t xml:space="preserve"> </w:t>
      </w:r>
      <w:r>
        <w:t xml:space="preserve">④. </w:t>
      </w:r>
      <w:r>
        <w:rPr>
          <w:rFonts w:hint="eastAsia"/>
        </w:rPr>
        <w:t xml:space="preserve">见解析</w:t>
      </w:r>
      <w:r>
        <w:t xml:space="preserve"> ⑤. </w:t>
      </w:r>
      <w:r>
        <w:rPr>
          <w:rFonts w:hint="eastAsia"/>
        </w:rPr>
        <w:t xml:space="preserve">见解析</w:t>
      </w:r>
    </w:p>
    <w:p>
      <w:pPr>
        <w:pStyle w:val="BodyText"/>
      </w:pPr>
      <w:r>
        <w:rPr>
          <w:rFonts w:hint="eastAsia"/>
        </w:rPr>
        <w:t xml:space="preserve">【解析】</w:t>
      </w:r>
    </w:p>
    <w:p>
      <w:pPr>
        <w:pStyle w:val="BodyText"/>
      </w:pPr>
      <w:r>
        <w:rPr>
          <w:rFonts w:hint="eastAsia"/>
        </w:rPr>
        <w:t xml:space="preserve">【详解】（1）[1]由图可知，量筒的示数为</w:t>
      </w:r>
      <w:r>
        <w:t xml:space="preserve"> </w:t>
      </w:r>
      <w:r>
        <w:rPr>
          <w:rFonts w:hint="eastAsia"/>
        </w:rPr>
        <w:t xml:space="preserve">30mL，放入物体后，量筒的示数为40mL，则物体排开液体的体积</w:t>
      </w:r>
    </w:p>
    <w:p>
      <w:pPr>
        <w:pStyle w:val="BodyText"/>
      </w:pPr>
      <m:oMathPara>
        <m:oMathParaPr>
          <m:jc m:val="center"/>
        </m:oMathParaPr>
        <m:oMath>
          <m:r>
            <m:t>V</m:t>
          </m:r>
          <m:r>
            <m:rPr>
              <m:sty m:val="p"/>
            </m:rPr>
            <m:t>=</m:t>
          </m:r>
          <m:r>
            <m:t>4</m:t>
          </m:r>
          <m:r>
            <m:t>0</m:t>
          </m:r>
          <m:r>
            <m:rPr>
              <m:sty m:val="p"/>
            </m:rPr>
            <m:t>m</m:t>
          </m:r>
          <m:r>
            <m:rPr>
              <m:sty m:val="p"/>
            </m:rPr>
            <m:t>L</m:t>
          </m:r>
          <m:r>
            <m:rPr>
              <m:sty m:val="p"/>
            </m:rPr>
            <m:t>−</m:t>
          </m:r>
          <m:r>
            <m:t>3</m:t>
          </m:r>
          <m:r>
            <m:t>0</m:t>
          </m:r>
          <m:r>
            <m:rPr>
              <m:sty m:val="p"/>
            </m:rPr>
            <m:t>m</m:t>
          </m:r>
          <m:r>
            <m:rPr>
              <m:sty m:val="p"/>
            </m:rPr>
            <m:t>L</m:t>
          </m:r>
          <m:r>
            <m:rPr>
              <m:sty m:val="p"/>
            </m:rPr>
            <m:t>=</m:t>
          </m:r>
          <m:r>
            <m:t>1</m:t>
          </m:r>
          <m:r>
            <m:t>0</m:t>
          </m:r>
          <m:r>
            <m:rPr>
              <m:sty m:val="p"/>
            </m:rPr>
            <m:t>m</m:t>
          </m:r>
          <m:r>
            <m:rPr>
              <m:sty m:val="p"/>
            </m:rPr>
            <m:t>L</m:t>
          </m:r>
          <m:r>
            <m:rPr>
              <m:sty m:val="p"/>
            </m:rPr>
            <m:t>=</m:t>
          </m:r>
          <m:r>
            <m:t>1</m:t>
          </m:r>
          <m:r>
            <m:t>0</m:t>
          </m:r>
          <m:sSup>
            <m:e>
              <m:r>
                <m:rPr>
                  <m:sty m:val="p"/>
                </m:rPr>
                <m:t>c</m:t>
              </m:r>
              <m:r>
                <m:rPr>
                  <m:sty m:val="p"/>
                </m:rPr>
                <m:t>m</m:t>
              </m:r>
            </m:e>
            <m:sup>
              <m:r>
                <m:t>3</m:t>
              </m:r>
            </m:sup>
          </m:sSup>
        </m:oMath>
      </m:oMathPara>
    </w:p>
    <w:p>
      <w:pPr>
        <w:pStyle w:val="FirstParagraph"/>
      </w:pPr>
      <w:r>
        <w:rPr>
          <w:rFonts w:hint="eastAsia"/>
        </w:rPr>
        <w:t xml:space="preserve">[2]物体所受的浮力为</w:t>
      </w:r>
    </w:p>
    <w:p>
      <w:pPr>
        <w:pStyle w:val="BodyText"/>
      </w:pPr>
      <w:r>
        <w:t xml:space="preserve">$$</w:t>
      </w:r>
      <w:r>
        <w:t xml:space="preserve"> </w:t>
      </w:r>
      <w:r>
        <w:t xml:space="preserve">F _ {</w:t>
      </w:r>
      <w:r>
        <w:t xml:space="preserve">} =</w:t>
      </w:r>
      <w:r>
        <w:t xml:space="preserve"> </w:t>
      </w:r>
      <w:r>
        <w:t xml:space="preserve">_ {</w:t>
      </w:r>
      <w:r>
        <w:t xml:space="preserve">} g V _ {</w:t>
      </w:r>
      <w:r>
        <w:t xml:space="preserve">} =</w:t>
      </w:r>
    </w:p>
    <w:p>
      <w:pPr>
        <w:numPr>
          <w:ilvl w:val="0"/>
          <w:numId w:val="1039"/>
        </w:numPr>
      </w:pPr>
      <w:r>
        <w:t xml:space="preserve">0</w:t>
      </w:r>
      <w:r>
        <w:t xml:space="preserve"> </w:t>
      </w:r>
      <w:r>
        <w:t xml:space="preserve"> </w:t>
      </w:r>
      <w:r>
        <w:t xml:space="preserve">0 ^ {3}</w:t>
      </w:r>
      <w:r>
        <w:t xml:space="preserve"> </w:t>
      </w:r>
      <w:r>
        <w:t xml:space="preserve"> </w:t>
      </w:r>
      <w:r>
        <w:t xml:space="preserve"> </w:t>
      </w:r>
      <w:r>
        <w:t xml:space="preserve">0</w:t>
      </w:r>
      <w:r>
        <w:t xml:space="preserve"> </w:t>
      </w:r>
      <w:r>
        <w:t xml:space="preserve"> </w:t>
      </w:r>
      <w:r>
        <w:t xml:space="preserve">0 ^ {- 6}</w:t>
      </w:r>
      <w:r>
        <w:t xml:space="preserve"> </w:t>
      </w:r>
      <w:r>
        <w:t xml:space="preserve"> </w:t>
      </w:r>
    </w:p>
    <w:p>
      <w:pPr>
        <w:numPr>
          <w:ilvl w:val="0"/>
          <w:numId w:val="1039"/>
        </w:numPr>
      </w:pPr>
      <w:r>
        <w:t xml:space="preserve">8</w:t>
      </w:r>
      <w:r>
        <w:t xml:space="preserve"> </w:t>
      </w:r>
      <w:r>
        <w:t xml:space="preserve"> </w:t>
      </w:r>
      <w:r>
        <w:t xml:space="preserve">=</w:t>
      </w:r>
    </w:p>
    <w:p>
      <w:pPr>
        <w:numPr>
          <w:ilvl w:val="0"/>
          <w:numId w:val="1039"/>
        </w:numPr>
      </w:pPr>
      <w:r>
        <w:t xml:space="preserve">9 8</w:t>
      </w:r>
      <w:r>
        <w:t xml:space="preserve"> </w:t>
      </w:r>
    </w:p>
    <w:p>
      <w:pPr>
        <w:pStyle w:val="FirstParagraph"/>
      </w:pPr>
      <w:r>
        <w:t xml:space="preserve">$$</w:t>
      </w:r>
    </w:p>
    <w:p>
      <w:pPr>
        <w:pStyle w:val="BodyText"/>
      </w:pPr>
      <w:r>
        <w:rPr>
          <w:rFonts w:hint="eastAsia"/>
        </w:rPr>
        <w:t xml:space="preserve">由沉浮条件可知，漂浮时，物体受到的浮力等于物体的重力，所以物体所受重力大小为</w:t>
      </w:r>
    </w:p>
    <w:p>
      <w:pPr>
        <w:pStyle w:val="BodyText"/>
      </w:pPr>
      <w:r>
        <w:t xml:space="preserve">0.98N。</w:t>
      </w:r>
    </w:p>
    <w:p>
      <w:pPr>
        <w:pStyle w:val="BodyText"/>
      </w:pPr>
      <w:r>
        <w:rPr>
          <w:rFonts w:hint="eastAsia"/>
        </w:rPr>
        <w:t xml:space="preserve">（2）①[3]探究重力与质量的关系中，重力可用弹簧测力计测量，质量用天平来测量，即本实验中可能用到的测量器材有弹簧测力计和天平；实验原理：</w:t>
      </w:r>
      <w:r>
        <w:t xml:space="preserve"> </w:t>
      </w:r>
      <m:oMath>
        <m:r>
          <m:t>g</m:t>
        </m:r>
        <m:r>
          <m:rPr>
            <m:sty m:val="p"/>
          </m:rPr>
          <m:t>=</m:t>
        </m:r>
        <m:f>
          <m:fPr>
            <m:type m:val="bar"/>
          </m:fPr>
          <m:num>
            <m:r>
              <m:t>G</m:t>
            </m:r>
          </m:num>
          <m:den>
            <m:r>
              <m:t>m</m:t>
            </m:r>
          </m:den>
        </m:f>
      </m:oMath>
    </w:p>
    <w:p>
      <w:pPr>
        <w:pStyle w:val="BodyText"/>
      </w:pPr>
      <w:r>
        <w:rPr>
          <w:rFonts w:hint="eastAsia"/>
        </w:rPr>
        <w:t xml:space="preserve">②[4]实验步骤：选取质量适中的石块，在不同地点，用弹簧测力计测量该物体的重力，用天平来测量该物体的质量，利用公式</w:t>
      </w:r>
      <w:r>
        <w:t xml:space="preserve"> </w:t>
      </w:r>
      <m:oMath>
        <m:r>
          <m:t>g</m:t>
        </m:r>
        <m:r>
          <m:rPr>
            <m:sty m:val="p"/>
          </m:rPr>
          <m:t>=</m:t>
        </m:r>
        <m:f>
          <m:fPr>
            <m:type m:val="bar"/>
          </m:fPr>
          <m:num>
            <m:r>
              <m:t>G</m:t>
            </m:r>
          </m:num>
          <m:den>
            <m:r>
              <m:t>m</m:t>
            </m:r>
          </m:den>
        </m:f>
      </m:oMath>
      <w:r>
        <w:t xml:space="preserve"> </w:t>
      </w:r>
      <w:r>
        <w:rPr>
          <w:rFonts w:hint="eastAsia"/>
        </w:rPr>
        <w:t xml:space="preserve">计算出</w:t>
      </w:r>
      <w:r>
        <w:t xml:space="preserve"> </w:t>
      </w:r>
      <w:r>
        <w:rPr>
          <w:rFonts w:hint="eastAsia"/>
        </w:rPr>
        <w:t xml:space="preserve">值的大小，并比较不同地点</w:t>
      </w:r>
      <w:r>
        <w:t xml:space="preserve"> </w:t>
      </w:r>
      <w:r>
        <w:rPr>
          <w:rFonts w:hint="eastAsia"/>
        </w:rPr>
        <w:t xml:space="preserve">值的大小。</w:t>
      </w:r>
    </w:p>
    <w:p>
      <w:pPr>
        <w:pStyle w:val="BodyText"/>
      </w:pPr>
      <w:r>
        <w:rPr>
          <w:rFonts w:hint="eastAsia"/>
        </w:rPr>
        <w:t xml:space="preserve">③[5]由于各地</w:t>
      </w:r>
      <w:r>
        <w:t xml:space="preserve"> </w:t>
      </w:r>
      <w:r>
        <w:rPr>
          <w:rFonts w:hint="eastAsia"/>
        </w:rPr>
        <w:t xml:space="preserve">值相差较小，为提高测出</w:t>
      </w:r>
      <w:r>
        <w:t xml:space="preserve"> </w:t>
      </w:r>
      <w:r>
        <w:rPr>
          <w:rFonts w:hint="eastAsia"/>
        </w:rPr>
        <w:t xml:space="preserve">值的准确性，她提出应选择精密的测量仪器，可以使用分度值更小的测力计来测重力，以提高测出</w:t>
      </w:r>
      <w:r>
        <w:t xml:space="preserve"> </w:t>
      </w:r>
      <w:r>
        <w:rPr>
          <w:rFonts w:hint="eastAsia"/>
        </w:rPr>
        <w:t xml:space="preserve">值的准确性，也可以使用精确度更高的电子秤来测物体的质量。</w:t>
      </w:r>
    </w:p>
    <w:p>
      <w:pPr>
        <w:pStyle w:val="Compact"/>
        <w:numPr>
          <w:ilvl w:val="0"/>
          <w:numId w:val="1040"/>
        </w:numPr>
      </w:pPr>
      <w:r>
        <w:rPr>
          <w:rFonts w:hint="eastAsia"/>
        </w:rPr>
        <w:t xml:space="preserve">小洋设计实验探究“电功率跟电流、电压的关系”。</w:t>
      </w:r>
    </w:p>
    <w:p>
      <w:pPr>
        <w:pStyle w:val="FirstParagraph"/>
      </w:pPr>
      <w:r>
        <w:rPr>
          <w:rFonts w:hint="eastAsia"/>
        </w:rPr>
        <w:t xml:space="preserve">（1）他设计图甲所示电路图探究“电功率与电流的关系”，实验中选择</w:t>
      </w:r>
      <w:r>
        <w:t xml:space="preserve"> </w:t>
      </w:r>
      <m:oMath>
        <m:sSub>
          <m:e>
            <m:r>
              <m:rPr>
                <m:sty m:val="p"/>
              </m:rPr>
              <m:t>L</m:t>
            </m:r>
          </m:e>
          <m:sub>
            <m:r>
              <m:t>1</m:t>
            </m:r>
          </m:sub>
        </m:sSub>
      </m:oMath>
      <w:r>
        <w:t xml:space="preserve"> </w:t>
      </w:r>
      <w:r>
        <w:rPr>
          <w:rFonts w:hint="eastAsia"/>
        </w:rPr>
        <w:t xml:space="preserve">和</w:t>
      </w:r>
      <w:r>
        <w:t xml:space="preserve"> </w:t>
      </w:r>
      <m:oMath>
        <m:sSub>
          <m:e>
            <m:r>
              <m:rPr>
                <m:sty m:val="p"/>
              </m:rPr>
              <m:t>L</m:t>
            </m:r>
          </m:e>
          <m:sub>
            <m:r>
              <m:t>2</m:t>
            </m:r>
          </m:sub>
        </m:sSub>
      </m:oMath>
      <w:r>
        <w:t xml:space="preserve"> </w:t>
      </w:r>
      <w:r>
        <w:rPr>
          <w:rFonts w:hint="eastAsia"/>
        </w:rPr>
        <w:t xml:space="preserve">两只灯泡并联的目的是：；</w:t>
      </w:r>
    </w:p>
    <w:p>
      <w:pPr>
        <w:pStyle w:val="BodyText"/>
      </w:pPr>
      <w:r>
        <w:rPr>
          <w:rFonts w:hint="eastAsia"/>
        </w:rPr>
        <w:t xml:space="preserve">（2）他想用图乙器材“探究电功率与电压的关系”。</w:t>
      </w:r>
    </w:p>
    <w:p>
      <w:pPr>
        <w:pStyle w:val="BodyText"/>
      </w:pPr>
      <w:r>
        <w:drawing>
          <wp:inline>
            <wp:extent cx="3543300" cy="3187700"/>
            <wp:effectExtent b="0" l="0" r="0" t="0"/>
            <wp:docPr descr="" title="" id="159" name="Picture"/>
            <a:graphic>
              <a:graphicData uri="http://schemas.openxmlformats.org/drawingml/2006/picture">
                <pic:pic>
                  <pic:nvPicPr>
                    <pic:cNvPr descr="95.jpg" id="160" name="Picture"/>
                    <pic:cNvPicPr>
                      <a:picLocks noChangeArrowheads="1" noChangeAspect="1"/>
                    </pic:cNvPicPr>
                  </pic:nvPicPr>
                  <pic:blipFill>
                    <a:blip r:embed="rId158"/>
                    <a:stretch>
                      <a:fillRect/>
                    </a:stretch>
                  </pic:blipFill>
                  <pic:spPr bwMode="auto">
                    <a:xfrm>
                      <a:off x="0" y="0"/>
                      <a:ext cx="3543300" cy="31877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3848100" cy="3568700"/>
            <wp:effectExtent b="0" l="0" r="0" t="0"/>
            <wp:docPr descr="" title="" id="162" name="Picture"/>
            <a:graphic>
              <a:graphicData uri="http://schemas.openxmlformats.org/drawingml/2006/picture">
                <pic:pic>
                  <pic:nvPicPr>
                    <pic:cNvPr descr="96.jpg" id="163" name="Picture"/>
                    <pic:cNvPicPr>
                      <a:picLocks noChangeArrowheads="1" noChangeAspect="1"/>
                    </pic:cNvPicPr>
                  </pic:nvPicPr>
                  <pic:blipFill>
                    <a:blip r:embed="rId161"/>
                    <a:stretch>
                      <a:fillRect/>
                    </a:stretch>
                  </pic:blipFill>
                  <pic:spPr bwMode="auto">
                    <a:xfrm>
                      <a:off x="0" y="0"/>
                      <a:ext cx="3848100" cy="3568700"/>
                    </a:xfrm>
                    <a:prstGeom prst="rect">
                      <a:avLst/>
                    </a:prstGeom>
                    <a:noFill/>
                    <a:ln w="9525">
                      <a:noFill/>
                      <a:headEnd/>
                      <a:tailEnd/>
                    </a:ln>
                  </pic:spPr>
                </pic:pic>
              </a:graphicData>
            </a:graphic>
          </wp:inline>
        </w:drawing>
      </w:r>
      <w:r>
        <w:br/>
      </w:r>
      <w:r>
        <w:rPr>
          <w:rFonts w:hint="eastAsia"/>
        </w:rPr>
        <w:t xml:space="preserve">乙</w:t>
      </w:r>
      <w:r>
        <w:br/>
      </w:r>
      <w:r>
        <w:rPr>
          <w:rFonts w:hint="eastAsia"/>
        </w:rPr>
        <w:t xml:space="preserve">①请你用笔画线代替导线完成图乙实物电路的连接；</w:t>
      </w:r>
      <w:r>
        <w:br/>
      </w:r>
      <w:r>
        <w:rPr>
          <w:rFonts w:hint="eastAsia"/>
        </w:rPr>
        <w:t xml:space="preserve">②连好电路，闭合开关，发现L</w:t>
      </w:r>
      <w:r>
        <w:t xml:space="preserve">1</w:t>
      </w:r>
      <w:r>
        <w:rPr>
          <w:rFonts w:hint="eastAsia"/>
        </w:rPr>
        <w:t xml:space="preserve">不亮、L</w:t>
      </w:r>
      <w:r>
        <w:t xml:space="preserve">2</w:t>
      </w:r>
      <w:r>
        <w:rPr>
          <w:rFonts w:hint="eastAsia"/>
        </w:rPr>
        <w:t xml:space="preserve">亮、电压表无示数，则故障原因可能是</w:t>
      </w:r>
      <w:r>
        <w:t xml:space="preserve"> </w:t>
      </w:r>
      <w:r>
        <w:rPr>
          <w:rFonts w:hint="eastAsia"/>
        </w:rPr>
        <w:t xml:space="preserve">；</w:t>
      </w:r>
    </w:p>
    <w:p>
      <w:pPr>
        <w:pStyle w:val="BodyText"/>
      </w:pPr>
      <w:r>
        <w:rPr>
          <w:rFonts w:hint="eastAsia"/>
        </w:rPr>
        <w:t xml:space="preserve">（3）前面实验中用灯泡亮暗反映电功率大小，用到了转换法。请你仿照方案一，再设计一个比较电功率大小的方案二（填写①②③④处的内容）。</w:t>
      </w:r>
    </w:p>
    <w:p>
      <w:pPr>
        <w:pStyle w:val="BodyText"/>
      </w:pPr>
      <w:r>
        <w:rPr>
          <w:rFonts w:hint="eastAsia"/>
        </w:rPr>
        <w:t xml:space="preserve">方案一</w:t>
      </w:r>
    </w:p>
    <w:p>
      <w:pPr>
        <w:pStyle w:val="BodyText"/>
      </w:pPr>
      <w:r>
        <w:rPr>
          <w:rFonts w:hint="eastAsia"/>
        </w:rPr>
        <w:t xml:space="preserve">方案二</w:t>
      </w:r>
    </w:p>
    <w:p>
      <w:pPr>
        <w:pStyle w:val="BodyText"/>
      </w:pPr>
      <w:r>
        <w:rPr>
          <w:rFonts w:hint="eastAsia"/>
        </w:rPr>
        <w:t xml:space="preserve">项目</w:t>
      </w:r>
    </w:p>
    <w:p>
      <w:pPr>
        <w:pStyle w:val="BodyText"/>
      </w:pPr>
      <w:r>
        <w:rPr>
          <w:rFonts w:hint="eastAsia"/>
        </w:rPr>
        <w:t xml:space="preserve">内容</w:t>
      </w:r>
    </w:p>
    <w:p>
      <w:pPr>
        <w:pStyle w:val="BodyText"/>
      </w:pPr>
      <w:r>
        <w:rPr>
          <w:rFonts w:hint="eastAsia"/>
        </w:rPr>
        <w:t xml:space="preserve">项目</w:t>
      </w:r>
    </w:p>
    <w:p>
      <w:pPr>
        <w:pStyle w:val="BodyText"/>
      </w:pPr>
      <w:r>
        <w:rPr>
          <w:rFonts w:hint="eastAsia"/>
        </w:rPr>
        <w:t xml:space="preserve">内容</w:t>
      </w:r>
    </w:p>
    <w:p>
      <w:pPr>
        <w:pStyle w:val="BodyText"/>
      </w:pPr>
      <w:r>
        <w:rPr>
          <w:rFonts w:hint="eastAsia"/>
        </w:rPr>
        <w:t xml:space="preserve">能量转化</w:t>
      </w:r>
    </w:p>
    <w:p>
      <w:pPr>
        <w:pStyle w:val="BodyText"/>
      </w:pPr>
      <w:r>
        <w:rPr>
          <w:rFonts w:hint="eastAsia"/>
        </w:rPr>
        <w:t xml:space="preserve">电能转化为内能和光能</w:t>
      </w:r>
    </w:p>
    <w:p>
      <w:pPr>
        <w:pStyle w:val="BodyText"/>
      </w:pPr>
      <w:r>
        <w:rPr>
          <w:rFonts w:hint="eastAsia"/>
        </w:rPr>
        <w:t xml:space="preserve">能量转化</w:t>
      </w:r>
    </w:p>
    <w:p>
      <w:pPr>
        <w:pStyle w:val="BodyText"/>
      </w:pPr>
      <w:r>
        <w:t xml:space="preserve">1___</w:t>
      </w:r>
    </w:p>
    <w:p>
      <w:pPr>
        <w:pStyle w:val="BodyText"/>
      </w:pPr>
      <w:r>
        <w:rPr>
          <w:rFonts w:hint="eastAsia"/>
        </w:rPr>
        <w:t xml:space="preserve">器材</w:t>
      </w:r>
    </w:p>
    <w:p>
      <w:pPr>
        <w:pStyle w:val="BodyText"/>
      </w:pPr>
      <w:r>
        <w:rPr>
          <w:rFonts w:hint="eastAsia"/>
        </w:rPr>
        <w:t xml:space="preserve">两个阻值不同发光原理相同的小灯泡</w:t>
      </w:r>
    </w:p>
    <w:p>
      <w:pPr>
        <w:pStyle w:val="BodyText"/>
      </w:pPr>
      <w:r>
        <w:rPr>
          <w:rFonts w:hint="eastAsia"/>
        </w:rPr>
        <w:t xml:space="preserve">替代灯泡的器材(或器材组合)</w:t>
      </w:r>
    </w:p>
    <w:p>
      <w:pPr>
        <w:pStyle w:val="BodyText"/>
      </w:pPr>
      <w:r>
        <w:t xml:space="preserve">2___</w:t>
      </w:r>
    </w:p>
    <w:p>
      <w:pPr>
        <w:pStyle w:val="BodyText"/>
      </w:pPr>
      <w:r>
        <w:rPr>
          <w:rFonts w:hint="eastAsia"/>
        </w:rPr>
        <w:t xml:space="preserve">现象</w:t>
      </w:r>
    </w:p>
    <w:p>
      <w:pPr>
        <w:pStyle w:val="BodyText"/>
      </w:pPr>
      <w:r>
        <w:rPr>
          <w:rFonts w:hint="eastAsia"/>
        </w:rPr>
        <w:t xml:space="preserve">灯泡的亮暗不同</w:t>
      </w:r>
    </w:p>
    <w:p>
      <w:pPr>
        <w:pStyle w:val="BodyText"/>
      </w:pPr>
      <w:r>
        <w:rPr>
          <w:rFonts w:hint="eastAsia"/>
        </w:rPr>
        <w:t xml:space="preserve">现象</w:t>
      </w:r>
    </w:p>
    <w:p>
      <w:pPr>
        <w:pStyle w:val="BodyText"/>
      </w:pPr>
      <w:r>
        <w:t xml:space="preserve">3___</w:t>
      </w:r>
    </w:p>
    <w:p>
      <w:pPr>
        <w:pStyle w:val="BodyText"/>
      </w:pPr>
      <w:r>
        <w:rPr>
          <w:rFonts w:hint="eastAsia"/>
        </w:rPr>
        <w:t xml:space="preserve">判断方法</w:t>
      </w:r>
    </w:p>
    <w:p>
      <w:pPr>
        <w:pStyle w:val="BodyText"/>
      </w:pPr>
      <w:r>
        <w:rPr>
          <w:rFonts w:hint="eastAsia"/>
        </w:rPr>
        <w:t xml:space="preserve">灯泡亮的比暗的功率大</w:t>
      </w:r>
    </w:p>
    <w:p>
      <w:pPr>
        <w:pStyle w:val="BodyText"/>
      </w:pPr>
      <w:r>
        <w:rPr>
          <w:rFonts w:hint="eastAsia"/>
        </w:rPr>
        <w:t xml:space="preserve">判断方法</w:t>
      </w:r>
    </w:p>
    <w:p>
      <w:pPr>
        <w:pStyle w:val="BodyText"/>
      </w:pPr>
      <w:r>
        <w:t xml:space="preserve">4___</w:t>
      </w:r>
    </w:p>
    <w:p>
      <w:pPr>
        <w:pStyle w:val="BodyText"/>
      </w:pPr>
      <w:r>
        <w:rPr>
          <w:rFonts w:hint="eastAsia"/>
        </w:rPr>
        <w:t xml:space="preserve">【答案】</w:t>
      </w:r>
      <w:r>
        <w:t xml:space="preserve"> ①. </w:t>
      </w:r>
      <w:r>
        <w:rPr>
          <w:rFonts w:hint="eastAsia"/>
        </w:rPr>
        <w:t xml:space="preserve">保持电压不变</w:t>
      </w:r>
      <w:r>
        <w:t xml:space="preserve"> ②.</w:t>
      </w:r>
    </w:p>
    <w:p>
      <w:pPr>
        <w:pStyle w:val="BodyText"/>
      </w:pPr>
      <w:r>
        <w:drawing>
          <wp:inline>
            <wp:extent cx="5016500" cy="4457700"/>
            <wp:effectExtent b="0" l="0" r="0" t="0"/>
            <wp:docPr descr="" title="" id="165" name="Picture"/>
            <a:graphic>
              <a:graphicData uri="http://schemas.openxmlformats.org/drawingml/2006/picture">
                <pic:pic>
                  <pic:nvPicPr>
                    <pic:cNvPr descr="97.jpg" id="166" name="Picture"/>
                    <pic:cNvPicPr>
                      <a:picLocks noChangeArrowheads="1" noChangeAspect="1"/>
                    </pic:cNvPicPr>
                  </pic:nvPicPr>
                  <pic:blipFill>
                    <a:blip r:embed="rId164"/>
                    <a:stretch>
                      <a:fillRect/>
                    </a:stretch>
                  </pic:blipFill>
                  <pic:spPr bwMode="auto">
                    <a:xfrm>
                      <a:off x="0" y="0"/>
                      <a:ext cx="5016500" cy="4457700"/>
                    </a:xfrm>
                    <a:prstGeom prst="rect">
                      <a:avLst/>
                    </a:prstGeom>
                    <a:noFill/>
                    <a:ln w="9525">
                      <a:noFill/>
                      <a:headEnd/>
                      <a:tailEnd/>
                    </a:ln>
                  </pic:spPr>
                </pic:pic>
              </a:graphicData>
            </a:graphic>
          </wp:inline>
        </w:drawing>
      </w:r>
    </w:p>
    <w:p>
      <w:pPr>
        <w:pStyle w:val="BodyText"/>
      </w:pPr>
      <w:r>
        <w:t xml:space="preserve">③. </w:t>
      </w:r>
      <w:r>
        <w:rPr>
          <w:rFonts w:hint="eastAsia"/>
        </w:rPr>
        <w:t xml:space="preserve">灯泡</w:t>
      </w:r>
      <w:r>
        <w:t xml:space="preserve"> L</w:t>
      </w:r>
      <w:r>
        <w:t xml:space="preserve">1</w:t>
      </w:r>
      <w:r>
        <w:rPr>
          <w:rFonts w:hint="eastAsia"/>
        </w:rPr>
        <w:t xml:space="preserve">短路</w:t>
      </w:r>
      <w:r>
        <w:t xml:space="preserve"> ④. </w:t>
      </w:r>
      <w:r>
        <w:rPr>
          <w:rFonts w:hint="eastAsia"/>
        </w:rPr>
        <w:t xml:space="preserve">见解析</w:t>
      </w:r>
    </w:p>
    <w:p>
      <w:pPr>
        <w:pStyle w:val="BodyText"/>
      </w:pPr>
      <w:r>
        <w:t xml:space="preserve">⑤. </w:t>
      </w:r>
      <w:r>
        <w:rPr>
          <w:rFonts w:hint="eastAsia"/>
        </w:rPr>
        <w:t xml:space="preserve">见解析</w:t>
      </w:r>
      <w:r>
        <w:t xml:space="preserve"> ⑥. </w:t>
      </w:r>
      <w:r>
        <w:rPr>
          <w:rFonts w:hint="eastAsia"/>
        </w:rPr>
        <w:t xml:space="preserve">见解析</w:t>
      </w:r>
      <w:r>
        <w:t xml:space="preserve"> ⑦. </w:t>
      </w:r>
      <w:r>
        <w:rPr>
          <w:rFonts w:hint="eastAsia"/>
        </w:rPr>
        <w:t xml:space="preserve">见解析</w:t>
      </w:r>
    </w:p>
    <w:p>
      <w:pPr>
        <w:pStyle w:val="BodyText"/>
      </w:pPr>
      <w:r>
        <w:rPr>
          <w:rFonts w:hint="eastAsia"/>
        </w:rPr>
        <w:t xml:space="preserve">【解析】</w:t>
      </w:r>
    </w:p>
    <w:p>
      <w:pPr>
        <w:pStyle w:val="BodyText"/>
      </w:pPr>
      <w:r>
        <w:rPr>
          <w:rFonts w:hint="eastAsia"/>
        </w:rPr>
        <w:t xml:space="preserve">【详解】（1）[1]探究“电功率与电流的关系”，保持电压不变，改变电流，实验中选择</w:t>
      </w:r>
      <w:r>
        <w:t xml:space="preserve"> </w:t>
      </w:r>
      <m:oMath>
        <m:sSub>
          <m:e>
            <m:r>
              <m:rPr>
                <m:sty m:val="p"/>
              </m:rPr>
              <m:t>L</m:t>
            </m:r>
          </m:e>
          <m:sub>
            <m:r>
              <m:t>1</m:t>
            </m:r>
          </m:sub>
        </m:sSub>
      </m:oMath>
      <w:r>
        <w:t xml:space="preserve"> </w:t>
      </w:r>
      <w:r>
        <w:rPr>
          <w:rFonts w:hint="eastAsia"/>
        </w:rPr>
        <w:t xml:space="preserve">和</w:t>
      </w:r>
      <w:r>
        <w:t xml:space="preserve"> </w:t>
      </w:r>
      <m:oMath>
        <m:sSub>
          <m:e>
            <m:r>
              <m:rPr>
                <m:sty m:val="p"/>
              </m:rPr>
              <m:t>L</m:t>
            </m:r>
          </m:e>
          <m:sub>
            <m:r>
              <m:t>2</m:t>
            </m:r>
          </m:sub>
        </m:sSub>
      </m:oMath>
      <w:r>
        <w:t xml:space="preserve"> </w:t>
      </w:r>
      <w:r>
        <w:rPr>
          <w:rFonts w:hint="eastAsia"/>
        </w:rPr>
        <w:t xml:space="preserve">两只灯泡并联是为了保持两个灯泡两端的电压不变。</w:t>
      </w:r>
    </w:p>
    <w:p>
      <w:pPr>
        <w:pStyle w:val="BodyText"/>
      </w:pPr>
      <w:r>
        <w:rPr>
          <w:rFonts w:hint="eastAsia"/>
        </w:rPr>
        <w:t xml:space="preserve">（2）①[2]探究电功率与电压的关系，保持电流不变，改变电压，两个灯泡串联，如图所示：</w:t>
      </w:r>
    </w:p>
    <w:p>
      <w:pPr>
        <w:pStyle w:val="BodyText"/>
      </w:pPr>
      <w:r>
        <w:drawing>
          <wp:inline>
            <wp:extent cx="4279900" cy="3797300"/>
            <wp:effectExtent b="0" l="0" r="0" t="0"/>
            <wp:docPr descr="" title="" id="168" name="Picture"/>
            <a:graphic>
              <a:graphicData uri="http://schemas.openxmlformats.org/drawingml/2006/picture">
                <pic:pic>
                  <pic:nvPicPr>
                    <pic:cNvPr descr="98.jpg" id="169" name="Picture"/>
                    <pic:cNvPicPr>
                      <a:picLocks noChangeArrowheads="1" noChangeAspect="1"/>
                    </pic:cNvPicPr>
                  </pic:nvPicPr>
                  <pic:blipFill>
                    <a:blip r:embed="rId167"/>
                    <a:stretch>
                      <a:fillRect/>
                    </a:stretch>
                  </pic:blipFill>
                  <pic:spPr bwMode="auto">
                    <a:xfrm>
                      <a:off x="0" y="0"/>
                      <a:ext cx="4279900" cy="3797300"/>
                    </a:xfrm>
                    <a:prstGeom prst="rect">
                      <a:avLst/>
                    </a:prstGeom>
                    <a:noFill/>
                    <a:ln w="9525">
                      <a:noFill/>
                      <a:headEnd/>
                      <a:tailEnd/>
                    </a:ln>
                  </pic:spPr>
                </pic:pic>
              </a:graphicData>
            </a:graphic>
          </wp:inline>
        </w:drawing>
      </w:r>
    </w:p>
    <w:p>
      <w:pPr>
        <w:pStyle w:val="BodyText"/>
      </w:pPr>
      <w:r>
        <w:rPr>
          <w:rFonts w:hint="eastAsia"/>
        </w:rPr>
        <w:t xml:space="preserve">②[3]连好电路，闭合开关，发现</w:t>
      </w:r>
      <w:r>
        <w:t xml:space="preserve"> </w:t>
      </w:r>
      <m:oMath>
        <m:sSub>
          <m:e>
            <m:r>
              <m:rPr>
                <m:sty m:val="p"/>
              </m:rPr>
              <m:t>L</m:t>
            </m:r>
          </m:e>
          <m:sub>
            <m:r>
              <m:t>1</m:t>
            </m:r>
          </m:sub>
        </m:sSub>
      </m:oMath>
      <w:r>
        <w:t xml:space="preserve"> </w:t>
      </w:r>
      <w:r>
        <w:rPr>
          <w:rFonts w:hint="eastAsia"/>
        </w:rPr>
        <w:t xml:space="preserve">不亮、L</w:t>
      </w:r>
      <w:r>
        <w:t xml:space="preserve"> </w:t>
      </w:r>
      <w:r>
        <w:rPr>
          <w:rFonts w:hint="eastAsia"/>
        </w:rPr>
        <w:t xml:space="preserve">亮，说明电路是通路，电压表无示数，可能灯泡</w:t>
      </w:r>
      <w:r>
        <w:t xml:space="preserve"> </w:t>
      </w:r>
      <m:oMath>
        <m:sSub>
          <m:e>
            <m:r>
              <m:rPr>
                <m:sty m:val="p"/>
              </m:rPr>
              <m:t>L</m:t>
            </m:r>
          </m:e>
          <m:sub>
            <m:r>
              <m:t>1</m:t>
            </m:r>
          </m:sub>
        </m:sSub>
      </m:oMath>
      <w:r>
        <w:t xml:space="preserve"> </w:t>
      </w:r>
      <w:r>
        <w:rPr>
          <w:rFonts w:hint="eastAsia"/>
        </w:rPr>
        <w:t xml:space="preserve">被短路。</w:t>
      </w:r>
    </w:p>
    <w:p>
      <w:pPr>
        <w:pStyle w:val="BodyText"/>
      </w:pPr>
      <w:r>
        <w:rPr>
          <w:rFonts w:hint="eastAsia"/>
        </w:rPr>
        <w:t xml:space="preserve">（3）①[4]设计一个能量转化为电能转化为机械能。</w:t>
      </w:r>
    </w:p>
    <w:p>
      <w:pPr>
        <w:pStyle w:val="BodyText"/>
      </w:pPr>
      <w:r>
        <w:rPr>
          <w:rFonts w:hint="eastAsia"/>
        </w:rPr>
        <w:t xml:space="preserve">②[5]两个不同的电动机、钩码。</w:t>
      </w:r>
    </w:p>
    <w:p>
      <w:pPr>
        <w:pStyle w:val="BodyText"/>
      </w:pPr>
      <w:r>
        <w:rPr>
          <w:rFonts w:hint="eastAsia"/>
        </w:rPr>
        <w:t xml:space="preserve">③[6]相同时间，吊起钩码相同的高度，吊起钩码的质量不同。</w:t>
      </w:r>
    </w:p>
    <w:p>
      <w:pPr>
        <w:pStyle w:val="BodyText"/>
      </w:pPr>
      <w:r>
        <w:rPr>
          <w:rFonts w:hint="eastAsia"/>
        </w:rPr>
        <w:t xml:space="preserve">④[7]电动机吊起钩码质量大的功率大。</w:t>
      </w:r>
    </w:p>
    <w:p>
      <w:pPr>
        <w:pStyle w:val="Compact"/>
        <w:numPr>
          <w:ilvl w:val="0"/>
          <w:numId w:val="1041"/>
        </w:numPr>
      </w:pPr>
      <w:r>
        <w:rPr>
          <w:rFonts w:hint="eastAsia"/>
        </w:rPr>
        <w:t xml:space="preserve">哈尔滨冰雪大世界的冰灯享誉中外，其内部镶嵌由半导体材料制成的节能灯。某座冰灯作品总重为</w:t>
      </w:r>
      <m:oMath>
        <m:r>
          <m:t>2</m:t>
        </m:r>
        <m:r>
          <m:rPr>
            <m:sty m:val="p"/>
          </m:rPr>
          <m:t>×</m:t>
        </m:r>
        <m:r>
          <m:t>1</m:t>
        </m:r>
        <m:sSup>
          <m:e>
            <m:r>
              <m:t>0</m:t>
            </m:r>
          </m:e>
          <m:sup>
            <m:r>
              <m:t>4</m:t>
            </m:r>
          </m:sup>
        </m:sSup>
        <m:r>
          <m:rPr>
            <m:sty m:val="p"/>
          </m:rPr>
          <m:t>N</m:t>
        </m:r>
      </m:oMath>
      <w:r>
        <w:t xml:space="preserve"> </w:t>
      </w:r>
      <w:r>
        <w:rPr>
          <w:rFonts w:hint="eastAsia"/>
        </w:rPr>
        <w:t xml:space="preserve">，与水平地面接触面积为</w:t>
      </w:r>
      <w:r>
        <w:t xml:space="preserve"> </w:t>
      </w:r>
      <m:oMath>
        <m:r>
          <m:t>2</m:t>
        </m:r>
        <m:sSup>
          <m:e>
            <m:r>
              <m:rPr>
                <m:sty m:val="p"/>
              </m:rPr>
              <m:t>m</m:t>
            </m:r>
          </m:e>
          <m:sup>
            <m:r>
              <m:t>2</m:t>
            </m:r>
          </m:sup>
        </m:sSup>
      </m:oMath>
    </w:p>
    <w:p>
      <w:pPr>
        <w:pStyle w:val="FirstParagraph"/>
      </w:pPr>
      <w:r>
        <w:rPr>
          <w:rFonts w:hint="eastAsia"/>
        </w:rPr>
        <w:t xml:space="preserve">（1）计算此冰灯作品对水平地面的压强；</w:t>
      </w:r>
    </w:p>
    <w:p>
      <w:pPr>
        <w:pStyle w:val="BodyText"/>
      </w:pPr>
      <w:r>
        <w:rPr>
          <w:rFonts w:hint="eastAsia"/>
        </w:rPr>
        <w:t xml:space="preserve">（2）冰灯作品内某一组节能灯标有“220V</w:t>
      </w:r>
      <w:r>
        <w:t xml:space="preserve"> </w:t>
      </w:r>
      <m:oMath>
        <m:r>
          <m:t>2</m:t>
        </m:r>
        <m:r>
          <m:t>2</m:t>
        </m:r>
        <m:sSup>
          <m:e>
            <m:r>
              <m:rPr>
                <m:sty m:val="p"/>
              </m:rPr>
              <m:t>W</m:t>
            </m:r>
          </m:e>
          <m:sup>
            <m:r>
              <m:rPr>
                <m:sty m:val="p"/>
              </m:rPr>
              <m:t>′</m:t>
            </m:r>
            <m:r>
              <m:rPr>
                <m:sty m:val="p"/>
              </m:rPr>
              <m:t>′</m:t>
            </m:r>
          </m:sup>
        </m:sSup>
      </m:oMath>
      <w:r>
        <w:t xml:space="preserve"> </w:t>
      </w:r>
      <w:r>
        <w:rPr>
          <w:rFonts w:hint="eastAsia"/>
        </w:rPr>
        <w:t xml:space="preserve">，计算这组节能灯正常发光时的电流；</w:t>
      </w:r>
    </w:p>
    <w:p>
      <w:pPr>
        <w:pStyle w:val="BodyText"/>
      </w:pPr>
      <w:r>
        <w:rPr>
          <w:rFonts w:hint="eastAsia"/>
        </w:rPr>
        <w:t xml:space="preserve">（3）此组节能灯与标有“220V</w:t>
      </w:r>
      <w:r>
        <w:t xml:space="preserve"> </w:t>
      </w:r>
      <w:r>
        <w:rPr>
          <w:rFonts w:hint="eastAsia"/>
        </w:rPr>
        <w:t xml:space="preserve">200W”的白炽灯均正常发光时亮度相同，如果每天正常工作</w:t>
      </w:r>
      <w:r>
        <w:t xml:space="preserve"> </w:t>
      </w:r>
      <w:r>
        <w:rPr>
          <w:rFonts w:hint="eastAsia"/>
        </w:rPr>
        <w:t xml:space="preserve">10小时，请计算用节能灯比白炽灯每天节约多少</w:t>
      </w:r>
      <w:r>
        <w:t xml:space="preserve"> </w:t>
      </w:r>
      <w:r>
        <w:rPr>
          <w:rFonts w:hint="eastAsia"/>
        </w:rPr>
        <w:t xml:space="preserve">kW·h电能？</w:t>
      </w:r>
    </w:p>
    <w:p>
      <w:pPr>
        <w:pStyle w:val="BodyText"/>
      </w:pPr>
      <w:r>
        <w:rPr>
          <w:rFonts w:hint="eastAsia"/>
        </w:rPr>
        <w:t xml:space="preserve">【答案】（1）</w:t>
      </w:r>
      <w:r>
        <w:t xml:space="preserve"> </w:t>
      </w:r>
      <m:oMath>
        <m:r>
          <m:t>1</m:t>
        </m:r>
        <m:r>
          <m:rPr>
            <m:sty m:val="p"/>
          </m:rPr>
          <m:t>×</m:t>
        </m:r>
        <m:r>
          <m:t>1</m:t>
        </m:r>
        <m:sSup>
          <m:e>
            <m:r>
              <m:t>0</m:t>
            </m:r>
          </m:e>
          <m:sup>
            <m:r>
              <m:t>4</m:t>
            </m:r>
          </m:sup>
        </m:sSup>
        <m:r>
          <m:rPr>
            <m:sty m:val="p"/>
          </m:rPr>
          <m:t>P</m:t>
        </m:r>
        <m:r>
          <m:rPr>
            <m:sty m:val="p"/>
          </m:rPr>
          <m:t>a</m:t>
        </m:r>
      </m:oMath>
      <w:r>
        <w:t xml:space="preserve"> </w:t>
      </w:r>
      <w:r>
        <w:rPr>
          <w:rFonts w:hint="eastAsia"/>
        </w:rPr>
        <w:t xml:space="preserve">；（2）0.1A；（3）1.78kW·h</w:t>
      </w:r>
    </w:p>
    <w:p>
      <w:pPr>
        <w:pStyle w:val="BodyText"/>
      </w:pPr>
      <w:r>
        <w:rPr>
          <w:rFonts w:hint="eastAsia"/>
        </w:rPr>
        <w:t xml:space="preserve">【解析】</w:t>
      </w:r>
    </w:p>
    <w:p>
      <w:pPr>
        <w:pStyle w:val="BodyText"/>
      </w:pPr>
      <w:r>
        <w:rPr>
          <w:rFonts w:hint="eastAsia"/>
        </w:rPr>
        <w:t xml:space="preserve">【详解】解：（1）此冰灯作品对水平地面的压力</w:t>
      </w:r>
    </w:p>
    <w:p>
      <w:pPr>
        <w:pStyle w:val="BodyText"/>
      </w:pPr>
      <m:oMathPara>
        <m:oMathParaPr>
          <m:jc m:val="center"/>
        </m:oMathParaPr>
        <m:oMath>
          <m:r>
            <m:t>F</m:t>
          </m:r>
          <m:r>
            <m:rPr>
              <m:sty m:val="p"/>
            </m:rPr>
            <m:t>=</m:t>
          </m:r>
          <m:r>
            <m:t>G</m:t>
          </m:r>
          <m:r>
            <m:rPr>
              <m:sty m:val="p"/>
            </m:rPr>
            <m:t>=</m:t>
          </m:r>
          <m:r>
            <m:t>2</m:t>
          </m:r>
          <m:r>
            <m:rPr>
              <m:sty m:val="p"/>
            </m:rPr>
            <m:t>×</m:t>
          </m:r>
          <m:r>
            <m:t>1</m:t>
          </m:r>
          <m:sSup>
            <m:e>
              <m:r>
                <m:t>0</m:t>
              </m:r>
            </m:e>
            <m:sup>
              <m:r>
                <m:t>4</m:t>
              </m:r>
            </m:sup>
          </m:sSup>
          <m:r>
            <m:rPr>
              <m:sty m:val="p"/>
            </m:rPr>
            <m:t>N</m:t>
          </m:r>
        </m:oMath>
      </m:oMathPara>
    </w:p>
    <w:p>
      <w:pPr>
        <w:pStyle w:val="FirstParagraph"/>
      </w:pPr>
      <w:r>
        <w:rPr>
          <w:rFonts w:hint="eastAsia"/>
        </w:rPr>
        <w:t xml:space="preserve">此冰灯作品对水平地面的压强</w:t>
      </w:r>
    </w:p>
    <w:p>
      <w:pPr>
        <w:pStyle w:val="BodyText"/>
      </w:pPr>
      <m:oMathPara>
        <m:oMathParaPr>
          <m:jc m:val="center"/>
        </m:oMathParaPr>
        <m:oMath>
          <m:r>
            <m:t>p</m:t>
          </m:r>
          <m:r>
            <m:rPr>
              <m:sty m:val="p"/>
            </m:rPr>
            <m:t>=</m:t>
          </m:r>
          <m:f>
            <m:fPr>
              <m:type m:val="bar"/>
            </m:fPr>
            <m:num>
              <m:r>
                <m:t>F</m:t>
              </m:r>
            </m:num>
            <m:den>
              <m:r>
                <m:t>S</m:t>
              </m:r>
            </m:den>
          </m:f>
          <m:r>
            <m:rPr>
              <m:sty m:val="p"/>
            </m:rPr>
            <m:t>=</m:t>
          </m:r>
          <m:f>
            <m:fPr>
              <m:type m:val="bar"/>
            </m:fPr>
            <m:num>
              <m:r>
                <m:t>2</m:t>
              </m:r>
              <m:r>
                <m:rPr>
                  <m:sty m:val="p"/>
                </m:rPr>
                <m:t>×</m:t>
              </m:r>
              <m:r>
                <m:t>1</m:t>
              </m:r>
              <m:sSup>
                <m:e>
                  <m:r>
                    <m:t>0</m:t>
                  </m:r>
                </m:e>
                <m:sup>
                  <m:r>
                    <m:t>4</m:t>
                  </m:r>
                </m:sup>
              </m:sSup>
              <m:r>
                <m:rPr>
                  <m:sty m:val="p"/>
                </m:rPr>
                <m:t>N</m:t>
              </m:r>
            </m:num>
            <m:den>
              <m:r>
                <m:t>2</m:t>
              </m:r>
              <m:sSup>
                <m:e>
                  <m:r>
                    <m:rPr>
                      <m:sty m:val="p"/>
                    </m:rPr>
                    <m:t>m</m:t>
                  </m:r>
                </m:e>
                <m:sup>
                  <m:r>
                    <m:t>2</m:t>
                  </m:r>
                </m:sup>
              </m:sSup>
            </m:den>
          </m:f>
          <m:r>
            <m:rPr>
              <m:sty m:val="p"/>
            </m:rPr>
            <m:t>=</m:t>
          </m:r>
          <m:r>
            <m:t>1</m:t>
          </m:r>
          <m:r>
            <m:rPr>
              <m:sty m:val="p"/>
            </m:rPr>
            <m:t>×</m:t>
          </m:r>
          <m:r>
            <m:t>1</m:t>
          </m:r>
          <m:sSup>
            <m:e>
              <m:r>
                <m:t>0</m:t>
              </m:r>
            </m:e>
            <m:sup>
              <m:r>
                <m:t>4</m:t>
              </m:r>
            </m:sup>
          </m:sSup>
          <m:r>
            <m:rPr>
              <m:sty m:val="p"/>
            </m:rPr>
            <m:t>P</m:t>
          </m:r>
          <m:r>
            <m:rPr>
              <m:sty m:val="p"/>
            </m:rPr>
            <m:t>a</m:t>
          </m:r>
        </m:oMath>
      </m:oMathPara>
    </w:p>
    <w:p>
      <w:pPr>
        <w:pStyle w:val="FirstParagraph"/>
      </w:pPr>
      <w:r>
        <w:rPr>
          <w:rFonts w:hint="eastAsia"/>
        </w:rPr>
        <w:t xml:space="preserve">（2）这组节能灯正常发光时的电流</w:t>
      </w:r>
    </w:p>
    <w:p>
      <w:pPr>
        <w:pStyle w:val="BodyText"/>
      </w:pPr>
      <w:r>
        <w:t xml:space="preserve">$$</w:t>
      </w:r>
      <w:r>
        <w:t xml:space="preserve"> </w:t>
      </w:r>
      <w:r>
        <w:t xml:space="preserve">I _ {</w:t>
      </w:r>
      <w:r>
        <w:t xml:space="preserve">} =</w:t>
      </w:r>
      <w:r>
        <w:t xml:space="preserve"> </w:t>
      </w:r>
      <w:r>
        <w:t xml:space="preserve"> </w:t>
      </w:r>
      <w:r>
        <w:t xml:space="preserve">=</w:t>
      </w:r>
      <w:r>
        <w:t xml:space="preserve"> </w:t>
      </w:r>
      <w:r>
        <w:t xml:space="preserve"> </w:t>
      </w:r>
      <w:r>
        <w:t xml:space="preserve">=</w:t>
      </w:r>
    </w:p>
    <w:p>
      <w:pPr>
        <w:pStyle w:val="Compact"/>
        <w:numPr>
          <w:ilvl w:val="0"/>
          <w:numId w:val="1042"/>
        </w:numPr>
      </w:pPr>
      <w:r>
        <w:t xml:space="preserve">1</w:t>
      </w:r>
      <w:r>
        <w:t xml:space="preserve"> </w:t>
      </w:r>
    </w:p>
    <w:p>
      <w:pPr>
        <w:pStyle w:val="FirstParagraph"/>
      </w:pPr>
      <w:r>
        <w:t xml:space="preserve">$$</w:t>
      </w:r>
    </w:p>
    <w:p>
      <w:pPr>
        <w:pStyle w:val="BodyText"/>
      </w:pPr>
      <w:r>
        <w:rPr>
          <w:rFonts w:hint="eastAsia"/>
        </w:rPr>
        <w:t xml:space="preserve">（3）如果每天正常工作10小时，节约的电能</w:t>
      </w:r>
    </w:p>
    <w:p>
      <w:pPr>
        <w:pStyle w:val="BodyText"/>
      </w:pPr>
      <w:r>
        <w:t xml:space="preserve">$$</w:t>
      </w:r>
      <w:r>
        <w:t xml:space="preserve"> </w:t>
      </w:r>
      <w:r>
        <w:t xml:space="preserve">W = W _ {</w:t>
      </w:r>
      <w:r>
        <w:t xml:space="preserve">} - W _ {</w:t>
      </w:r>
      <w:r>
        <w:t xml:space="preserve">} = P _ {</w:t>
      </w:r>
      <w:r>
        <w:t xml:space="preserve">} t - P _ {</w:t>
      </w:r>
      <w:r>
        <w:t xml:space="preserve">} t = (P _ {</w:t>
      </w:r>
      <w:r>
        <w:t xml:space="preserve">} - P _ {</w:t>
      </w:r>
      <w:r>
        <w:t xml:space="preserve">}) t = (2 0 0 - 2 2)</w:t>
      </w:r>
      <w:r>
        <w:t xml:space="preserve"> </w:t>
      </w:r>
    </w:p>
    <w:p>
      <w:pPr>
        <w:numPr>
          <w:ilvl w:val="0"/>
          <w:numId w:val="1043"/>
        </w:numPr>
      </w:pPr>
      <w:r>
        <w:t xml:space="preserve">0 0 1</w:t>
      </w:r>
      <w:r>
        <w:t xml:space="preserve"> </w:t>
      </w:r>
      <w:r>
        <w:t xml:space="preserve"> </w:t>
      </w:r>
      <w:r>
        <w:t xml:space="preserve"> </w:t>
      </w:r>
      <w:r>
        <w:t xml:space="preserve">0</w:t>
      </w:r>
      <w:r>
        <w:t xml:space="preserve"> </w:t>
      </w:r>
      <w:r>
        <w:t xml:space="preserve"> </w:t>
      </w:r>
      <w:r>
        <w:t xml:space="preserve">=</w:t>
      </w:r>
    </w:p>
    <w:p>
      <w:pPr>
        <w:numPr>
          <w:ilvl w:val="0"/>
          <w:numId w:val="1043"/>
        </w:numPr>
      </w:pPr>
      <w:r>
        <w:t xml:space="preserve">7 8</w:t>
      </w:r>
      <w:r>
        <w:t xml:space="preserve"> </w:t>
      </w:r>
      <w:r>
        <w:t xml:space="preserve"> </w:t>
      </w:r>
    </w:p>
    <w:p>
      <w:pPr>
        <w:pStyle w:val="FirstParagraph"/>
      </w:pPr>
      <w:r>
        <w:t xml:space="preserve">$$</w:t>
      </w:r>
    </w:p>
    <w:p>
      <w:pPr>
        <w:pStyle w:val="BodyText"/>
      </w:pPr>
      <w:r>
        <w:rPr>
          <w:rFonts w:hint="eastAsia"/>
        </w:rPr>
        <w:t xml:space="preserve">答：（1）此冰灯作品对水平地面的压强是</w:t>
      </w:r>
      <w:r>
        <w:t xml:space="preserve"> </w:t>
      </w:r>
      <m:oMath>
        <m:r>
          <m:t>1</m:t>
        </m:r>
        <m:r>
          <m:rPr>
            <m:sty m:val="p"/>
          </m:rPr>
          <m:t>×</m:t>
        </m:r>
        <m:r>
          <m:t>1</m:t>
        </m:r>
        <m:sSup>
          <m:e>
            <m:r>
              <m:t>0</m:t>
            </m:r>
          </m:e>
          <m:sup>
            <m:r>
              <m:t>4</m:t>
            </m:r>
          </m:sup>
        </m:sSup>
        <m:r>
          <m:rPr>
            <m:sty m:val="p"/>
          </m:rPr>
          <m:t>P</m:t>
        </m:r>
        <m:r>
          <m:rPr>
            <m:sty m:val="p"/>
          </m:rPr>
          <m:t>a</m:t>
        </m:r>
      </m:oMath>
      <w:r>
        <w:t xml:space="preserve"> </w:t>
      </w:r>
      <w:r>
        <w:rPr>
          <w:rFonts w:hint="eastAsia"/>
        </w:rPr>
        <w:t xml:space="preserve">；</w:t>
      </w:r>
    </w:p>
    <w:p>
      <w:pPr>
        <w:pStyle w:val="BodyText"/>
      </w:pPr>
      <w:r>
        <w:rPr>
          <w:rFonts w:hint="eastAsia"/>
        </w:rPr>
        <w:t xml:space="preserve">（2）冰灯作品内某一组节能灯标有</w:t>
      </w:r>
      <w:r>
        <w:t xml:space="preserve"> </w:t>
      </w:r>
      <m:oMath>
        <m:sSup>
          <m:e>
            <m:r>
              <m:t>​</m:t>
            </m:r>
          </m:e>
          <m:sup>
            <m:r>
              <m:t>4</m:t>
            </m:r>
          </m:sup>
        </m:sSup>
        <m:r>
          <m:t>2</m:t>
        </m:r>
        <m:r>
          <m:t>2</m:t>
        </m:r>
        <m:r>
          <m:t>0</m:t>
        </m:r>
        <m:r>
          <m:rPr>
            <m:sty m:val="p"/>
          </m:rPr>
          <m:t>V</m:t>
        </m:r>
        <m:r>
          <m:t> </m:t>
        </m:r>
        <m:r>
          <m:t>2</m:t>
        </m:r>
        <m:r>
          <m:t>2</m:t>
        </m:r>
        <m:sSup>
          <m:e>
            <m:r>
              <m:rPr>
                <m:sty m:val="p"/>
              </m:rPr>
              <m:t>W</m:t>
            </m:r>
          </m:e>
          <m:sup>
            <m:r>
              <m:rPr>
                <m:sty m:val="p"/>
              </m:rPr>
              <m:t>′</m:t>
            </m:r>
            <m:r>
              <m:rPr>
                <m:sty m:val="p"/>
              </m:rPr>
              <m:t>′</m:t>
            </m:r>
          </m:sup>
        </m:sSup>
      </m:oMath>
      <w:r>
        <w:t xml:space="preserve"> </w:t>
      </w:r>
      <w:r>
        <w:rPr>
          <w:rFonts w:hint="eastAsia"/>
        </w:rPr>
        <w:t xml:space="preserve">，这组节能灯正常发光时的电流是</w:t>
      </w:r>
    </w:p>
    <w:p>
      <w:pPr>
        <w:pStyle w:val="BodyText"/>
      </w:pPr>
      <w:r>
        <w:rPr>
          <w:rFonts w:hint="eastAsia"/>
        </w:rPr>
        <w:t xml:space="preserve">0.1A；</w:t>
      </w:r>
    </w:p>
    <w:p>
      <w:pPr>
        <w:pStyle w:val="BodyText"/>
      </w:pPr>
      <w:r>
        <w:rPr>
          <w:rFonts w:hint="eastAsia"/>
        </w:rPr>
        <w:t xml:space="preserve">（3）此组节能灯与标有“220V</w:t>
      </w:r>
      <w:r>
        <w:t xml:space="preserve"> </w:t>
      </w:r>
      <w:r>
        <w:rPr>
          <w:rFonts w:hint="eastAsia"/>
        </w:rPr>
        <w:t xml:space="preserve">200W”的白炽灯均正常发光时亮度相同，如果每天正常工作</w:t>
      </w:r>
      <w:r>
        <w:t xml:space="preserve"> </w:t>
      </w:r>
      <w:r>
        <w:rPr>
          <w:rFonts w:hint="eastAsia"/>
        </w:rPr>
        <w:t xml:space="preserve">10小时，用节能灯比白炽灯每天节约1.78kW·h电能。</w:t>
      </w:r>
    </w:p>
    <w:bookmarkEnd w:id="170"/>
    <w:bookmarkEnd w:id="17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811">
    <w:nsid w:val="00A99811"/>
    <w:multiLevelType w:val="multilevel"/>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99812">
    <w:nsid w:val="00A99812"/>
    <w:multiLevelType w:val="multilevel"/>
    <w:lvl w:ilvl="0">
      <w:start w:val="2"/>
      <w:numFmt w:val="upperLetter"/>
      <w:lvlText w:val="%1."/>
      <w:lvlJc w:val="left"/>
      <w:pPr>
        <w:ind w:left="720" w:hanging="360"/>
      </w:pPr>
    </w:lvl>
    <w:lvl w:ilvl="1">
      <w:start w:val="2"/>
      <w:numFmt w:val="upperLetter"/>
      <w:lvlText w:val="%2."/>
      <w:lvlJc w:val="left"/>
      <w:pPr>
        <w:ind w:left="1440" w:hanging="360"/>
      </w:pPr>
    </w:lvl>
    <w:lvl w:ilvl="2">
      <w:start w:val="2"/>
      <w:numFmt w:val="upperLetter"/>
      <w:lvlText w:val="%3."/>
      <w:lvlJc w:val="left"/>
      <w:pPr>
        <w:ind w:left="2160" w:hanging="360"/>
      </w:pPr>
    </w:lvl>
    <w:lvl w:ilvl="3">
      <w:start w:val="2"/>
      <w:numFmt w:val="upperLetter"/>
      <w:lvlText w:val="%4."/>
      <w:lvlJc w:val="left"/>
      <w:pPr>
        <w:ind w:left="2880" w:hanging="360"/>
      </w:pPr>
    </w:lvl>
    <w:lvl w:ilvl="4">
      <w:start w:val="2"/>
      <w:numFmt w:val="upperLetter"/>
      <w:lvlText w:val="%5."/>
      <w:lvlJc w:val="left"/>
      <w:pPr>
        <w:ind w:left="3600" w:hanging="360"/>
      </w:pPr>
    </w:lvl>
    <w:lvl w:ilvl="5">
      <w:start w:val="2"/>
      <w:numFmt w:val="upperLetter"/>
      <w:lvlText w:val="%6."/>
      <w:lvlJc w:val="left"/>
      <w:pPr>
        <w:ind w:left="4320" w:hanging="360"/>
      </w:pPr>
    </w:lvl>
    <w:lvl w:ilvl="6">
      <w:start w:val="2"/>
      <w:numFmt w:val="upperLetter"/>
      <w:lvlText w:val="%7."/>
      <w:lvlJc w:val="left"/>
      <w:pPr>
        <w:ind w:left="5040" w:hanging="360"/>
      </w:pPr>
    </w:lvl>
    <w:lvl w:ilvl="7">
      <w:start w:val="2"/>
      <w:numFmt w:val="upperLetter"/>
      <w:lvlText w:val="%8."/>
      <w:lvlJc w:val="left"/>
      <w:pPr>
        <w:ind w:left="5760" w:hanging="360"/>
      </w:pPr>
    </w:lvl>
    <w:lvl w:ilvl="8">
      <w:start w:val="2"/>
      <w:numFmt w:val="upperLetter"/>
      <w:lvlText w:val="%9."/>
      <w:lvlJc w:val="left"/>
      <w:pPr>
        <w:ind w:left="6480" w:hanging="360"/>
      </w:pPr>
    </w:lvl>
  </w:abstractNum>
  <w:abstractNum w:abstractNumId="99813">
    <w:nsid w:val="00A99813"/>
    <w:multiLevelType w:val="multilevel"/>
    <w:lvl w:ilvl="0">
      <w:start w:val="3"/>
      <w:numFmt w:val="upperLetter"/>
      <w:lvlText w:val="%1."/>
      <w:lvlJc w:val="left"/>
      <w:pPr>
        <w:ind w:left="720" w:hanging="360"/>
      </w:pPr>
    </w:lvl>
    <w:lvl w:ilvl="1">
      <w:start w:val="3"/>
      <w:numFmt w:val="upperLetter"/>
      <w:lvlText w:val="%2."/>
      <w:lvlJc w:val="left"/>
      <w:pPr>
        <w:ind w:left="1440" w:hanging="360"/>
      </w:pPr>
    </w:lvl>
    <w:lvl w:ilvl="2">
      <w:start w:val="3"/>
      <w:numFmt w:val="upperLetter"/>
      <w:lvlText w:val="%3."/>
      <w:lvlJc w:val="left"/>
      <w:pPr>
        <w:ind w:left="2160" w:hanging="360"/>
      </w:pPr>
    </w:lvl>
    <w:lvl w:ilvl="3">
      <w:start w:val="3"/>
      <w:numFmt w:val="upperLetter"/>
      <w:lvlText w:val="%4."/>
      <w:lvlJc w:val="left"/>
      <w:pPr>
        <w:ind w:left="2880" w:hanging="360"/>
      </w:pPr>
    </w:lvl>
    <w:lvl w:ilvl="4">
      <w:start w:val="3"/>
      <w:numFmt w:val="upperLetter"/>
      <w:lvlText w:val="%5."/>
      <w:lvlJc w:val="left"/>
      <w:pPr>
        <w:ind w:left="3600" w:hanging="360"/>
      </w:pPr>
    </w:lvl>
    <w:lvl w:ilvl="5">
      <w:start w:val="3"/>
      <w:numFmt w:val="upperLetter"/>
      <w:lvlText w:val="%6."/>
      <w:lvlJc w:val="left"/>
      <w:pPr>
        <w:ind w:left="4320" w:hanging="360"/>
      </w:pPr>
    </w:lvl>
    <w:lvl w:ilvl="6">
      <w:start w:val="3"/>
      <w:numFmt w:val="upperLetter"/>
      <w:lvlText w:val="%7."/>
      <w:lvlJc w:val="left"/>
      <w:pPr>
        <w:ind w:left="5040" w:hanging="360"/>
      </w:pPr>
    </w:lvl>
    <w:lvl w:ilvl="7">
      <w:start w:val="3"/>
      <w:numFmt w:val="upperLetter"/>
      <w:lvlText w:val="%8."/>
      <w:lvlJc w:val="left"/>
      <w:pPr>
        <w:ind w:left="5760" w:hanging="360"/>
      </w:pPr>
    </w:lvl>
    <w:lvl w:ilvl="8">
      <w:start w:val="3"/>
      <w:numFmt w:val="upperLetter"/>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814">
    <w:nsid w:val="00A99814"/>
    <w:multiLevelType w:val="multilevel"/>
    <w:lvl w:ilvl="0">
      <w:start w:val="4"/>
      <w:numFmt w:val="upperLetter"/>
      <w:lvlText w:val="%1."/>
      <w:lvlJc w:val="left"/>
      <w:pPr>
        <w:ind w:left="720" w:hanging="360"/>
      </w:pPr>
    </w:lvl>
    <w:lvl w:ilvl="1">
      <w:start w:val="4"/>
      <w:numFmt w:val="upperLetter"/>
      <w:lvlText w:val="%2."/>
      <w:lvlJc w:val="left"/>
      <w:pPr>
        <w:ind w:left="1440" w:hanging="360"/>
      </w:pPr>
    </w:lvl>
    <w:lvl w:ilvl="2">
      <w:start w:val="4"/>
      <w:numFmt w:val="upperLetter"/>
      <w:lvlText w:val="%3."/>
      <w:lvlJc w:val="left"/>
      <w:pPr>
        <w:ind w:left="2160" w:hanging="360"/>
      </w:pPr>
    </w:lvl>
    <w:lvl w:ilvl="3">
      <w:start w:val="4"/>
      <w:numFmt w:val="upperLetter"/>
      <w:lvlText w:val="%4."/>
      <w:lvlJc w:val="left"/>
      <w:pPr>
        <w:ind w:left="2880" w:hanging="360"/>
      </w:pPr>
    </w:lvl>
    <w:lvl w:ilvl="4">
      <w:start w:val="4"/>
      <w:numFmt w:val="upperLetter"/>
      <w:lvlText w:val="%5."/>
      <w:lvlJc w:val="left"/>
      <w:pPr>
        <w:ind w:left="3600" w:hanging="360"/>
      </w:pPr>
    </w:lvl>
    <w:lvl w:ilvl="5">
      <w:start w:val="4"/>
      <w:numFmt w:val="upperLetter"/>
      <w:lvlText w:val="%6."/>
      <w:lvlJc w:val="left"/>
      <w:pPr>
        <w:ind w:left="4320" w:hanging="360"/>
      </w:pPr>
    </w:lvl>
    <w:lvl w:ilvl="6">
      <w:start w:val="4"/>
      <w:numFmt w:val="upperLetter"/>
      <w:lvlText w:val="%7."/>
      <w:lvlJc w:val="left"/>
      <w:pPr>
        <w:ind w:left="5040" w:hanging="360"/>
      </w:pPr>
    </w:lvl>
    <w:lvl w:ilvl="7">
      <w:start w:val="4"/>
      <w:numFmt w:val="upperLetter"/>
      <w:lvlText w:val="%8."/>
      <w:lvlJc w:val="left"/>
      <w:pPr>
        <w:ind w:left="5760" w:hanging="360"/>
      </w:pPr>
    </w:lvl>
    <w:lvl w:ilvl="8">
      <w:start w:val="4"/>
      <w:numFmt w:val="upperLetter"/>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0">
    <w:nsid w:val="0A994110"/>
    <w:multiLevelType w:val="multilevel"/>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0">
    <w:nsid w:val="00A99410"/>
    <w:multiLevelType w:val="multilevel"/>
    <w:lvl w:ilvl="0">
      <w:start w:val="0"/>
      <w:numFmt w:val="decimal"/>
      <w:lvlText w:val="%1."/>
      <w:lvlJc w:val="left"/>
      <w:pPr>
        <w:ind w:left="720" w:hanging="360"/>
      </w:pPr>
    </w:lvl>
    <w:lvl w:ilvl="1">
      <w:start w:val="0"/>
      <w:numFmt w:val="decimal"/>
      <w:lvlText w:val="%2."/>
      <w:lvlJc w:val="left"/>
      <w:pPr>
        <w:ind w:left="1440" w:hanging="360"/>
      </w:pPr>
    </w:lvl>
    <w:lvl w:ilvl="2">
      <w:start w:val="0"/>
      <w:numFmt w:val="decimal"/>
      <w:lvlText w:val="%3."/>
      <w:lvlJc w:val="left"/>
      <w:pPr>
        <w:ind w:left="2160" w:hanging="360"/>
      </w:pPr>
    </w:lvl>
    <w:lvl w:ilvl="3">
      <w:start w:val="0"/>
      <w:numFmt w:val="decimal"/>
      <w:lvlText w:val="%4."/>
      <w:lvlJc w:val="left"/>
      <w:pPr>
        <w:ind w:left="2880" w:hanging="360"/>
      </w:pPr>
    </w:lvl>
    <w:lvl w:ilvl="4">
      <w:start w:val="0"/>
      <w:numFmt w:val="decimal"/>
      <w:lvlText w:val="%5."/>
      <w:lvlJc w:val="left"/>
      <w:pPr>
        <w:ind w:left="3600" w:hanging="360"/>
      </w:pPr>
    </w:lvl>
    <w:lvl w:ilvl="5">
      <w:start w:val="0"/>
      <w:numFmt w:val="decimal"/>
      <w:lvlText w:val="%6."/>
      <w:lvlJc w:val="left"/>
      <w:pPr>
        <w:ind w:left="4320" w:hanging="360"/>
      </w:pPr>
    </w:lvl>
    <w:lvl w:ilvl="6">
      <w:start w:val="0"/>
      <w:numFmt w:val="decimal"/>
      <w:lvlText w:val="%7."/>
      <w:lvlJc w:val="left"/>
      <w:pPr>
        <w:ind w:left="5040" w:hanging="360"/>
      </w:pPr>
    </w:lvl>
    <w:lvl w:ilvl="7">
      <w:start w:val="0"/>
      <w:numFmt w:val="decimal"/>
      <w:lvlText w:val="%8."/>
      <w:lvlJc w:val="left"/>
      <w:pPr>
        <w:ind w:left="5760" w:hanging="360"/>
      </w:pPr>
    </w:lvl>
    <w:lvl w:ilvl="8">
      <w:start w:val="0"/>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abstractNum w:abstractNumId="994127">
    <w:nsid w:val="0A994127"/>
    <w:multiLevelType w:val="multilevel"/>
    <w:lvl w:ilvl="0">
      <w:start w:val="27"/>
      <w:numFmt w:val="decimal"/>
      <w:lvlText w:val="%1."/>
      <w:lvlJc w:val="left"/>
      <w:pPr>
        <w:ind w:left="720" w:hanging="360"/>
      </w:pPr>
    </w:lvl>
    <w:lvl w:ilvl="1">
      <w:start w:val="27"/>
      <w:numFmt w:val="decimal"/>
      <w:lvlText w:val="%2."/>
      <w:lvlJc w:val="left"/>
      <w:pPr>
        <w:ind w:left="1440" w:hanging="360"/>
      </w:pPr>
    </w:lvl>
    <w:lvl w:ilvl="2">
      <w:start w:val="27"/>
      <w:numFmt w:val="decimal"/>
      <w:lvlText w:val="%3."/>
      <w:lvlJc w:val="left"/>
      <w:pPr>
        <w:ind w:left="2160" w:hanging="360"/>
      </w:pPr>
    </w:lvl>
    <w:lvl w:ilvl="3">
      <w:start w:val="27"/>
      <w:numFmt w:val="decimal"/>
      <w:lvlText w:val="%4."/>
      <w:lvlJc w:val="left"/>
      <w:pPr>
        <w:ind w:left="2880" w:hanging="360"/>
      </w:pPr>
    </w:lvl>
    <w:lvl w:ilvl="4">
      <w:start w:val="27"/>
      <w:numFmt w:val="decimal"/>
      <w:lvlText w:val="%5."/>
      <w:lvlJc w:val="left"/>
      <w:pPr>
        <w:ind w:left="3600" w:hanging="360"/>
      </w:pPr>
    </w:lvl>
    <w:lvl w:ilvl="5">
      <w:start w:val="27"/>
      <w:numFmt w:val="decimal"/>
      <w:lvlText w:val="%6."/>
      <w:lvlJc w:val="left"/>
      <w:pPr>
        <w:ind w:left="4320" w:hanging="360"/>
      </w:pPr>
    </w:lvl>
    <w:lvl w:ilvl="6">
      <w:start w:val="27"/>
      <w:numFmt w:val="decimal"/>
      <w:lvlText w:val="%7."/>
      <w:lvlJc w:val="left"/>
      <w:pPr>
        <w:ind w:left="5040" w:hanging="360"/>
      </w:pPr>
    </w:lvl>
    <w:lvl w:ilvl="7">
      <w:start w:val="27"/>
      <w:numFmt w:val="decimal"/>
      <w:lvlText w:val="%8."/>
      <w:lvlJc w:val="left"/>
      <w:pPr>
        <w:ind w:left="5760" w:hanging="360"/>
      </w:pPr>
    </w:lvl>
    <w:lvl w:ilvl="8">
      <w:start w:val="27"/>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5">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6">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7">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8">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9">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10">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2">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13">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14">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6">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7">
    <w:abstractNumId w:val="998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8">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19">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1">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22">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23">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24">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25">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26">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27">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28">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29">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30">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31">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32">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33">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34">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35">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36">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37">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38">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3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0">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41">
    <w:abstractNumId w:val="994127"/>
    <w:lvlOverride w:ilvl="0">
      <w:startOverride w:val="27"/>
    </w:lvlOverride>
    <w:lvlOverride w:ilvl="1">
      <w:startOverride w:val="27"/>
    </w:lvlOverride>
    <w:lvlOverride w:ilvl="2">
      <w:startOverride w:val="27"/>
    </w:lvlOverride>
    <w:lvlOverride w:ilvl="3">
      <w:startOverride w:val="27"/>
    </w:lvlOverride>
    <w:lvlOverride w:ilvl="4">
      <w:startOverride w:val="27"/>
    </w:lvlOverride>
    <w:lvlOverride w:ilvl="5">
      <w:startOverride w:val="27"/>
    </w:lvlOverride>
    <w:lvlOverride w:ilvl="6">
      <w:startOverride w:val="27"/>
    </w:lvlOverride>
    <w:lvlOverride w:ilvl="7">
      <w:startOverride w:val="27"/>
    </w:lvlOverride>
    <w:lvlOverride w:ilvl="8">
      <w:startOverride w:val="27"/>
    </w:lvlOverride>
  </w:num>
  <w:num w:numId="1042">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43">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0" Target="media/rId10.jpg" /><Relationship Type="http://schemas.openxmlformats.org/officeDocument/2006/relationships/image" Id="rId13" Target="media/rId13.jpg" /><Relationship Type="http://schemas.openxmlformats.org/officeDocument/2006/relationships/image" Id="rId16" Target="media/rId16.jpg" /><Relationship Type="http://schemas.openxmlformats.org/officeDocument/2006/relationships/image" Id="rId19" Target="media/rId19.jpg" /><Relationship Type="http://schemas.openxmlformats.org/officeDocument/2006/relationships/image" Id="rId22" Target="media/rId22.jpg" /><Relationship Type="http://schemas.openxmlformats.org/officeDocument/2006/relationships/image" Id="rId25" Target="media/rId25.jpg" /><Relationship Type="http://schemas.openxmlformats.org/officeDocument/2006/relationships/image" Id="rId28" Target="media/rId28.jpg" /><Relationship Type="http://schemas.openxmlformats.org/officeDocument/2006/relationships/image" Id="rId31" Target="media/rId31.jpg" /><Relationship Type="http://schemas.openxmlformats.org/officeDocument/2006/relationships/image" Id="rId34" Target="media/rId34.jpg" /><Relationship Type="http://schemas.openxmlformats.org/officeDocument/2006/relationships/image" Id="rId37" Target="media/rId37.jpg" /><Relationship Type="http://schemas.openxmlformats.org/officeDocument/2006/relationships/image" Id="rId40" Target="media/rId40.jpg" /><Relationship Type="http://schemas.openxmlformats.org/officeDocument/2006/relationships/image" Id="rId43" Target="media/rId43.jpg" /><Relationship Type="http://schemas.openxmlformats.org/officeDocument/2006/relationships/image" Id="rId46" Target="media/rId46.jpg" /><Relationship Type="http://schemas.openxmlformats.org/officeDocument/2006/relationships/image" Id="rId49" Target="media/rId49.jpg" /><Relationship Type="http://schemas.openxmlformats.org/officeDocument/2006/relationships/image" Id="rId52" Target="media/rId52.jpg" /><Relationship Type="http://schemas.openxmlformats.org/officeDocument/2006/relationships/image" Id="rId55" Target="media/rId55.jpg" /><Relationship Type="http://schemas.openxmlformats.org/officeDocument/2006/relationships/image" Id="rId58" Target="media/rId58.jpg" /><Relationship Type="http://schemas.openxmlformats.org/officeDocument/2006/relationships/image" Id="rId61" Target="media/rId61.jpg" /><Relationship Type="http://schemas.openxmlformats.org/officeDocument/2006/relationships/image" Id="rId64" Target="media/rId64.jpg" /><Relationship Type="http://schemas.openxmlformats.org/officeDocument/2006/relationships/image" Id="rId67" Target="media/rId67.jpg" /><Relationship Type="http://schemas.openxmlformats.org/officeDocument/2006/relationships/image" Id="rId70" Target="media/rId70.jpg" /><Relationship Type="http://schemas.openxmlformats.org/officeDocument/2006/relationships/image" Id="rId73" Target="media/rId73.jpg" /><Relationship Type="http://schemas.openxmlformats.org/officeDocument/2006/relationships/image" Id="rId76" Target="media/rId76.jpg" /><Relationship Type="http://schemas.openxmlformats.org/officeDocument/2006/relationships/image" Id="rId79" Target="media/rId79.jpg" /><Relationship Type="http://schemas.openxmlformats.org/officeDocument/2006/relationships/image" Id="rId82" Target="media/rId82.jpg" /><Relationship Type="http://schemas.openxmlformats.org/officeDocument/2006/relationships/image" Id="rId85" Target="media/rId85.jpg" /><Relationship Type="http://schemas.openxmlformats.org/officeDocument/2006/relationships/image" Id="rId88" Target="media/rId88.jpg" /><Relationship Type="http://schemas.openxmlformats.org/officeDocument/2006/relationships/image" Id="rId91" Target="media/rId91.jpg" /><Relationship Type="http://schemas.openxmlformats.org/officeDocument/2006/relationships/image" Id="rId94" Target="media/rId94.jpg" /><Relationship Type="http://schemas.openxmlformats.org/officeDocument/2006/relationships/image" Id="rId97" Target="media/rId97.jpg" /><Relationship Type="http://schemas.openxmlformats.org/officeDocument/2006/relationships/image" Id="rId100" Target="media/rId100.jpg" /><Relationship Type="http://schemas.openxmlformats.org/officeDocument/2006/relationships/image" Id="rId103" Target="media/rId103.jpg" /><Relationship Type="http://schemas.openxmlformats.org/officeDocument/2006/relationships/image" Id="rId106" Target="media/rId106.jpg" /><Relationship Type="http://schemas.openxmlformats.org/officeDocument/2006/relationships/image" Id="rId110" Target="media/rId110.jpg" /><Relationship Type="http://schemas.openxmlformats.org/officeDocument/2006/relationships/image" Id="rId113" Target="media/rId113.jpg" /><Relationship Type="http://schemas.openxmlformats.org/officeDocument/2006/relationships/image" Id="rId116" Target="media/rId116.jpg" /><Relationship Type="http://schemas.openxmlformats.org/officeDocument/2006/relationships/image" Id="rId119" Target="media/rId119.jpg" /><Relationship Type="http://schemas.openxmlformats.org/officeDocument/2006/relationships/image" Id="rId122" Target="media/rId122.jpg" /><Relationship Type="http://schemas.openxmlformats.org/officeDocument/2006/relationships/image" Id="rId125" Target="media/rId125.jpg" /><Relationship Type="http://schemas.openxmlformats.org/officeDocument/2006/relationships/image" Id="rId128" Target="media/rId128.jpg" /><Relationship Type="http://schemas.openxmlformats.org/officeDocument/2006/relationships/image" Id="rId131" Target="media/rId131.jpg" /><Relationship Type="http://schemas.openxmlformats.org/officeDocument/2006/relationships/image" Id="rId134" Target="media/rId134.jpg" /><Relationship Type="http://schemas.openxmlformats.org/officeDocument/2006/relationships/image" Id="rId137" Target="media/rId137.jpg" /><Relationship Type="http://schemas.openxmlformats.org/officeDocument/2006/relationships/image" Id="rId140" Target="media/rId140.jpg" /><Relationship Type="http://schemas.openxmlformats.org/officeDocument/2006/relationships/image" Id="rId143" Target="media/rId143.jpg" /><Relationship Type="http://schemas.openxmlformats.org/officeDocument/2006/relationships/image" Id="rId146" Target="media/rId146.jpg" /><Relationship Type="http://schemas.openxmlformats.org/officeDocument/2006/relationships/image" Id="rId149" Target="media/rId149.jpg" /><Relationship Type="http://schemas.openxmlformats.org/officeDocument/2006/relationships/image" Id="rId152" Target="media/rId152.jpg" /><Relationship Type="http://schemas.openxmlformats.org/officeDocument/2006/relationships/image" Id="rId155" Target="media/rId155.jpg" /><Relationship Type="http://schemas.openxmlformats.org/officeDocument/2006/relationships/image" Id="rId158" Target="media/rId158.jpg" /><Relationship Type="http://schemas.openxmlformats.org/officeDocument/2006/relationships/image" Id="rId161" Target="media/rId161.jpg" /><Relationship Type="http://schemas.openxmlformats.org/officeDocument/2006/relationships/image" Id="rId164" Target="media/rId164.jpg" /><Relationship Type="http://schemas.openxmlformats.org/officeDocument/2006/relationships/image" Id="rId167" Target="media/rId167.jp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2026-07-15T13:57:10Z</dcterms:created>
  <dcterms:modified xsi:type="dcterms:W3CDTF">2026-07-15T13:57:10Z</dcterms:modified>
</cp:coreProperties>
</file>

<file path=docProps/custom.xml><?xml version="1.0" encoding="utf-8"?>
<Properties xmlns="http://schemas.openxmlformats.org/officeDocument/2006/custom-properties" xmlns:vt="http://schemas.openxmlformats.org/officeDocument/2006/docPropsVTypes"/>
</file>